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tbl>
      <w:tblPr>
        <w:tblStyle w:val="TableNormal"/>
        <w:tblW w:w="0" w:type="auto"/>
        <w:tblLook w:val="04A0"/>
      </w:tblPr>
      <w:tblGrid>
        <w:gridCol w:w="4887"/>
        <w:gridCol w:w="4683"/>
      </w:tblGrid>
      <w:tr w:rsidTr="00702E58">
        <w:tblPrEx>
          <w:tblW w:w="0" w:type="auto"/>
          <w:tblLook w:val="04A0"/>
        </w:tblPrEx>
        <w:tc>
          <w:tcPr>
            <w:tcW w:w="5070" w:type="dxa"/>
          </w:tcPr>
          <w:p w:rsidR="00304DD0" w:rsidRPr="00304DD0" w:rsidP="00304DD0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04DD0" w:rsidRPr="00304DD0" w:rsidP="00304DD0">
            <w:pPr>
              <w:rPr>
                <w:sz w:val="28"/>
                <w:szCs w:val="28"/>
              </w:rPr>
            </w:pPr>
            <w:r w:rsidRPr="00304DD0">
              <w:rPr>
                <w:sz w:val="28"/>
                <w:szCs w:val="28"/>
              </w:rPr>
              <w:t>Додаток 1</w:t>
            </w:r>
          </w:p>
          <w:p w:rsidR="000670FF" w:rsidRPr="00DB18C4" w:rsidP="000670F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574C">
              <w:rPr>
                <w:sz w:val="28"/>
                <w:szCs w:val="28"/>
              </w:rPr>
              <w:t xml:space="preserve">до Порядку </w:t>
            </w:r>
            <w:r w:rsidRPr="00DB18C4">
              <w:rPr>
                <w:color w:val="000000"/>
                <w:sz w:val="28"/>
                <w:szCs w:val="28"/>
              </w:rPr>
              <w:t>формування  культури повідомлення про можливі факти                         корупційних або пов’язаних із корупцією правопорушень                       та механізмів заохочення викривачів</w:t>
            </w:r>
          </w:p>
          <w:p w:rsidR="00304DD0" w:rsidRPr="00304DD0" w:rsidP="000670FF">
            <w:pPr>
              <w:pStyle w:val="p1"/>
              <w:rPr>
                <w:sz w:val="28"/>
                <w:szCs w:val="28"/>
              </w:rPr>
            </w:pPr>
          </w:p>
        </w:tc>
      </w:tr>
    </w:tbl>
    <w:p w:rsidR="00304DD0" w:rsidP="00304DD0">
      <w:pPr>
        <w:ind w:firstLine="709"/>
        <w:jc w:val="both"/>
        <w:rPr>
          <w:sz w:val="28"/>
          <w:szCs w:val="28"/>
        </w:rPr>
      </w:pPr>
    </w:p>
    <w:p w:rsidR="00304DD0" w:rsidRPr="001D67D1" w:rsidP="00304DD0">
      <w:pPr>
        <w:ind w:firstLine="41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ПАМ</w:t>
      </w:r>
      <w:r w:rsidRPr="008C70CB">
        <w:rPr>
          <w:b/>
          <w:sz w:val="28"/>
          <w:szCs w:val="28"/>
          <w:lang w:val="ru-RU"/>
        </w:rPr>
        <w:t>’</w:t>
      </w:r>
      <w:r>
        <w:rPr>
          <w:b/>
          <w:sz w:val="28"/>
          <w:szCs w:val="28"/>
        </w:rPr>
        <w:t>ЯТКА</w:t>
      </w:r>
      <w:r w:rsidRPr="001D67D1">
        <w:rPr>
          <w:b/>
          <w:sz w:val="28"/>
          <w:szCs w:val="28"/>
        </w:rPr>
        <w:t xml:space="preserve"> </w:t>
      </w:r>
    </w:p>
    <w:p w:rsidR="00304DD0" w:rsidP="00304DD0">
      <w:pPr>
        <w:ind w:firstLine="22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щ</w:t>
      </w:r>
      <w:r w:rsidRPr="001D67D1">
        <w:rPr>
          <w:b/>
          <w:sz w:val="28"/>
          <w:szCs w:val="28"/>
        </w:rPr>
        <w:t xml:space="preserve">одо етичної поведінки в </w:t>
      </w:r>
      <w:r>
        <w:rPr>
          <w:b/>
          <w:sz w:val="28"/>
          <w:szCs w:val="28"/>
        </w:rPr>
        <w:t>облдержадміністрації</w:t>
      </w:r>
    </w:p>
    <w:p w:rsidR="00304DD0" w:rsidP="00304DD0">
      <w:pPr>
        <w:ind w:firstLine="709"/>
        <w:jc w:val="both"/>
        <w:rPr>
          <w:b/>
          <w:sz w:val="28"/>
          <w:szCs w:val="28"/>
        </w:rPr>
      </w:pPr>
    </w:p>
    <w:p w:rsidR="00304DD0" w:rsidP="00304D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 принципом діяльності  </w:t>
      </w:r>
      <w:r w:rsidRPr="008C70CB">
        <w:rPr>
          <w:sz w:val="28"/>
          <w:szCs w:val="28"/>
        </w:rPr>
        <w:t xml:space="preserve">облдержадміністрації </w:t>
      </w:r>
      <w:r>
        <w:rPr>
          <w:sz w:val="28"/>
          <w:szCs w:val="28"/>
        </w:rPr>
        <w:t xml:space="preserve"> має бути доброчесність, тобто їх дії мають бути спрямовані на захист публічних інтересів та відмову від превалювання приватного інтересу під час здійснення наданих повноважень.</w:t>
      </w:r>
    </w:p>
    <w:p w:rsidR="00304DD0" w:rsidRPr="00304DD0" w:rsidP="00442009">
      <w:pPr>
        <w:ind w:firstLine="567"/>
        <w:jc w:val="both"/>
        <w:rPr>
          <w:b/>
          <w:sz w:val="28"/>
          <w:szCs w:val="28"/>
          <w:lang w:val="ru-RU"/>
        </w:rPr>
      </w:pPr>
      <w:r w:rsidRPr="00774C52">
        <w:rPr>
          <w:sz w:val="28"/>
          <w:szCs w:val="28"/>
        </w:rPr>
        <w:t>Працівники</w:t>
      </w:r>
      <w:r w:rsidRPr="00E742E8">
        <w:rPr>
          <w:b/>
          <w:sz w:val="28"/>
          <w:szCs w:val="28"/>
        </w:rPr>
        <w:t xml:space="preserve"> </w:t>
      </w:r>
      <w:r w:rsidRPr="008C70CB">
        <w:rPr>
          <w:sz w:val="28"/>
          <w:szCs w:val="28"/>
        </w:rPr>
        <w:t>облдержадміністрації</w:t>
      </w:r>
      <w:r w:rsidRPr="00E742E8">
        <w:rPr>
          <w:b/>
          <w:sz w:val="28"/>
          <w:szCs w:val="28"/>
        </w:rPr>
        <w:t xml:space="preserve">  </w:t>
      </w:r>
      <w:r w:rsidRPr="00774C52">
        <w:rPr>
          <w:sz w:val="28"/>
          <w:szCs w:val="28"/>
        </w:rPr>
        <w:t>зобов</w:t>
      </w:r>
      <w:r w:rsidRPr="00774C52">
        <w:rPr>
          <w:sz w:val="28"/>
          <w:szCs w:val="28"/>
          <w:lang w:val="ru-RU"/>
        </w:rPr>
        <w:t>’</w:t>
      </w:r>
      <w:r w:rsidRPr="00774C52">
        <w:rPr>
          <w:sz w:val="28"/>
          <w:szCs w:val="28"/>
        </w:rPr>
        <w:t>язані</w:t>
      </w:r>
      <w:r w:rsidRPr="00774C52">
        <w:rPr>
          <w:sz w:val="28"/>
          <w:szCs w:val="28"/>
          <w:lang w:val="ru-RU"/>
        </w:rPr>
        <w:t>:</w:t>
      </w:r>
    </w:p>
    <w:p w:rsidR="00304DD0" w:rsidRPr="008C70CB" w:rsidP="001E4B1E">
      <w:pPr>
        <w:ind w:firstLine="567"/>
        <w:jc w:val="both"/>
        <w:rPr>
          <w:b/>
          <w:sz w:val="28"/>
          <w:szCs w:val="28"/>
          <w:lang w:val="ru-RU"/>
        </w:rPr>
      </w:pPr>
      <w:r w:rsidRPr="008C70CB">
        <w:rPr>
          <w:rStyle w:val="s1"/>
          <w:rFonts w:ascii="Times New Roman" w:hAnsi="Times New Roman"/>
          <w:sz w:val="28"/>
          <w:szCs w:val="28"/>
        </w:rPr>
        <w:t>неухильно додержуватись загальновизнаних етичних норм поведінки,</w:t>
      </w:r>
    </w:p>
    <w:p w:rsidR="00304DD0" w:rsidP="001E4B1E">
      <w:pPr>
        <w:pStyle w:val="p1"/>
        <w:ind w:firstLine="567"/>
        <w:jc w:val="both"/>
        <w:rPr>
          <w:rStyle w:val="s1"/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бути ввічливими у стосунках з громадянами, керівниками, колегами</w:t>
      </w:r>
      <w:r w:rsidR="00D33295">
        <w:rPr>
          <w:rStyle w:val="s1"/>
          <w:rFonts w:ascii="Times New Roman" w:hAnsi="Times New Roman"/>
          <w:sz w:val="28"/>
          <w:szCs w:val="28"/>
        </w:rPr>
        <w:t xml:space="preserve">        </w:t>
      </w:r>
      <w:r w:rsidRPr="000C6360">
        <w:rPr>
          <w:rStyle w:val="s1"/>
          <w:rFonts w:ascii="Times New Roman" w:hAnsi="Times New Roman"/>
          <w:sz w:val="28"/>
          <w:szCs w:val="28"/>
        </w:rPr>
        <w:t xml:space="preserve"> і підлеглими як під час виконання своїх службових повноважен</w:t>
      </w:r>
      <w:r>
        <w:rPr>
          <w:rStyle w:val="s1"/>
          <w:rFonts w:ascii="Times New Roman" w:hAnsi="Times New Roman"/>
          <w:sz w:val="28"/>
          <w:szCs w:val="28"/>
        </w:rPr>
        <w:t>ь, так і в повсякденному житті;</w:t>
      </w:r>
    </w:p>
    <w:p w:rsidR="00304DD0" w:rsidRPr="008C70CB" w:rsidP="001E4B1E">
      <w:pPr>
        <w:pStyle w:val="p1"/>
        <w:ind w:firstLine="567"/>
        <w:jc w:val="both"/>
        <w:rPr>
          <w:rStyle w:val="s1"/>
          <w:rFonts w:ascii="Times New Roman" w:hAnsi="Times New Roman"/>
          <w:sz w:val="28"/>
          <w:szCs w:val="28"/>
          <w:lang w:val="ru-RU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діяти виключно в інтересах держави, територіальної громади,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у</w:t>
      </w:r>
      <w:r>
        <w:rPr>
          <w:rStyle w:val="s1"/>
          <w:rFonts w:ascii="Times New Roman" w:hAnsi="Times New Roman"/>
          <w:sz w:val="28"/>
          <w:szCs w:val="28"/>
        </w:rPr>
        <w:t>станови, яку вони представляють</w:t>
      </w:r>
      <w:r w:rsidRPr="008C70CB">
        <w:rPr>
          <w:rStyle w:val="s1"/>
          <w:rFonts w:ascii="Times New Roman" w:hAnsi="Times New Roman"/>
          <w:sz w:val="28"/>
          <w:szCs w:val="28"/>
          <w:lang w:val="ru-RU"/>
        </w:rPr>
        <w:t>;</w:t>
      </w:r>
    </w:p>
    <w:p w:rsidR="00304DD0" w:rsidRPr="00485F1C" w:rsidP="001E4B1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485F1C">
        <w:rPr>
          <w:rStyle w:val="s1"/>
          <w:rFonts w:ascii="Times New Roman" w:hAnsi="Times New Roman"/>
          <w:sz w:val="28"/>
          <w:szCs w:val="28"/>
        </w:rPr>
        <w:t xml:space="preserve">виконувати службові повноваження та професійні обовʼязки, рішення та доручення органів і осіб, яким вони підпорядковані, підзвітні або підконтрольні, сумлінно, компетентно, вчасно, результативно </w:t>
      </w:r>
      <w:r w:rsidR="00D33295">
        <w:rPr>
          <w:rStyle w:val="s1"/>
          <w:rFonts w:ascii="Times New Roman" w:hAnsi="Times New Roman"/>
          <w:sz w:val="28"/>
          <w:szCs w:val="28"/>
        </w:rPr>
        <w:t xml:space="preserve">                           </w:t>
      </w:r>
      <w:r w:rsidRPr="00485F1C">
        <w:rPr>
          <w:rStyle w:val="s1"/>
          <w:rFonts w:ascii="Times New Roman" w:hAnsi="Times New Roman"/>
          <w:sz w:val="28"/>
          <w:szCs w:val="28"/>
        </w:rPr>
        <w:t>і відповідально;</w:t>
      </w:r>
    </w:p>
    <w:p w:rsidR="00304DD0" w:rsidRPr="000C6360" w:rsidP="001E4B1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не допускати зловживань та неефективного використання власності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держави, територіальної громади, установи;</w:t>
      </w:r>
    </w:p>
    <w:p w:rsidR="00304DD0" w:rsidRPr="000C6360" w:rsidP="001E4B1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діяти неупереджено, незважаючи на приватні інтереси, особисте ставлення до будь-яких осіб, на свої політичні погляди, ідеологічні, релігійні або інші особисті погляди чи переконання;</w:t>
      </w:r>
    </w:p>
    <w:p w:rsidR="00304DD0" w:rsidRPr="000C6360" w:rsidP="001E4B1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 xml:space="preserve">дотримуватись політичної нейтральності, уникати демонстрації у </w:t>
      </w:r>
      <w:r w:rsidR="00D33295">
        <w:rPr>
          <w:rStyle w:val="s1"/>
          <w:rFonts w:ascii="Times New Roman" w:hAnsi="Times New Roman"/>
          <w:sz w:val="28"/>
          <w:szCs w:val="28"/>
        </w:rPr>
        <w:t xml:space="preserve">     </w:t>
      </w:r>
      <w:r w:rsidRPr="000C6360">
        <w:rPr>
          <w:rStyle w:val="s1"/>
          <w:rFonts w:ascii="Times New Roman" w:hAnsi="Times New Roman"/>
          <w:sz w:val="28"/>
          <w:szCs w:val="28"/>
        </w:rPr>
        <w:t>будь</w:t>
      </w:r>
      <w:r>
        <w:rPr>
          <w:rStyle w:val="s1"/>
          <w:rFonts w:ascii="Times New Roman" w:hAnsi="Times New Roman"/>
          <w:sz w:val="28"/>
          <w:szCs w:val="28"/>
        </w:rPr>
        <w:t>-</w:t>
      </w:r>
      <w:r w:rsidRPr="000C6360">
        <w:rPr>
          <w:rStyle w:val="s1"/>
          <w:rFonts w:ascii="Times New Roman" w:hAnsi="Times New Roman"/>
          <w:sz w:val="28"/>
          <w:szCs w:val="28"/>
        </w:rPr>
        <w:t>якому вигляді власних політичних переконань або поглядів;</w:t>
      </w:r>
    </w:p>
    <w:p w:rsidR="00304DD0" w:rsidRPr="00485F1C" w:rsidP="001E4B1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 xml:space="preserve">утримуватись від виконання рішень чи доручень керівництва </w:t>
      </w:r>
      <w:r w:rsidR="00442009">
        <w:rPr>
          <w:rStyle w:val="s1"/>
          <w:rFonts w:ascii="Times New Roman" w:hAnsi="Times New Roman"/>
          <w:sz w:val="28"/>
          <w:szCs w:val="28"/>
        </w:rPr>
        <w:t>облдержадміністрації</w:t>
      </w:r>
      <w:r w:rsidRPr="000C6360">
        <w:rPr>
          <w:rStyle w:val="s1"/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якщо вони суперечать закону</w:t>
      </w:r>
      <w:r w:rsidRPr="008C70CB">
        <w:rPr>
          <w:rStyle w:val="s1"/>
          <w:rFonts w:ascii="Times New Roman" w:hAnsi="Times New Roman"/>
          <w:sz w:val="28"/>
          <w:szCs w:val="28"/>
          <w:lang w:val="ru-RU"/>
        </w:rPr>
        <w:t>;</w:t>
      </w:r>
    </w:p>
    <w:p w:rsidR="00304DD0" w:rsidRPr="000C6360" w:rsidP="001E4B1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не вчиняти і не брати участі у вчиненні корупційного або повʼязаного</w:t>
      </w:r>
      <w:r w:rsidR="00D33295">
        <w:rPr>
          <w:rStyle w:val="s1"/>
          <w:rFonts w:ascii="Times New Roman" w:hAnsi="Times New Roman"/>
          <w:sz w:val="28"/>
          <w:szCs w:val="28"/>
        </w:rPr>
        <w:t xml:space="preserve">    </w:t>
      </w:r>
      <w:r w:rsidRPr="000C6360">
        <w:rPr>
          <w:rStyle w:val="s1"/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корупцією правопорушення;</w:t>
      </w:r>
    </w:p>
    <w:p w:rsidR="00304DD0" w:rsidRPr="000C6360" w:rsidP="001E4B1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невідкладно інформувати керівни</w:t>
      </w:r>
      <w:r w:rsidR="00442009">
        <w:rPr>
          <w:rStyle w:val="s1"/>
          <w:rFonts w:ascii="Times New Roman" w:hAnsi="Times New Roman"/>
          <w:sz w:val="28"/>
          <w:szCs w:val="28"/>
        </w:rPr>
        <w:t>цтво</w:t>
      </w:r>
      <w:r w:rsidRPr="000C6360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442009">
        <w:rPr>
          <w:rStyle w:val="s1"/>
          <w:rFonts w:ascii="Times New Roman" w:hAnsi="Times New Roman"/>
          <w:sz w:val="28"/>
          <w:szCs w:val="28"/>
        </w:rPr>
        <w:t>облдержадміністрації</w:t>
      </w:r>
      <w:r w:rsidRPr="000C6360">
        <w:rPr>
          <w:rStyle w:val="s1"/>
          <w:rFonts w:ascii="Times New Roman" w:hAnsi="Times New Roman"/>
          <w:sz w:val="28"/>
          <w:szCs w:val="28"/>
        </w:rPr>
        <w:t xml:space="preserve">, </w:t>
      </w:r>
      <w:r w:rsidR="00442009">
        <w:rPr>
          <w:rStyle w:val="s1"/>
          <w:rFonts w:ascii="Times New Roman" w:hAnsi="Times New Roman"/>
          <w:sz w:val="28"/>
          <w:szCs w:val="28"/>
        </w:rPr>
        <w:t xml:space="preserve">сектор </w:t>
      </w:r>
      <w:r w:rsidR="00D33295">
        <w:rPr>
          <w:rStyle w:val="s1"/>
          <w:rFonts w:ascii="Times New Roman" w:hAnsi="Times New Roman"/>
          <w:sz w:val="28"/>
          <w:szCs w:val="28"/>
        </w:rPr>
        <w:t xml:space="preserve">         </w:t>
      </w:r>
      <w:r w:rsidR="00442009">
        <w:rPr>
          <w:rStyle w:val="s1"/>
          <w:rFonts w:ascii="Times New Roman" w:hAnsi="Times New Roman"/>
          <w:sz w:val="28"/>
          <w:szCs w:val="28"/>
        </w:rPr>
        <w:t>з питань запобігання та виявлення корупції апарату облдержадміністрації</w:t>
      </w:r>
      <w:r w:rsidRPr="000C6360">
        <w:rPr>
          <w:rStyle w:val="s1"/>
          <w:rFonts w:ascii="Times New Roman" w:hAnsi="Times New Roman"/>
          <w:sz w:val="28"/>
          <w:szCs w:val="28"/>
        </w:rPr>
        <w:t xml:space="preserve"> про можливі випадки корупційного або повʼязаного з корупцією правопорушення;</w:t>
      </w:r>
    </w:p>
    <w:p w:rsidR="00304DD0" w:rsidRPr="00774C52" w:rsidP="00774C52">
      <w:pPr>
        <w:pStyle w:val="p1"/>
        <w:ind w:firstLine="567"/>
        <w:jc w:val="both"/>
        <w:rPr>
          <w:rStyle w:val="s1"/>
          <w:rFonts w:ascii="Times New Roman" w:hAnsi="Times New Roman"/>
          <w:sz w:val="28"/>
          <w:szCs w:val="28"/>
          <w:lang w:val="en-US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вживати заходів щодо недопущення виникнення та врегулювання</w:t>
      </w:r>
      <w:r w:rsidR="00774C52">
        <w:rPr>
          <w:rStyle w:val="s1"/>
          <w:rFonts w:ascii="Times New Roman" w:hAnsi="Times New Roman"/>
          <w:sz w:val="28"/>
          <w:szCs w:val="28"/>
          <w:lang w:val="en-US"/>
        </w:rPr>
        <w:t xml:space="preserve"> </w:t>
      </w:r>
      <w:r w:rsidRPr="000C6360">
        <w:rPr>
          <w:rStyle w:val="s1"/>
          <w:rFonts w:ascii="Times New Roman" w:hAnsi="Times New Roman"/>
          <w:sz w:val="28"/>
          <w:szCs w:val="28"/>
        </w:rPr>
        <w:t>реального, потенційного конфлікту інтересів.</w:t>
      </w:r>
    </w:p>
    <w:p w:rsidR="00304DD0" w:rsidRPr="000C6360" w:rsidP="00304DD0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DD0" w:rsidRPr="005041EE" w:rsidP="001A5FEE">
      <w:pPr>
        <w:pStyle w:val="p1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41EE">
        <w:rPr>
          <w:rStyle w:val="s1"/>
          <w:rFonts w:ascii="Times New Roman" w:hAnsi="Times New Roman"/>
          <w:b/>
          <w:sz w:val="28"/>
          <w:szCs w:val="28"/>
        </w:rPr>
        <w:t xml:space="preserve">Працівникам </w:t>
      </w:r>
      <w:r w:rsidRPr="005041EE" w:rsidR="001A5FEE">
        <w:rPr>
          <w:rStyle w:val="s1"/>
          <w:rFonts w:ascii="Times New Roman" w:hAnsi="Times New Roman"/>
          <w:b/>
          <w:sz w:val="28"/>
          <w:szCs w:val="28"/>
        </w:rPr>
        <w:t>облдержадміністрації</w:t>
      </w:r>
      <w:r w:rsidRPr="005041EE">
        <w:rPr>
          <w:rStyle w:val="s1"/>
          <w:rFonts w:ascii="Times New Roman" w:hAnsi="Times New Roman"/>
          <w:b/>
          <w:sz w:val="28"/>
          <w:szCs w:val="28"/>
        </w:rPr>
        <w:t xml:space="preserve"> заборонено:</w:t>
      </w:r>
    </w:p>
    <w:p w:rsidR="00304DD0" w:rsidRPr="00B121E2" w:rsidP="001A5FE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використовувати свої службові повноваження або своє становище та повʼязані з цим можливості з метою одержання неправомірної вигоди для себе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1E2">
        <w:rPr>
          <w:rStyle w:val="s1"/>
          <w:rFonts w:ascii="Times New Roman" w:hAnsi="Times New Roman"/>
          <w:sz w:val="28"/>
          <w:szCs w:val="28"/>
        </w:rPr>
        <w:t>чи інших осіб, у тому числі використовувати будь-яке державне чи комунальне майно або кошти в приватних інтересах;</w:t>
      </w:r>
    </w:p>
    <w:p w:rsidR="00304DD0" w:rsidRPr="000C6360" w:rsidP="001A5FE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розголошувати або використовувати в інший спосіб конфіденційну та іншу інформацію з обмеженим доступом, що стала відома у звʼязку</w:t>
      </w:r>
      <w:r w:rsidR="003C4DBD">
        <w:rPr>
          <w:rStyle w:val="s1"/>
          <w:rFonts w:ascii="Times New Roman" w:hAnsi="Times New Roman"/>
          <w:sz w:val="28"/>
          <w:szCs w:val="28"/>
        </w:rPr>
        <w:t xml:space="preserve">                 </w:t>
      </w:r>
      <w:r w:rsidRPr="000C6360">
        <w:rPr>
          <w:rStyle w:val="s1"/>
          <w:rFonts w:ascii="Times New Roman" w:hAnsi="Times New Roman"/>
          <w:sz w:val="28"/>
          <w:szCs w:val="28"/>
        </w:rPr>
        <w:t xml:space="preserve"> з виконанням своїх службових повноважень та професійних обовʼязків;</w:t>
      </w:r>
    </w:p>
    <w:p w:rsidR="00304DD0" w:rsidRPr="000C6360" w:rsidP="001A5FEE">
      <w:pPr>
        <w:pStyle w:val="p1"/>
        <w:ind w:firstLine="567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використовувати службові повноваження в інтересах політичних партій</w:t>
      </w:r>
    </w:p>
    <w:p w:rsidR="00304DD0" w:rsidRPr="000C6360" w:rsidP="00304DD0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0C6360">
        <w:rPr>
          <w:rStyle w:val="s1"/>
          <w:rFonts w:ascii="Times New Roman" w:hAnsi="Times New Roman"/>
          <w:sz w:val="28"/>
          <w:szCs w:val="28"/>
        </w:rPr>
        <w:t>чи їх осередків або окремих політиків.</w:t>
      </w:r>
    </w:p>
    <w:p w:rsidR="00304DD0" w:rsidP="00304DD0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</w:p>
    <w:p w:rsidR="00304DD0" w:rsidP="00304DD0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</w:p>
    <w:p w:rsidR="00304DD0" w:rsidP="00304DD0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</w:p>
    <w:p w:rsidR="00304DD0" w:rsidP="00304DD0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</w:p>
    <w:p w:rsidR="00304DD0" w:rsidP="00304DD0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</w:p>
    <w:p w:rsidR="00C8106D" w:rsidP="00C8106D">
      <w:pPr>
        <w:pStyle w:val="p1"/>
        <w:ind w:firstLine="709"/>
        <w:jc w:val="both"/>
        <w:rPr>
          <w:rStyle w:val="s1"/>
          <w:rFonts w:ascii="Times New Roman" w:hAnsi="Times New Roman"/>
          <w:b/>
          <w:i/>
          <w:sz w:val="28"/>
          <w:szCs w:val="28"/>
        </w:rPr>
      </w:pPr>
      <w:r w:rsidRPr="00B121E2" w:rsidR="00304DD0">
        <w:rPr>
          <w:rStyle w:val="s1"/>
          <w:rFonts w:ascii="Times New Roman" w:hAnsi="Times New Roman"/>
          <w:b/>
          <w:i/>
          <w:sz w:val="28"/>
          <w:szCs w:val="28"/>
        </w:rPr>
        <w:t>Пам'ятку вручено та з нею ознайомлено:</w:t>
      </w:r>
    </w:p>
    <w:p w:rsidR="00C8106D" w:rsidP="00C8106D">
      <w:pPr>
        <w:pStyle w:val="p1"/>
        <w:ind w:firstLine="709"/>
        <w:jc w:val="both"/>
        <w:rPr>
          <w:rStyle w:val="s1"/>
          <w:rFonts w:ascii="Times New Roman" w:hAnsi="Times New Roman"/>
          <w:b/>
          <w:i/>
          <w:sz w:val="28"/>
          <w:szCs w:val="28"/>
        </w:rPr>
      </w:pPr>
    </w:p>
    <w:p w:rsidR="00304DD0" w:rsidRPr="00B121E2" w:rsidP="00C8106D">
      <w:pPr>
        <w:pStyle w:val="p1"/>
        <w:jc w:val="both"/>
        <w:rPr>
          <w:rFonts w:ascii="Times New Roman" w:hAnsi="Times New Roman"/>
          <w:i/>
          <w:sz w:val="28"/>
          <w:szCs w:val="28"/>
        </w:rPr>
      </w:pPr>
      <w:r w:rsidR="00C8106D">
        <w:rPr>
          <w:rStyle w:val="s1"/>
          <w:rFonts w:ascii="Times New Roman" w:hAnsi="Times New Roman"/>
          <w:b/>
          <w:i/>
          <w:sz w:val="28"/>
          <w:szCs w:val="28"/>
        </w:rPr>
        <w:t xml:space="preserve">      __________           _______________          _________________________</w:t>
      </w:r>
    </w:p>
    <w:p w:rsidR="00304DD0" w:rsidRPr="000C6360" w:rsidP="00304DD0">
      <w:pPr>
        <w:pStyle w:val="p1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</w:t>
      </w:r>
      <w:r w:rsidRPr="000C6360">
        <w:rPr>
          <w:rStyle w:val="s1"/>
          <w:rFonts w:ascii="Times New Roman" w:hAnsi="Times New Roman"/>
          <w:sz w:val="28"/>
          <w:szCs w:val="28"/>
        </w:rPr>
        <w:t>(дата)</w:t>
      </w:r>
      <w:r>
        <w:rPr>
          <w:rStyle w:val="s1"/>
          <w:rFonts w:ascii="Times New Roman" w:hAnsi="Times New Roman"/>
          <w:sz w:val="28"/>
          <w:szCs w:val="28"/>
        </w:rPr>
        <w:t xml:space="preserve">                             </w:t>
      </w:r>
      <w:r w:rsidRPr="000C6360">
        <w:rPr>
          <w:rStyle w:val="s1"/>
          <w:rFonts w:ascii="Times New Roman" w:hAnsi="Times New Roman"/>
          <w:sz w:val="28"/>
          <w:szCs w:val="28"/>
        </w:rPr>
        <w:t>(підпис)</w:t>
      </w:r>
      <w:r>
        <w:rPr>
          <w:rStyle w:val="s1"/>
          <w:rFonts w:ascii="Times New Roman" w:hAnsi="Times New Roman"/>
          <w:sz w:val="28"/>
          <w:szCs w:val="28"/>
        </w:rPr>
        <w:t xml:space="preserve">                                   (П</w:t>
      </w:r>
      <w:r w:rsidRPr="000C6360">
        <w:rPr>
          <w:rStyle w:val="s1"/>
          <w:rFonts w:ascii="Times New Roman" w:hAnsi="Times New Roman"/>
          <w:sz w:val="28"/>
          <w:szCs w:val="28"/>
        </w:rPr>
        <w:t>ІБ працівника)</w:t>
      </w:r>
    </w:p>
    <w:p w:rsidR="00304DD0" w:rsidRPr="00E742E8" w:rsidP="00304DD0">
      <w:pPr>
        <w:jc w:val="both"/>
        <w:rPr>
          <w:sz w:val="28"/>
          <w:szCs w:val="28"/>
        </w:rPr>
      </w:pPr>
    </w:p>
    <w:p w:rsidR="00304DD0" w:rsidP="00304DD0">
      <w:pPr>
        <w:ind w:firstLine="709"/>
        <w:jc w:val="both"/>
        <w:rPr>
          <w:sz w:val="28"/>
          <w:szCs w:val="28"/>
        </w:rPr>
      </w:pPr>
    </w:p>
    <w:p w:rsidR="00304DD0" w:rsidP="00304DD0">
      <w:pPr>
        <w:ind w:firstLine="709"/>
        <w:jc w:val="both"/>
        <w:rPr>
          <w:sz w:val="28"/>
          <w:szCs w:val="28"/>
        </w:rPr>
      </w:pPr>
    </w:p>
    <w:p w:rsidR="00304DD0" w:rsidP="00304DD0">
      <w:pPr>
        <w:ind w:firstLine="709"/>
        <w:jc w:val="both"/>
        <w:rPr>
          <w:sz w:val="28"/>
          <w:szCs w:val="28"/>
        </w:rPr>
      </w:pPr>
    </w:p>
    <w:p w:rsidR="00344C06"/>
    <w:sectPr w:rsidSect="006F6198">
      <w:headerReference w:type="default" r:id="rId4"/>
      <w:headerReference w:type="first" r:id="rId5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9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93ABD">
      <w:rPr>
        <w:noProof/>
      </w:rPr>
      <w:t>2</w:t>
    </w:r>
    <w:r>
      <w:fldChar w:fldCharType="end"/>
    </w:r>
  </w:p>
  <w:p w:rsidR="006F61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98">
    <w:pPr>
      <w:pStyle w:val="Header"/>
      <w:jc w:val="center"/>
    </w:pPr>
  </w:p>
  <w:p w:rsidR="006F61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B49"/>
    <w:multiLevelType w:val="hybridMultilevel"/>
    <w:tmpl w:val="34F035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DD0"/>
    <w:rsid w:val="000661CD"/>
    <w:rsid w:val="000670FF"/>
    <w:rsid w:val="000C6360"/>
    <w:rsid w:val="001508ED"/>
    <w:rsid w:val="001A5FEE"/>
    <w:rsid w:val="001D67D1"/>
    <w:rsid w:val="001E4B1E"/>
    <w:rsid w:val="001F6937"/>
    <w:rsid w:val="0020654E"/>
    <w:rsid w:val="00304DD0"/>
    <w:rsid w:val="00344C06"/>
    <w:rsid w:val="003C1ADC"/>
    <w:rsid w:val="003C4DBD"/>
    <w:rsid w:val="00442009"/>
    <w:rsid w:val="004701C0"/>
    <w:rsid w:val="0048468E"/>
    <w:rsid w:val="00485F1C"/>
    <w:rsid w:val="005041EE"/>
    <w:rsid w:val="00574CA1"/>
    <w:rsid w:val="00593ABD"/>
    <w:rsid w:val="005C3A56"/>
    <w:rsid w:val="0066710B"/>
    <w:rsid w:val="006F6198"/>
    <w:rsid w:val="00702E58"/>
    <w:rsid w:val="00730761"/>
    <w:rsid w:val="00774C52"/>
    <w:rsid w:val="007C6978"/>
    <w:rsid w:val="007D2BE2"/>
    <w:rsid w:val="008C70CB"/>
    <w:rsid w:val="00942A17"/>
    <w:rsid w:val="00955CAE"/>
    <w:rsid w:val="009F21A3"/>
    <w:rsid w:val="00A17EC1"/>
    <w:rsid w:val="00AC7FA3"/>
    <w:rsid w:val="00B121E2"/>
    <w:rsid w:val="00C304C4"/>
    <w:rsid w:val="00C8106D"/>
    <w:rsid w:val="00D33295"/>
    <w:rsid w:val="00D3574C"/>
    <w:rsid w:val="00D36C19"/>
    <w:rsid w:val="00D62A7F"/>
    <w:rsid w:val="00DB18C4"/>
    <w:rsid w:val="00DF7F45"/>
    <w:rsid w:val="00E742E8"/>
    <w:rsid w:val="00F70D7A"/>
    <w:rsid w:val="00F8612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04DD0"/>
    <w:rPr>
      <w:rFonts w:eastAsia="Times New Roman"/>
      <w:sz w:val="24"/>
      <w:szCs w:val="24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04DD0"/>
    <w:rPr>
      <w:rFonts w:ascii="Helvetica" w:eastAsia="Times New Roman" w:hAnsi="Helvetica"/>
      <w:sz w:val="18"/>
      <w:szCs w:val="18"/>
    </w:rPr>
  </w:style>
  <w:style w:type="character" w:customStyle="1" w:styleId="s1">
    <w:name w:val="s1"/>
    <w:rsid w:val="00304DD0"/>
    <w:rPr>
      <w:rFonts w:ascii="Helvetica" w:hAnsi="Helvetica" w:hint="default"/>
      <w:sz w:val="18"/>
      <w:szCs w:val="18"/>
    </w:rPr>
  </w:style>
  <w:style w:type="table" w:styleId="TableGrid">
    <w:name w:val="Table Grid"/>
    <w:basedOn w:val="TableNormal"/>
    <w:rsid w:val="00304DD0"/>
    <w:pPr>
      <w:spacing w:line="240" w:lineRule="auto"/>
      <w:ind w:firstLine="0"/>
      <w:jc w:val="left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70FF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6F6198"/>
    <w:pPr>
      <w:tabs>
        <w:tab w:val="center" w:pos="4819"/>
        <w:tab w:val="right" w:pos="9639"/>
      </w:tabs>
    </w:pPr>
  </w:style>
  <w:style w:type="character" w:customStyle="1" w:styleId="a">
    <w:name w:val="Верхній колонтитул Знак"/>
    <w:link w:val="Header"/>
    <w:uiPriority w:val="99"/>
    <w:rsid w:val="006F6198"/>
    <w:rPr>
      <w:rFonts w:eastAsia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6F6198"/>
    <w:pPr>
      <w:tabs>
        <w:tab w:val="center" w:pos="4819"/>
        <w:tab w:val="right" w:pos="9639"/>
      </w:tabs>
    </w:pPr>
  </w:style>
  <w:style w:type="character" w:customStyle="1" w:styleId="a0">
    <w:name w:val="Нижній колонтитул Знак"/>
    <w:link w:val="Footer"/>
    <w:uiPriority w:val="99"/>
    <w:rsid w:val="006F619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2026-03-09T13:00:00Z</cp:lastPrinted>
  <dcterms:created xsi:type="dcterms:W3CDTF">2026-03-09T08:58:00Z</dcterms:created>
  <dcterms:modified xsi:type="dcterms:W3CDTF">2026-04-29T05:50:00Z</dcterms:modified>
</cp:coreProperties>
</file>