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b/>
          <w:sz w:val="28"/>
          <w:szCs w:val="28"/>
        </w:rPr>
        <w:t>Додаток</w:t>
      </w:r>
    </w:p>
    <w:p>
      <w:pPr>
        <w:pStyle w:val="Normal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до розпорядження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Івано-Франківської </w:t>
      </w:r>
    </w:p>
    <w:p>
      <w:pPr>
        <w:pStyle w:val="Normal"/>
        <w:ind w:left="10773" w:right="0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від 25.02.2026 № 84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частини субвенції, передбаченої в обласному бюджеті на 2026 рік департаменту фінансів 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</w:rPr>
        <w:t xml:space="preserve">Івано-Франківської облдержадміністрації 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підтримки місцевих органів виконавчої влади на 2026 рік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ab/>
        <w:tab/>
        <w:tab/>
        <w:tab/>
        <w:tab/>
        <w:tab/>
        <w:t xml:space="preserve">                                                                                                                               </w:t>
      </w:r>
      <w:r>
        <w:rPr/>
        <w:t>(гривень)</w:t>
      </w:r>
    </w:p>
    <w:tbl>
      <w:tblPr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8646"/>
        <w:gridCol w:w="1523"/>
        <w:gridCol w:w="1942"/>
        <w:gridCol w:w="1806"/>
      </w:tblGrid>
      <w:tr>
        <w:trPr>
          <w:trHeight w:val="276" w:hRule="atLeast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8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Структурні підрозділи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Поточні видатки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У тому числі</w:t>
            </w:r>
          </w:p>
        </w:tc>
      </w:tr>
      <w:tr>
        <w:trPr>
          <w:trHeight w:val="860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заробітна плата     (КЕКВ 2111)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нарахування на оплату праці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(КЕКВ 2120)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1</w:t>
            </w:r>
            <w:r>
              <w:rPr/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Івано-Франківська обласна державна адміністрація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336 500,00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275 800,00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60 700,00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2</w:t>
            </w:r>
            <w:r>
              <w:rPr/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соціальної політики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212 000,00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173 800,00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38 200,00</w:t>
            </w:r>
          </w:p>
        </w:tc>
      </w:tr>
      <w:tr>
        <w:trPr>
          <w:trHeight w:val="803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187 900,00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154 000,00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33 900,00</w:t>
            </w:r>
          </w:p>
        </w:tc>
      </w:tr>
      <w:tr>
        <w:trPr>
          <w:trHeight w:val="85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охорони здоров'я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113 100,00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92 700,00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20 400,00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187 300,00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153 500,00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33 800,00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99 300,00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81 400,00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17 900,00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Державний архів Івано-Франківської області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72 100,00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15 900,00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Служба у справах дітей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48 900,00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40 100,00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8 800,00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77 800,00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63 800,00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14 000,00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91 700,00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75 200,00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16 500,00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культури, національностей та релігій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101 700,00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83 400,00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18 300,00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екології та природних ресурсів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86 500,00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70 900,00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15 600,00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60 900,00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49 900,00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11 000,00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фінансів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190 600,00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156 200,00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34 400,00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освіти і науки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112 200,00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92 000,00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20 200,00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63 600,00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52 100,00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11 500,00</w:t>
            </w:r>
          </w:p>
        </w:tc>
      </w:tr>
      <w:tr>
        <w:trPr>
          <w:trHeight w:val="41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103 900,00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85 200,00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18 700,00</w:t>
            </w:r>
          </w:p>
        </w:tc>
      </w:tr>
      <w:tr>
        <w:trPr>
          <w:trHeight w:val="245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Юридичний департамент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73 600,00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60 300,00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13 300,00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43 400,00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35 600,00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7 800,00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56 000,00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45 900,00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10 100,00</w:t>
            </w:r>
          </w:p>
        </w:tc>
      </w:tr>
      <w:tr>
        <w:trPr/>
        <w:tc>
          <w:tcPr>
            <w:tcW w:w="9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Разом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 </w:t>
            </w:r>
            <w:r>
              <w:rPr>
                <w:b/>
              </w:rPr>
              <w:t>2 334 900,00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1 913 900,00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421 000,00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Директор департаменту фінансів</w:t>
      </w:r>
    </w:p>
    <w:p>
      <w:pPr>
        <w:sectPr>
          <w:type w:val="nextPage"/>
          <w:pgSz w:orient="landscape" w:w="16838" w:h="11906"/>
          <w:pgMar w:left="1134" w:right="1134" w:gutter="0" w:header="0" w:top="1985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Івано-Франківської облдержадміністрації</w:t>
        <w:tab/>
        <w:tab/>
        <w:tab/>
        <w:tab/>
        <w:tab/>
        <w:tab/>
        <w:tab/>
        <w:tab/>
        <w:tab/>
        <w:t xml:space="preserve">     Наталія КУЧМА</w:t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985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3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character" w:styleId="Style14">
    <w:name w:val="Основной шрифт абзаца"/>
    <w:qFormat/>
    <w:rPr/>
  </w:style>
  <w:style w:type="character" w:styleId="rvts46">
    <w:name w:val="rvts46"/>
    <w:basedOn w:val="Style14"/>
    <w:qFormat/>
    <w:rPr/>
  </w:style>
  <w:style w:type="character" w:styleId="Hyperlink">
    <w:name w:val="Hyperlink"/>
    <w:rPr>
      <w:color w:val="0000FF"/>
      <w:u w:val="single"/>
    </w:rPr>
  </w:style>
  <w:style w:type="character" w:styleId="rvts9">
    <w:name w:val="rvts9"/>
    <w:basedOn w:val="Style14"/>
    <w:qFormat/>
    <w:rPr/>
  </w:style>
  <w:style w:type="character" w:styleId="rvts11">
    <w:name w:val="rvts11"/>
    <w:basedOn w:val="Style14"/>
    <w:qFormat/>
    <w:rPr/>
  </w:style>
  <w:style w:type="character" w:styleId="rvts37">
    <w:name w:val="rvts37"/>
    <w:basedOn w:val="Style14"/>
    <w:qFormat/>
    <w:rPr/>
  </w:style>
  <w:style w:type="character" w:styleId="rvts64">
    <w:name w:val="rvts64"/>
    <w:basedOn w:val="Style14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rvps17">
    <w:name w:val="rvps17"/>
    <w:basedOn w:val="Normal"/>
    <w:qFormat/>
    <w:pPr>
      <w:spacing w:before="280" w:after="280"/>
    </w:pPr>
    <w:rPr/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2026-02-26T09:27:00Z</dcterms:created>
  <dc:creator>K-7523</dc:creator>
  <dc:description/>
  <dc:language>en-US</dc:language>
  <cp:lastModifiedBy>Asus</cp:lastModifiedBy>
  <cp:lastPrinted>2026-02-25T10:34:00Z</cp:lastPrinted>
  <dcterms:modified xsi:type="dcterms:W3CDTF">2026-02-26T09:27:00Z</dcterms:modified>
  <cp:revision>4</cp:revision>
  <dc:subject/>
  <dc:title>Про військовий обов'язок і військову службу</dc:title>
</cp:coreProperties>
</file>