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5954" w:right="0"/>
        <w:rPr>
          <w:b/>
          <w:sz w:val="28"/>
          <w:szCs w:val="28"/>
        </w:rPr>
      </w:pPr>
      <w:r>
        <w:rPr>
          <w:b/>
          <w:sz w:val="28"/>
          <w:szCs w:val="28"/>
        </w:rPr>
        <w:t>ЗАТВЕРДЖЕНО</w:t>
      </w:r>
    </w:p>
    <w:p>
      <w:pPr>
        <w:pStyle w:val="Normal"/>
        <w:ind w:left="5954" w:right="0"/>
        <w:rPr>
          <w:b/>
          <w:sz w:val="28"/>
          <w:szCs w:val="28"/>
        </w:rPr>
      </w:pPr>
      <w:r>
        <w:rPr>
          <w:b/>
          <w:sz w:val="28"/>
          <w:szCs w:val="28"/>
        </w:rPr>
        <w:t xml:space="preserve">розпорядження </w:t>
      </w:r>
    </w:p>
    <w:p>
      <w:pPr>
        <w:pStyle w:val="Normal"/>
        <w:ind w:left="5954" w:right="0"/>
        <w:rPr>
          <w:b/>
          <w:sz w:val="28"/>
          <w:szCs w:val="28"/>
        </w:rPr>
      </w:pPr>
      <w:r>
        <w:rPr>
          <w:b/>
          <w:sz w:val="28"/>
          <w:szCs w:val="28"/>
        </w:rPr>
        <w:t xml:space="preserve">Івано-Франківської </w:t>
      </w:r>
    </w:p>
    <w:p>
      <w:pPr>
        <w:pStyle w:val="Normal"/>
        <w:ind w:left="5954" w:right="0"/>
        <w:rPr>
          <w:b/>
          <w:sz w:val="28"/>
          <w:szCs w:val="28"/>
        </w:rPr>
      </w:pPr>
      <w:r>
        <w:rPr>
          <w:b/>
          <w:sz w:val="28"/>
          <w:szCs w:val="28"/>
        </w:rPr>
        <w:t>обласної військової адміністрації</w:t>
      </w:r>
    </w:p>
    <w:p>
      <w:pPr>
        <w:pStyle w:val="Normal"/>
        <w:ind w:left="5954" w:right="0"/>
        <w:rPr>
          <w:b/>
          <w:sz w:val="28"/>
          <w:szCs w:val="28"/>
        </w:rPr>
      </w:pPr>
      <w:bookmarkStart w:id="0" w:name="_Hlk204850424"/>
      <w:bookmarkEnd w:id="0"/>
      <w:r>
        <w:rPr>
          <w:b/>
          <w:sz w:val="28"/>
          <w:szCs w:val="28"/>
        </w:rPr>
        <w:t xml:space="preserve">від </w:t>
      </w:r>
      <w:bookmarkStart w:id="1" w:name="_Hlk204850697"/>
      <w:r>
        <w:rPr>
          <w:b/>
          <w:sz w:val="28"/>
          <w:szCs w:val="28"/>
        </w:rPr>
        <w:t>20.02.2023 №</w:t>
      </w:r>
      <w:bookmarkEnd w:id="1"/>
      <w:r>
        <w:rPr>
          <w:b/>
          <w:sz w:val="28"/>
          <w:szCs w:val="28"/>
        </w:rPr>
        <w:t xml:space="preserve"> 63</w:t>
      </w:r>
    </w:p>
    <w:p>
      <w:pPr>
        <w:pStyle w:val="Normal"/>
        <w:ind w:left="4962" w:right="0"/>
        <w:rPr>
          <w:b/>
          <w:sz w:val="28"/>
          <w:szCs w:val="28"/>
        </w:rPr>
      </w:pPr>
      <w:r>
        <w:rPr>
          <w:b/>
          <w:sz w:val="28"/>
          <w:szCs w:val="28"/>
        </w:rPr>
      </w:r>
      <w:bookmarkStart w:id="2" w:name="_Hlk204850424"/>
      <w:bookmarkStart w:id="3" w:name="_Hlk204850424"/>
      <w:bookmarkEnd w:id="3"/>
    </w:p>
    <w:p>
      <w:pPr>
        <w:pStyle w:val="Normal"/>
        <w:ind w:left="4962" w:right="0"/>
        <w:rPr>
          <w:b/>
          <w:sz w:val="28"/>
          <w:szCs w:val="28"/>
        </w:rPr>
      </w:pPr>
      <w:r>
        <w:rPr>
          <w:b/>
          <w:sz w:val="28"/>
          <w:szCs w:val="28"/>
        </w:rPr>
      </w:r>
    </w:p>
    <w:p>
      <w:pPr>
        <w:pStyle w:val="Normal"/>
        <w:ind w:left="5954" w:right="0"/>
        <w:rPr>
          <w:b/>
          <w:sz w:val="28"/>
          <w:szCs w:val="28"/>
        </w:rPr>
      </w:pPr>
      <w:r>
        <w:rPr>
          <w:b/>
          <w:sz w:val="28"/>
          <w:szCs w:val="28"/>
        </w:rPr>
        <w:t>(в редакції</w:t>
      </w:r>
    </w:p>
    <w:p>
      <w:pPr>
        <w:pStyle w:val="Normal"/>
        <w:ind w:left="5954" w:right="0"/>
        <w:rPr>
          <w:b/>
          <w:sz w:val="28"/>
          <w:szCs w:val="28"/>
        </w:rPr>
      </w:pPr>
      <w:r>
        <w:rPr>
          <w:b/>
          <w:sz w:val="28"/>
          <w:szCs w:val="28"/>
        </w:rPr>
        <w:t>розпорядження</w:t>
      </w:r>
    </w:p>
    <w:p>
      <w:pPr>
        <w:pStyle w:val="Normal"/>
        <w:ind w:left="5954" w:right="0"/>
        <w:rPr>
          <w:b/>
          <w:sz w:val="28"/>
          <w:szCs w:val="28"/>
        </w:rPr>
      </w:pPr>
      <w:r>
        <w:rPr>
          <w:b/>
          <w:sz w:val="28"/>
          <w:szCs w:val="28"/>
        </w:rPr>
        <w:t xml:space="preserve">Івано-Франківської </w:t>
      </w:r>
    </w:p>
    <w:p>
      <w:pPr>
        <w:pStyle w:val="Normal"/>
        <w:ind w:left="5954" w:right="0"/>
        <w:rPr>
          <w:b/>
          <w:sz w:val="28"/>
          <w:szCs w:val="28"/>
        </w:rPr>
      </w:pPr>
      <w:r>
        <w:rPr>
          <w:b/>
          <w:sz w:val="28"/>
          <w:szCs w:val="28"/>
        </w:rPr>
        <w:t>обласної військової адміністрації</w:t>
      </w:r>
    </w:p>
    <w:p>
      <w:pPr>
        <w:pStyle w:val="Normal"/>
        <w:ind w:left="5954" w:right="0"/>
        <w:rPr/>
      </w:pPr>
      <w:r>
        <w:rPr>
          <w:b/>
          <w:sz w:val="28"/>
          <w:szCs w:val="28"/>
        </w:rPr>
        <w:t>від ___________№______</w:t>
      </w:r>
    </w:p>
    <w:p>
      <w:pPr>
        <w:pStyle w:val="Normal"/>
        <w:ind w:left="5954" w:right="0"/>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r>
    </w:p>
    <w:p>
      <w:pPr>
        <w:pStyle w:val="Normal"/>
        <w:rPr/>
      </w:pPr>
      <w:r>
        <w:rPr/>
      </w:r>
    </w:p>
    <w:p>
      <w:pPr>
        <w:pStyle w:val="Normal"/>
        <w:rPr/>
      </w:pPr>
      <w:r>
        <w:rPr/>
      </w:r>
    </w:p>
    <w:p>
      <w:pPr>
        <w:pStyle w:val="Normal"/>
        <w:rPr/>
      </w:pPr>
      <w:r>
        <w:rPr/>
      </w:r>
    </w:p>
    <w:p>
      <w:pPr>
        <w:pStyle w:val="Normal"/>
        <w:jc w:val="center"/>
        <w:rPr>
          <w:b/>
          <w:sz w:val="28"/>
          <w:szCs w:val="28"/>
        </w:rPr>
      </w:pPr>
      <w:r>
        <w:rPr>
          <w:b/>
          <w:sz w:val="28"/>
          <w:szCs w:val="28"/>
        </w:rPr>
        <w:t>ПОЛОЖЕННЯ</w:t>
      </w:r>
    </w:p>
    <w:p>
      <w:pPr>
        <w:pStyle w:val="Normal"/>
        <w:jc w:val="center"/>
        <w:rPr>
          <w:b/>
          <w:sz w:val="28"/>
          <w:szCs w:val="28"/>
        </w:rPr>
      </w:pPr>
      <w:r>
        <w:rPr>
          <w:b/>
          <w:sz w:val="28"/>
          <w:szCs w:val="28"/>
        </w:rPr>
        <w:t>про департамент міжнародного співробітництва та євроінтеграції громад Івано-Франківської обласної державної адміністрації</w:t>
      </w:r>
    </w:p>
    <w:p>
      <w:pPr>
        <w:pStyle w:val="Normal"/>
        <w:jc w:val="center"/>
        <w:rPr>
          <w:b/>
          <w:sz w:val="28"/>
          <w:szCs w:val="28"/>
        </w:rPr>
      </w:pPr>
      <w:r>
        <w:rPr>
          <w:b/>
          <w:sz w:val="28"/>
          <w:szCs w:val="28"/>
        </w:rPr>
      </w:r>
    </w:p>
    <w:p>
      <w:pPr>
        <w:pStyle w:val="Normal"/>
        <w:jc w:val="center"/>
        <w:rPr>
          <w:b/>
          <w:sz w:val="28"/>
          <w:szCs w:val="28"/>
        </w:rPr>
      </w:pPr>
      <w:r>
        <w:rPr>
          <w:b/>
          <w:sz w:val="28"/>
          <w:szCs w:val="28"/>
        </w:rPr>
        <w:t>1. Загальні положення</w:t>
      </w:r>
    </w:p>
    <w:p>
      <w:pPr>
        <w:pStyle w:val="Normal"/>
        <w:ind w:firstLine="900" w:right="0"/>
        <w:jc w:val="center"/>
        <w:rPr>
          <w:b/>
          <w:sz w:val="28"/>
          <w:szCs w:val="28"/>
        </w:rPr>
      </w:pPr>
      <w:r>
        <w:rPr>
          <w:b/>
          <w:sz w:val="28"/>
          <w:szCs w:val="28"/>
        </w:rPr>
      </w:r>
    </w:p>
    <w:p>
      <w:pPr>
        <w:pStyle w:val="Normal"/>
        <w:ind w:firstLine="567" w:right="0"/>
        <w:jc w:val="both"/>
        <w:rPr>
          <w:sz w:val="28"/>
          <w:szCs w:val="28"/>
        </w:rPr>
      </w:pPr>
      <w:r>
        <w:rPr>
          <w:sz w:val="28"/>
          <w:szCs w:val="28"/>
        </w:rPr>
        <w:t xml:space="preserve">1.1. Департамент міжнародного співробітництва та євроінтеграції громад Івано-Франківської обласної державної адміністрації (далі – департамент) є структурним підрозділом Івано-Франківської обласної державної адміністрації, підпорядкований голові Івано-Франківської обласної державної адміністрації, підзвітний та підконтрольний Міністерству </w:t>
      </w:r>
      <w:bookmarkStart w:id="4" w:name="_Hlk205386933"/>
      <w:r>
        <w:rPr>
          <w:sz w:val="28"/>
          <w:szCs w:val="28"/>
        </w:rPr>
        <w:t xml:space="preserve">економіки, довкілля та сільського господарства України </w:t>
      </w:r>
      <w:bookmarkEnd w:id="4"/>
      <w:r>
        <w:rPr>
          <w:sz w:val="28"/>
          <w:szCs w:val="28"/>
        </w:rPr>
        <w:t>та Міністерству закордонних справ України.</w:t>
      </w:r>
    </w:p>
    <w:p>
      <w:pPr>
        <w:pStyle w:val="Normal"/>
        <w:ind w:firstLine="567" w:right="0"/>
        <w:jc w:val="both"/>
        <w:rPr/>
      </w:pPr>
      <w:r>
        <w:rPr>
          <w:sz w:val="28"/>
          <w:szCs w:val="28"/>
        </w:rPr>
        <w:t>1.2. Департамент  у своїй діяльності керується Конституцією України, законами України, актами Президента України, Верховної Ради України, Кабінету Міністрів України, міністерств та інших центральних органів виконавчої влади, Регламентом Івано-Франківської обласної державної адміністрації, розпорядженнями Івано-Франківської обласної державної адміністрації, наказами директора департаменту, іншими нормативно-правовими актами, а також цим Положенням.</w:t>
      </w:r>
    </w:p>
    <w:p>
      <w:pPr>
        <w:pStyle w:val="Normal"/>
        <w:ind w:firstLine="567" w:right="0"/>
        <w:jc w:val="both"/>
        <w:rPr>
          <w:sz w:val="28"/>
          <w:szCs w:val="28"/>
        </w:rPr>
      </w:pPr>
      <w:r>
        <w:rPr>
          <w:sz w:val="28"/>
          <w:szCs w:val="28"/>
        </w:rPr>
        <w:t>1.3. Робота департаменту здійснюється на основі щоквартального плану, що затверджується профільним заступником голови Івано-Франківської обласної державної адміністрації.</w:t>
      </w:r>
    </w:p>
    <w:p>
      <w:pPr>
        <w:pStyle w:val="Normal"/>
        <w:widowControl w:val="false"/>
        <w:ind w:firstLine="567" w:right="0"/>
        <w:jc w:val="both"/>
        <w:rPr/>
      </w:pPr>
      <w:r>
        <w:rPr>
          <w:sz w:val="28"/>
          <w:szCs w:val="28"/>
        </w:rPr>
        <w:t>1.4. Найменування департаменту:</w:t>
      </w:r>
    </w:p>
    <w:p>
      <w:pPr>
        <w:pStyle w:val="Normal"/>
        <w:widowControl w:val="false"/>
        <w:ind w:firstLine="567" w:right="0"/>
        <w:jc w:val="both"/>
        <w:rPr/>
      </w:pPr>
      <w:r>
        <w:rPr>
          <w:sz w:val="28"/>
          <w:szCs w:val="28"/>
        </w:rPr>
        <w:t>Повне найменування: департамент міжнародного співробітництва</w:t>
        <w:br/>
        <w:t>та євроінтеграції громад Івано-Франківської обласної державної адміністрації.</w:t>
      </w:r>
    </w:p>
    <w:p>
      <w:pPr>
        <w:pStyle w:val="Normal"/>
        <w:ind w:firstLine="567" w:right="0"/>
        <w:jc w:val="both"/>
        <w:rPr>
          <w:sz w:val="28"/>
          <w:szCs w:val="28"/>
        </w:rPr>
      </w:pPr>
      <w:r>
        <w:rPr>
          <w:sz w:val="28"/>
          <w:szCs w:val="28"/>
        </w:rPr>
        <w:t>Скорочене найменування:</w:t>
      </w:r>
      <w:r>
        <w:rPr>
          <w:sz w:val="28"/>
          <w:szCs w:val="28"/>
          <w:lang w:val="en-US"/>
        </w:rPr>
        <w:t> </w:t>
      </w:r>
      <w:r>
        <w:rPr>
          <w:sz w:val="28"/>
          <w:szCs w:val="28"/>
        </w:rPr>
        <w:t>департамент</w:t>
      </w:r>
      <w:r>
        <w:rPr>
          <w:sz w:val="28"/>
          <w:szCs w:val="28"/>
          <w:lang w:val="en-US"/>
        </w:rPr>
        <w:t> </w:t>
      </w:r>
      <w:r>
        <w:rPr>
          <w:sz w:val="28"/>
          <w:szCs w:val="28"/>
        </w:rPr>
        <w:t>міжнародного</w:t>
      </w:r>
      <w:r>
        <w:rPr>
          <w:sz w:val="28"/>
          <w:szCs w:val="28"/>
          <w:lang w:val="en-US"/>
        </w:rPr>
        <w:t> </w:t>
      </w:r>
      <w:r>
        <w:rPr>
          <w:sz w:val="28"/>
          <w:szCs w:val="28"/>
        </w:rPr>
        <w:t>співробітництва та євроінтеграції громад облдержадміністрації.</w:t>
      </w:r>
    </w:p>
    <w:p>
      <w:pPr>
        <w:pStyle w:val="Normal"/>
        <w:ind w:firstLine="567" w:right="0"/>
        <w:jc w:val="both"/>
        <w:rPr/>
      </w:pPr>
      <w:r>
        <w:rPr>
          <w:sz w:val="28"/>
          <w:szCs w:val="28"/>
        </w:rPr>
        <w:t xml:space="preserve">1.5. Місцезнаходження департаменту: </w:t>
      </w:r>
    </w:p>
    <w:p>
      <w:pPr>
        <w:pStyle w:val="Normal"/>
        <w:ind w:firstLine="567" w:right="0"/>
        <w:jc w:val="both"/>
        <w:rPr/>
      </w:pPr>
      <w:r>
        <w:rPr>
          <w:sz w:val="28"/>
          <w:szCs w:val="28"/>
        </w:rPr>
        <w:t>76015, Україна, м. Івано-Франківськ, вул. М. Грушевського, 21.</w:t>
      </w:r>
    </w:p>
    <w:p>
      <w:pPr>
        <w:pStyle w:val="Normal"/>
        <w:ind w:firstLine="900" w:right="0"/>
        <w:jc w:val="both"/>
        <w:rPr>
          <w:sz w:val="28"/>
          <w:szCs w:val="28"/>
        </w:rPr>
      </w:pPr>
      <w:r>
        <w:rPr>
          <w:sz w:val="28"/>
          <w:szCs w:val="28"/>
        </w:rPr>
      </w:r>
    </w:p>
    <w:p>
      <w:pPr>
        <w:pStyle w:val="Normal"/>
        <w:jc w:val="center"/>
        <w:rPr>
          <w:b/>
          <w:sz w:val="28"/>
          <w:szCs w:val="28"/>
        </w:rPr>
      </w:pPr>
      <w:r>
        <w:rPr>
          <w:b/>
          <w:sz w:val="28"/>
          <w:szCs w:val="28"/>
        </w:rPr>
        <w:t>2. Основні завдання</w:t>
      </w:r>
    </w:p>
    <w:p>
      <w:pPr>
        <w:pStyle w:val="Normal"/>
        <w:ind w:firstLine="709" w:right="0"/>
        <w:jc w:val="both"/>
        <w:rPr>
          <w:b/>
          <w:sz w:val="28"/>
          <w:szCs w:val="28"/>
        </w:rPr>
      </w:pPr>
      <w:r>
        <w:rPr>
          <w:b/>
          <w:sz w:val="28"/>
          <w:szCs w:val="28"/>
        </w:rPr>
      </w:r>
    </w:p>
    <w:p>
      <w:pPr>
        <w:pStyle w:val="Normal"/>
        <w:ind w:firstLine="567" w:right="0"/>
        <w:jc w:val="both"/>
        <w:rPr>
          <w:sz w:val="28"/>
          <w:szCs w:val="28"/>
        </w:rPr>
      </w:pPr>
      <w:r>
        <w:rPr>
          <w:sz w:val="28"/>
          <w:szCs w:val="28"/>
        </w:rPr>
        <w:t>Основними завданнями департаменту є забезпечення реалізації на території Івано-Франківської області державної політики у сфері міжнародного співробітництва, зовнішньоекономічної діяльності, залучення іноземних  інвестицій</w:t>
      </w:r>
      <w:r>
        <w:rPr>
          <w:sz w:val="28"/>
          <w:szCs w:val="28"/>
          <w:lang w:val="en-US"/>
        </w:rPr>
        <w:t xml:space="preserve"> </w:t>
      </w:r>
      <w:r>
        <w:rPr>
          <w:sz w:val="28"/>
          <w:szCs w:val="28"/>
        </w:rPr>
        <w:t>та міжнародної технічної допомоги, європейської інтеграції, туризму та підтримки територіальних громад.</w:t>
      </w:r>
    </w:p>
    <w:p>
      <w:pPr>
        <w:pStyle w:val="Normal"/>
        <w:jc w:val="center"/>
        <w:rPr>
          <w:b/>
          <w:sz w:val="28"/>
          <w:szCs w:val="28"/>
        </w:rPr>
      </w:pPr>
      <w:r>
        <w:rPr>
          <w:b/>
          <w:sz w:val="28"/>
          <w:szCs w:val="28"/>
        </w:rPr>
      </w:r>
    </w:p>
    <w:p>
      <w:pPr>
        <w:pStyle w:val="Normal"/>
        <w:jc w:val="center"/>
        <w:rPr>
          <w:b/>
          <w:sz w:val="28"/>
          <w:szCs w:val="28"/>
        </w:rPr>
      </w:pPr>
      <w:r>
        <w:rPr>
          <w:b/>
          <w:sz w:val="28"/>
          <w:szCs w:val="28"/>
        </w:rPr>
        <w:t>3. Функції</w:t>
      </w:r>
    </w:p>
    <w:p>
      <w:pPr>
        <w:pStyle w:val="Normal"/>
        <w:ind w:firstLine="709" w:right="0"/>
        <w:jc w:val="both"/>
        <w:rPr>
          <w:b/>
          <w:sz w:val="28"/>
          <w:szCs w:val="28"/>
        </w:rPr>
      </w:pPr>
      <w:r>
        <w:rPr>
          <w:b/>
          <w:sz w:val="28"/>
          <w:szCs w:val="28"/>
        </w:rPr>
      </w:r>
    </w:p>
    <w:p>
      <w:pPr>
        <w:pStyle w:val="Normal"/>
        <w:ind w:firstLine="709" w:right="0"/>
        <w:jc w:val="both"/>
        <w:rPr/>
      </w:pPr>
      <w:r>
        <w:rPr>
          <w:sz w:val="28"/>
          <w:szCs w:val="28"/>
        </w:rPr>
        <w:t>Департамент відповідно до покладених на нього завдань виконує такі функції:</w:t>
      </w:r>
    </w:p>
    <w:p>
      <w:pPr>
        <w:pStyle w:val="Normal"/>
        <w:ind w:firstLine="709" w:right="0"/>
        <w:jc w:val="both"/>
        <w:rPr/>
      </w:pPr>
      <w:r>
        <w:rPr>
          <w:sz w:val="28"/>
          <w:szCs w:val="28"/>
        </w:rPr>
        <w:t xml:space="preserve">організовує виконання Конституції і законів України, актів Президента України, Кабінету Міністрів України, наказів міністерств, інших центральних органів виконавчої влади, інших нормативно-правових актів, розпоряджень Івано-Франківської обласної державної адміністрації та здійснює в межах повноважень контроль за їх реалізацією; </w:t>
      </w:r>
    </w:p>
    <w:p>
      <w:pPr>
        <w:pStyle w:val="Normal"/>
        <w:ind w:firstLine="709" w:right="0"/>
        <w:jc w:val="both"/>
        <w:rPr>
          <w:sz w:val="28"/>
          <w:szCs w:val="28"/>
        </w:rPr>
      </w:pPr>
      <w:r>
        <w:rPr>
          <w:sz w:val="28"/>
          <w:szCs w:val="28"/>
        </w:rPr>
        <w:t xml:space="preserve">забезпечує у межах своїх повноважень захист прав і законних інтересів фізичних та юридичних осіб; </w:t>
      </w:r>
    </w:p>
    <w:p>
      <w:pPr>
        <w:pStyle w:val="Normal"/>
        <w:ind w:firstLine="709" w:right="0"/>
        <w:jc w:val="both"/>
        <w:rPr>
          <w:sz w:val="28"/>
          <w:szCs w:val="28"/>
        </w:rPr>
      </w:pPr>
      <w:r>
        <w:rPr>
          <w:sz w:val="28"/>
          <w:szCs w:val="28"/>
        </w:rPr>
        <w:t xml:space="preserve">надає адміністративні послуги у сфері зовнішньоекономічної діяльності відповідно до чинного законодавства України; </w:t>
      </w:r>
    </w:p>
    <w:p>
      <w:pPr>
        <w:pStyle w:val="Normal"/>
        <w:ind w:firstLine="708" w:right="0"/>
        <w:jc w:val="both"/>
        <w:rPr/>
      </w:pPr>
      <w:r>
        <w:rPr>
          <w:sz w:val="28"/>
          <w:szCs w:val="28"/>
        </w:rPr>
        <w:t xml:space="preserve">бере участь у підготовці пропозицій, розробленні та виконанні програм соціально-економічного та культурного розвитку області відповідно до напрямків діяльності; </w:t>
      </w:r>
    </w:p>
    <w:p>
      <w:pPr>
        <w:pStyle w:val="Normal"/>
        <w:ind w:firstLine="709" w:right="0"/>
        <w:jc w:val="both"/>
        <w:rPr/>
      </w:pPr>
      <w:r>
        <w:rPr>
          <w:sz w:val="28"/>
          <w:szCs w:val="28"/>
        </w:rPr>
        <w:t xml:space="preserve">розробляє та організовує реалізацію заходів, спрямованих на створення сприятливого інвестиційного клімату, формування позитивного інвестиційного іміджу регіону, підготовку інвестиційних продуктів для потенційних інвесторів, просування інвестиційних можливостей області та залучення іноземних інвестицій; </w:t>
      </w:r>
    </w:p>
    <w:p>
      <w:pPr>
        <w:pStyle w:val="Normal"/>
        <w:ind w:firstLine="709" w:right="0"/>
        <w:jc w:val="both"/>
        <w:rPr/>
      </w:pPr>
      <w:r>
        <w:rPr>
          <w:sz w:val="28"/>
          <w:szCs w:val="28"/>
        </w:rPr>
        <w:t xml:space="preserve">бере участь у розробленні стратегічних і програмних документів з питань залучення зовнішньої допомоги ЄС відповідно до пріоритетних напрямів економічного і соціального розвитку України; </w:t>
      </w:r>
    </w:p>
    <w:p>
      <w:pPr>
        <w:pStyle w:val="Normal"/>
        <w:ind w:firstLine="709" w:right="0"/>
        <w:jc w:val="both"/>
        <w:rPr>
          <w:sz w:val="28"/>
          <w:szCs w:val="28"/>
        </w:rPr>
      </w:pPr>
      <w:r>
        <w:rPr>
          <w:sz w:val="28"/>
          <w:szCs w:val="28"/>
        </w:rPr>
        <w:t xml:space="preserve">готує і розробляє промоційні та презентаційні матеріали для представлення потенціалу області; </w:t>
      </w:r>
    </w:p>
    <w:p>
      <w:pPr>
        <w:pStyle w:val="Normal"/>
        <w:ind w:firstLine="709" w:right="0"/>
        <w:jc w:val="both"/>
        <w:rPr/>
      </w:pPr>
      <w:r>
        <w:rPr>
          <w:sz w:val="28"/>
          <w:szCs w:val="28"/>
        </w:rPr>
        <w:t xml:space="preserve">готує бюджетні запити до департаменту фінансів Івано-Франківської обласної державної адміністрації щодо бюджетних програм, розпорядником яких є департамент; </w:t>
      </w:r>
    </w:p>
    <w:p>
      <w:pPr>
        <w:pStyle w:val="Normal"/>
        <w:ind w:firstLine="709" w:right="0"/>
        <w:jc w:val="both"/>
        <w:rPr>
          <w:sz w:val="28"/>
          <w:szCs w:val="28"/>
        </w:rPr>
      </w:pPr>
      <w:r>
        <w:rPr>
          <w:sz w:val="28"/>
          <w:szCs w:val="28"/>
        </w:rPr>
        <w:t xml:space="preserve">забезпечує ефективне і цільове використання відповідних бюджетних коштів; </w:t>
      </w:r>
    </w:p>
    <w:p>
      <w:pPr>
        <w:pStyle w:val="Normal"/>
        <w:ind w:firstLine="709" w:right="0"/>
        <w:jc w:val="both"/>
        <w:rPr/>
      </w:pPr>
      <w:r>
        <w:rPr>
          <w:sz w:val="28"/>
          <w:szCs w:val="28"/>
        </w:rPr>
        <w:t xml:space="preserve">бере участь у підготовці звітів голови Івано-Франківської обласної державної адміністрації у частині, що стосується компетенції департаменту; </w:t>
      </w:r>
    </w:p>
    <w:p>
      <w:pPr>
        <w:pStyle w:val="Normal"/>
        <w:ind w:firstLine="709" w:right="0"/>
        <w:jc w:val="both"/>
        <w:rPr/>
      </w:pPr>
      <w:r>
        <w:rPr>
          <w:sz w:val="28"/>
          <w:szCs w:val="28"/>
        </w:rPr>
        <w:t xml:space="preserve">розробляє проекти розпоряджень Івано-Франківської обласної державної адміністрації, у визначених законом випадках – проекти нормативно-правових актів з питань реалізації галузевих повноважень; </w:t>
      </w:r>
    </w:p>
    <w:p>
      <w:pPr>
        <w:pStyle w:val="Normal"/>
        <w:ind w:firstLine="709" w:right="0"/>
        <w:jc w:val="both"/>
        <w:rPr/>
      </w:pPr>
      <w:r>
        <w:rPr>
          <w:sz w:val="28"/>
          <w:szCs w:val="28"/>
        </w:rPr>
        <w:t xml:space="preserve">готує самостійно або разом з іншими структурними підрозділами Івано-Франківської обласної державної адміністрації інформаційні та аналітичні матеріали для подання голові Івано-Франківської обласної державної адміністрації; </w:t>
      </w:r>
    </w:p>
    <w:p>
      <w:pPr>
        <w:pStyle w:val="Normal"/>
        <w:ind w:firstLine="709" w:right="0"/>
        <w:jc w:val="both"/>
        <w:rPr/>
      </w:pPr>
      <w:r>
        <w:rPr>
          <w:sz w:val="28"/>
          <w:szCs w:val="28"/>
        </w:rPr>
        <w:t xml:space="preserve">бере участь у погодженні проектів нормативно-правових актів, розроблених іншими органами виконавчої влади; </w:t>
      </w:r>
    </w:p>
    <w:p>
      <w:pPr>
        <w:pStyle w:val="Normal"/>
        <w:ind w:firstLine="709" w:right="0"/>
        <w:jc w:val="both"/>
        <w:rPr>
          <w:sz w:val="28"/>
          <w:szCs w:val="28"/>
        </w:rPr>
      </w:pPr>
      <w:r>
        <w:rPr>
          <w:sz w:val="28"/>
          <w:szCs w:val="28"/>
        </w:rPr>
        <w:t xml:space="preserve">вносить в установленому порядку пропозиції з питань удосконалення законодавства України; </w:t>
      </w:r>
    </w:p>
    <w:p>
      <w:pPr>
        <w:pStyle w:val="Normal"/>
        <w:ind w:firstLine="709" w:right="0"/>
        <w:jc w:val="both"/>
        <w:rPr/>
      </w:pPr>
      <w:r>
        <w:rPr>
          <w:sz w:val="28"/>
          <w:szCs w:val="28"/>
        </w:rPr>
        <w:t xml:space="preserve">виступає замовником наукових, маркетингових та інших аналітичних досліджень у відповідних галузях; </w:t>
      </w:r>
    </w:p>
    <w:p>
      <w:pPr>
        <w:pStyle w:val="Normal"/>
        <w:ind w:firstLine="709" w:right="0"/>
        <w:jc w:val="both"/>
        <w:rPr>
          <w:sz w:val="28"/>
          <w:szCs w:val="28"/>
        </w:rPr>
      </w:pPr>
      <w:r>
        <w:rPr>
          <w:sz w:val="28"/>
          <w:szCs w:val="28"/>
        </w:rPr>
        <w:t xml:space="preserve">організовує роботу щодо забезпечення нагляду за реалізацією проектів (програм) міжнародної технічної допомоги та визначення координаторів проектів в області; </w:t>
      </w:r>
    </w:p>
    <w:p>
      <w:pPr>
        <w:pStyle w:val="Normal"/>
        <w:ind w:firstLine="709" w:right="0"/>
        <w:jc w:val="both"/>
        <w:rPr/>
      </w:pPr>
      <w:r>
        <w:rPr>
          <w:sz w:val="28"/>
          <w:szCs w:val="28"/>
        </w:rPr>
        <w:t xml:space="preserve">аналізує та подає Секретаріату Кабінету Міністрів України підписані координатором проекту (програми) результати поточного та/або заключного моніторингу проектів (програм) міжнародної технічної допомоги в області; </w:t>
      </w:r>
    </w:p>
    <w:p>
      <w:pPr>
        <w:pStyle w:val="Normal"/>
        <w:ind w:firstLine="709" w:right="0"/>
        <w:jc w:val="both"/>
        <w:rPr/>
      </w:pPr>
      <w:r>
        <w:rPr>
          <w:sz w:val="28"/>
          <w:szCs w:val="28"/>
        </w:rPr>
        <w:t xml:space="preserve">здійснює, за дорученням Міністерства економіки, довкілля та сільського господарства України, в межах делегованих йому повноважень, регулятивні та реєстраційно-дозвільні функції; </w:t>
      </w:r>
    </w:p>
    <w:p>
      <w:pPr>
        <w:pStyle w:val="Normal"/>
        <w:ind w:firstLine="709" w:right="0"/>
        <w:jc w:val="both"/>
        <w:rPr>
          <w:sz w:val="28"/>
          <w:szCs w:val="28"/>
        </w:rPr>
      </w:pPr>
      <w:r>
        <w:rPr>
          <w:sz w:val="28"/>
          <w:szCs w:val="28"/>
        </w:rPr>
        <w:t xml:space="preserve">готує (бере участь у підготовці) проекти угод, договорів, меморандумів, протоколів зустрічей іноземних делегацій і робочих груп у межах своїх повноважень; </w:t>
      </w:r>
    </w:p>
    <w:p>
      <w:pPr>
        <w:pStyle w:val="Normal"/>
        <w:ind w:firstLine="709" w:right="0"/>
        <w:jc w:val="both"/>
        <w:rPr/>
      </w:pPr>
      <w:r>
        <w:rPr>
          <w:sz w:val="28"/>
          <w:szCs w:val="28"/>
        </w:rPr>
        <w:t xml:space="preserve">розробляє та надає голові Івано-Франківської обласної державної адміністрації пропозиції щодо ініціатив міжнародного характеру та заходів, спрямованих на підвищення ефективності співпраці області з відповідними суб'єктами або адміністративно-територіальними утвореннями іноземних держав, а також міжнародними організаціями; </w:t>
      </w:r>
    </w:p>
    <w:p>
      <w:pPr>
        <w:pStyle w:val="Normal"/>
        <w:ind w:firstLine="709" w:right="0"/>
        <w:jc w:val="both"/>
        <w:rPr/>
      </w:pPr>
      <w:r>
        <w:rPr>
          <w:sz w:val="28"/>
          <w:szCs w:val="28"/>
        </w:rPr>
        <w:t xml:space="preserve">бере участь у підготовці та погодженні в установленому порядку технічних завдань, складу офіційних делегацій Івано-Франківської обласної державної адміністрації, а також переліку офіційних осіб у складі урядових делегацій і робочих груп для участі в переговорах, конференціях, консультаціях, сесіях, візитах та інших заходах двостороннього та багатостороннього міжнародного співробітництва; </w:t>
      </w:r>
    </w:p>
    <w:p>
      <w:pPr>
        <w:pStyle w:val="Normal"/>
        <w:ind w:firstLine="709" w:right="0"/>
        <w:jc w:val="both"/>
        <w:rPr>
          <w:sz w:val="28"/>
          <w:szCs w:val="28"/>
        </w:rPr>
      </w:pPr>
      <w:r>
        <w:rPr>
          <w:sz w:val="28"/>
          <w:szCs w:val="28"/>
        </w:rPr>
        <w:t xml:space="preserve">бере участь у розробленні та погодженні в установленому порядку програм перебування делегацій, груп та окремих представників іноземних держав у частині, що стосується області, організовує протокольні заходи під час проведення їх зустрічей з головою Івано-Франківської обласної державної адміністрації та інформує Міністерство закордонних справ України про результати цих зустрічей; </w:t>
      </w:r>
    </w:p>
    <w:p>
      <w:pPr>
        <w:pStyle w:val="Normal"/>
        <w:ind w:firstLine="708" w:right="0"/>
        <w:jc w:val="both"/>
        <w:rPr/>
      </w:pPr>
      <w:r>
        <w:rPr>
          <w:sz w:val="28"/>
          <w:szCs w:val="28"/>
        </w:rPr>
        <w:t>бере участь, в межах компетенції, у заходах, спрямованих на реалізацію державної регіональної політики щодо підтримки територіальних громад;</w:t>
      </w:r>
    </w:p>
    <w:p>
      <w:pPr>
        <w:pStyle w:val="Normal"/>
        <w:ind w:firstLine="709" w:right="0"/>
        <w:jc w:val="both"/>
        <w:rPr/>
      </w:pPr>
      <w:r>
        <w:rPr>
          <w:sz w:val="28"/>
          <w:szCs w:val="28"/>
        </w:rPr>
        <w:t>бере участь в підготовці пропозицій щодо державної підтримки територіальних громад;</w:t>
      </w:r>
    </w:p>
    <w:p>
      <w:pPr>
        <w:pStyle w:val="Normal"/>
        <w:ind w:firstLine="708" w:right="0"/>
        <w:jc w:val="both"/>
        <w:rPr/>
      </w:pPr>
      <w:r>
        <w:rPr>
          <w:sz w:val="28"/>
          <w:szCs w:val="28"/>
        </w:rPr>
        <w:t>надає методичну допомогу територіальним громадам в питаннях євроінтеграції, участі у підготовці та супроводі проектів та програм, формуванні інвестиційної привабливості, в розробці та реалізації проектів розвитку їх інфраструктури;</w:t>
      </w:r>
    </w:p>
    <w:p>
      <w:pPr>
        <w:pStyle w:val="Normal"/>
        <w:ind w:firstLine="709" w:right="0"/>
        <w:jc w:val="both"/>
        <w:rPr>
          <w:sz w:val="28"/>
          <w:szCs w:val="28"/>
        </w:rPr>
      </w:pPr>
      <w:r>
        <w:rPr>
          <w:sz w:val="28"/>
          <w:szCs w:val="28"/>
        </w:rPr>
        <w:t>надає консультативну підтримку і супровід реалізації міжнародних, міжрегіональних і міжмуніципальних угод та договорів партнерства;</w:t>
      </w:r>
    </w:p>
    <w:p>
      <w:pPr>
        <w:pStyle w:val="Normal"/>
        <w:ind w:firstLine="709" w:right="0"/>
        <w:jc w:val="both"/>
        <w:rPr/>
      </w:pPr>
      <w:r>
        <w:rPr>
          <w:sz w:val="28"/>
          <w:szCs w:val="28"/>
        </w:rPr>
        <w:t xml:space="preserve">бере участь у забезпеченні раціонального використання і збереження туристичних ресурсів, природного та історико-культурного середовища на території області; </w:t>
      </w:r>
    </w:p>
    <w:p>
      <w:pPr>
        <w:pStyle w:val="Normal"/>
        <w:ind w:firstLine="709" w:right="0"/>
        <w:jc w:val="both"/>
        <w:rPr>
          <w:sz w:val="28"/>
          <w:szCs w:val="28"/>
        </w:rPr>
      </w:pPr>
      <w:r>
        <w:rPr>
          <w:sz w:val="28"/>
          <w:szCs w:val="28"/>
        </w:rPr>
        <w:t xml:space="preserve">розробляє проект регіональної програми розвитку туризму та вживає заходи щодо виконання цієї програми; </w:t>
      </w:r>
    </w:p>
    <w:p>
      <w:pPr>
        <w:pStyle w:val="Normal"/>
        <w:ind w:firstLine="709" w:right="0"/>
        <w:jc w:val="both"/>
        <w:rPr/>
      </w:pPr>
      <w:r>
        <w:rPr>
          <w:sz w:val="28"/>
          <w:szCs w:val="28"/>
        </w:rPr>
        <w:t xml:space="preserve">сприяє туристичній діяльності і створенню сучасної туристичної інфраструктури в області; </w:t>
      </w:r>
    </w:p>
    <w:p>
      <w:pPr>
        <w:pStyle w:val="Normal"/>
        <w:ind w:firstLine="709" w:right="0"/>
        <w:jc w:val="both"/>
        <w:rPr/>
      </w:pPr>
      <w:r>
        <w:rPr>
          <w:sz w:val="28"/>
          <w:szCs w:val="28"/>
        </w:rPr>
        <w:t xml:space="preserve">бере участь у розробці пропозицій щодо вдосконалення нормативно-правового забезпечення, системи обліку та звітності у сфері туризму; </w:t>
      </w:r>
    </w:p>
    <w:p>
      <w:pPr>
        <w:pStyle w:val="Normal"/>
        <w:ind w:firstLine="709" w:right="0"/>
        <w:jc w:val="both"/>
        <w:rPr>
          <w:sz w:val="28"/>
          <w:szCs w:val="28"/>
        </w:rPr>
      </w:pPr>
      <w:r>
        <w:rPr>
          <w:sz w:val="28"/>
          <w:szCs w:val="28"/>
        </w:rPr>
        <w:t xml:space="preserve">бере участь у здійсненні обліку туристичних ресурсів на території області; </w:t>
      </w:r>
    </w:p>
    <w:p>
      <w:pPr>
        <w:pStyle w:val="Normal"/>
        <w:ind w:firstLine="709" w:right="0"/>
        <w:jc w:val="both"/>
        <w:rPr/>
      </w:pPr>
      <w:r>
        <w:rPr>
          <w:sz w:val="28"/>
          <w:szCs w:val="28"/>
        </w:rPr>
        <w:t xml:space="preserve">забезпечує збирання та обробку статистичних даних на території області у сфері туризму; </w:t>
      </w:r>
    </w:p>
    <w:p>
      <w:pPr>
        <w:pStyle w:val="Normal"/>
        <w:ind w:firstLine="709" w:right="0"/>
        <w:jc w:val="both"/>
        <w:rPr>
          <w:sz w:val="28"/>
          <w:szCs w:val="28"/>
        </w:rPr>
      </w:pPr>
      <w:r>
        <w:rPr>
          <w:sz w:val="28"/>
          <w:szCs w:val="28"/>
        </w:rPr>
        <w:t xml:space="preserve">надає відповідним органам державної влади пропозиції щодо вдосконалення процедур стандартизації, ліцензування, сертифікації, категоризації суб’єктів туристичної діяльності; </w:t>
      </w:r>
    </w:p>
    <w:p>
      <w:pPr>
        <w:pStyle w:val="Normal"/>
        <w:ind w:firstLine="709" w:right="0"/>
        <w:jc w:val="both"/>
        <w:rPr/>
      </w:pPr>
      <w:r>
        <w:rPr>
          <w:sz w:val="28"/>
          <w:szCs w:val="28"/>
        </w:rPr>
        <w:t xml:space="preserve">бере участь у роботі комісій, які проводять сертифікацію і категоризацію послуг з тимчасового розміщення (проживання); </w:t>
      </w:r>
    </w:p>
    <w:p>
      <w:pPr>
        <w:pStyle w:val="Normal"/>
        <w:ind w:firstLine="709" w:right="0"/>
        <w:jc w:val="both"/>
        <w:rPr/>
      </w:pPr>
      <w:r>
        <w:rPr>
          <w:sz w:val="28"/>
          <w:szCs w:val="28"/>
        </w:rPr>
        <w:t xml:space="preserve">бере участь у здійсненні контролю за додержанням вимог законодавства з питань туристичної діяльності в межах повноважень, відповідно до вимог чинного законодавства України; </w:t>
      </w:r>
    </w:p>
    <w:p>
      <w:pPr>
        <w:pStyle w:val="Normal"/>
        <w:widowControl w:val="false"/>
        <w:ind w:firstLine="709" w:right="0"/>
        <w:jc w:val="both"/>
        <w:rPr/>
      </w:pPr>
      <w:r>
        <w:rPr>
          <w:sz w:val="28"/>
          <w:szCs w:val="28"/>
        </w:rPr>
        <w:t xml:space="preserve">готує пропозиції щодо клопотань про оголошення природних територій курортними, визначення режиму округів і зон санітарної (гірничо-санітарної) охорони курортів місцевого значення, в межах повноважень, відповідно до вимог чинного законодавства України; </w:t>
      </w:r>
    </w:p>
    <w:p>
      <w:pPr>
        <w:pStyle w:val="Normal"/>
        <w:ind w:firstLine="709" w:right="0"/>
        <w:jc w:val="both"/>
        <w:rPr/>
      </w:pPr>
      <w:r>
        <w:rPr>
          <w:sz w:val="28"/>
          <w:szCs w:val="28"/>
        </w:rPr>
        <w:t xml:space="preserve">розробляє та розповсюджує інформаційні та промоційні матеріали, які спрямовані на презентацію потенційних можливостей регіону, його конкурентних переваг у спеціалізованих виданнях та під час промоційних заходів, співпрацює зі спеціалізованими засобами масової інформації; </w:t>
      </w:r>
    </w:p>
    <w:p>
      <w:pPr>
        <w:pStyle w:val="Normal"/>
        <w:ind w:firstLine="709" w:right="0"/>
        <w:jc w:val="both"/>
        <w:rPr>
          <w:sz w:val="28"/>
          <w:szCs w:val="28"/>
        </w:rPr>
      </w:pPr>
      <w:r>
        <w:rPr>
          <w:sz w:val="28"/>
          <w:szCs w:val="28"/>
        </w:rPr>
        <w:t xml:space="preserve">бере участь в організації та проведенні національних і міжнародних виставково-ярмаркових заходів, методичних і науково-практичних семінарів, конференцій тощо; </w:t>
      </w:r>
    </w:p>
    <w:p>
      <w:pPr>
        <w:pStyle w:val="Normal"/>
        <w:ind w:firstLine="709" w:right="0"/>
        <w:jc w:val="both"/>
        <w:rPr/>
      </w:pPr>
      <w:r>
        <w:rPr>
          <w:sz w:val="28"/>
          <w:szCs w:val="28"/>
        </w:rPr>
        <w:t xml:space="preserve">надає, в межах своїх повноважень, суб’єктам туристичної діяльності методичну і консультативну допомогу щодо організації їх діяльності; </w:t>
      </w:r>
    </w:p>
    <w:p>
      <w:pPr>
        <w:pStyle w:val="Normal"/>
        <w:ind w:firstLine="709" w:right="0"/>
        <w:jc w:val="both"/>
        <w:rPr>
          <w:sz w:val="28"/>
          <w:szCs w:val="28"/>
        </w:rPr>
      </w:pPr>
      <w:r>
        <w:rPr>
          <w:sz w:val="28"/>
          <w:szCs w:val="28"/>
        </w:rPr>
        <w:t xml:space="preserve">залучає підприємства, установи та організації до розв’язання проблем розвитку туризму; </w:t>
      </w:r>
    </w:p>
    <w:p>
      <w:pPr>
        <w:pStyle w:val="Normal"/>
        <w:ind w:firstLine="709" w:right="0"/>
        <w:jc w:val="both"/>
        <w:rPr/>
      </w:pPr>
      <w:r>
        <w:rPr>
          <w:sz w:val="28"/>
          <w:szCs w:val="28"/>
        </w:rPr>
        <w:t xml:space="preserve">бере участь у проведенні комплексного аналізу і прогнозуванні розвитку сфери туризму та курортів, організації наукових, маркетингових та інших аналітичних досліджень; </w:t>
      </w:r>
    </w:p>
    <w:p>
      <w:pPr>
        <w:pStyle w:val="Normal"/>
        <w:ind w:firstLine="709" w:right="0"/>
        <w:jc w:val="both"/>
        <w:rPr>
          <w:sz w:val="28"/>
          <w:szCs w:val="28"/>
        </w:rPr>
      </w:pPr>
      <w:r>
        <w:rPr>
          <w:sz w:val="28"/>
          <w:szCs w:val="28"/>
        </w:rPr>
        <w:t xml:space="preserve">вживає в межах чинного законодавства України заходів з безпеки у сфері туризму та курортів; </w:t>
      </w:r>
    </w:p>
    <w:p>
      <w:pPr>
        <w:pStyle w:val="Normal"/>
        <w:ind w:firstLine="709" w:right="0"/>
        <w:jc w:val="both"/>
        <w:rPr>
          <w:sz w:val="28"/>
          <w:szCs w:val="28"/>
        </w:rPr>
      </w:pPr>
      <w:r>
        <w:rPr>
          <w:sz w:val="28"/>
          <w:szCs w:val="28"/>
        </w:rPr>
        <w:t xml:space="preserve">сприяє розширенню міжнародного співробітництва у сфері туризму та курортів; </w:t>
      </w:r>
    </w:p>
    <w:p>
      <w:pPr>
        <w:pStyle w:val="Normal"/>
        <w:ind w:firstLine="709" w:right="0"/>
        <w:jc w:val="both"/>
        <w:rPr/>
      </w:pPr>
      <w:r>
        <w:rPr>
          <w:sz w:val="28"/>
          <w:szCs w:val="28"/>
        </w:rPr>
        <w:t xml:space="preserve">надає відповідним органам державної влади пропозиції щодо відзначення активних громадських організацій та суб’єктів господарської діяльності, відзначення працівників підприємств, установ та організацій державними нагородами і відомчими відзнаками, застосовує інші форми заохочення на умовах та в порядку, передбаченому чинним законодавством України; </w:t>
      </w:r>
    </w:p>
    <w:p>
      <w:pPr>
        <w:pStyle w:val="Normal"/>
        <w:ind w:firstLine="709" w:right="0"/>
        <w:jc w:val="both"/>
        <w:rPr>
          <w:sz w:val="28"/>
          <w:szCs w:val="28"/>
        </w:rPr>
      </w:pPr>
      <w:r>
        <w:rPr>
          <w:sz w:val="28"/>
          <w:szCs w:val="28"/>
        </w:rPr>
        <w:t xml:space="preserve">здійснює координацію роботи структурних підрозділів районних державних адміністрацій області у сферах, віднесених до компетенції департаменту; </w:t>
      </w:r>
    </w:p>
    <w:p>
      <w:pPr>
        <w:pStyle w:val="Normal"/>
        <w:ind w:firstLine="709" w:right="0"/>
        <w:jc w:val="both"/>
        <w:rPr/>
      </w:pPr>
      <w:r>
        <w:rPr>
          <w:sz w:val="28"/>
          <w:szCs w:val="28"/>
        </w:rPr>
        <w:t>здійснює координацію діяльності установи «Агенція регіонального розвитку Івано-Франківської області»;</w:t>
      </w:r>
    </w:p>
    <w:p>
      <w:pPr>
        <w:pStyle w:val="Normal"/>
        <w:ind w:firstLine="709" w:right="0"/>
        <w:jc w:val="both"/>
        <w:rPr/>
      </w:pPr>
      <w:r>
        <w:rPr>
          <w:sz w:val="28"/>
          <w:szCs w:val="28"/>
        </w:rPr>
        <w:t>бере участь в  розробці документів, що стосуються діяльності установи «Агенція регіонального розвитку Івано-Франківської області»;</w:t>
      </w:r>
    </w:p>
    <w:p>
      <w:pPr>
        <w:pStyle w:val="Normal"/>
        <w:ind w:firstLine="709" w:right="0"/>
        <w:jc w:val="both"/>
        <w:rPr>
          <w:sz w:val="28"/>
          <w:szCs w:val="28"/>
        </w:rPr>
      </w:pPr>
      <w:r>
        <w:rPr>
          <w:sz w:val="28"/>
          <w:szCs w:val="28"/>
        </w:rPr>
        <w:t>забезпечує моніторинг діяльності установи «Агенція регіонального розвитку Івано-Франківської області»;</w:t>
      </w:r>
    </w:p>
    <w:p>
      <w:pPr>
        <w:pStyle w:val="Normal"/>
        <w:ind w:firstLine="709" w:right="0"/>
        <w:jc w:val="both"/>
        <w:rPr/>
      </w:pPr>
      <w:r>
        <w:rPr>
          <w:sz w:val="28"/>
          <w:szCs w:val="28"/>
        </w:rPr>
        <w:t>здійснює підтримку в залученні фінансових ресурсів установи «Агенція регіонального розвитку Івано-Франківської області»;</w:t>
      </w:r>
    </w:p>
    <w:p>
      <w:pPr>
        <w:pStyle w:val="Normal"/>
        <w:ind w:firstLine="709" w:right="0"/>
        <w:jc w:val="both"/>
        <w:rPr>
          <w:sz w:val="28"/>
          <w:szCs w:val="28"/>
        </w:rPr>
      </w:pPr>
      <w:r>
        <w:rPr>
          <w:sz w:val="28"/>
          <w:szCs w:val="28"/>
        </w:rPr>
        <w:t>сприяє розвитку партнерства установи «Агенція регіонального розвитку Івано-Франківської області»;</w:t>
      </w:r>
    </w:p>
    <w:p>
      <w:pPr>
        <w:pStyle w:val="Normal"/>
        <w:ind w:firstLine="709" w:right="0"/>
        <w:jc w:val="both"/>
        <w:rPr/>
      </w:pPr>
      <w:r>
        <w:rPr>
          <w:sz w:val="28"/>
          <w:szCs w:val="28"/>
        </w:rPr>
        <w:t xml:space="preserve">забезпечує у встановленому законодавством України порядку здійснення заходів щодо запобігання і протидії корупції; </w:t>
      </w:r>
    </w:p>
    <w:p>
      <w:pPr>
        <w:pStyle w:val="Normal"/>
        <w:ind w:firstLine="709" w:right="0"/>
        <w:jc w:val="both"/>
        <w:rPr>
          <w:sz w:val="28"/>
          <w:szCs w:val="28"/>
        </w:rPr>
      </w:pPr>
      <w:r>
        <w:rPr>
          <w:sz w:val="28"/>
          <w:szCs w:val="28"/>
        </w:rPr>
        <w:t xml:space="preserve">розглядає в установленому законодавством порядку звернення громадян, листи підприємств, установ, організацій, органів державної влади, органів місцевого самоврядування тощо; </w:t>
      </w:r>
    </w:p>
    <w:p>
      <w:pPr>
        <w:pStyle w:val="Normal"/>
        <w:ind w:firstLine="709" w:right="0"/>
        <w:jc w:val="both"/>
        <w:rPr/>
      </w:pPr>
      <w:r>
        <w:rPr>
          <w:sz w:val="28"/>
          <w:szCs w:val="28"/>
        </w:rPr>
        <w:t xml:space="preserve">опрацьовує запити і звернення народних депутатів України та депутатів відповідних місцевих рад; </w:t>
      </w:r>
    </w:p>
    <w:p>
      <w:pPr>
        <w:pStyle w:val="Normal"/>
        <w:ind w:firstLine="709" w:right="0"/>
        <w:jc w:val="both"/>
        <w:rPr>
          <w:sz w:val="28"/>
          <w:szCs w:val="28"/>
        </w:rPr>
      </w:pPr>
      <w:r>
        <w:rPr>
          <w:sz w:val="28"/>
          <w:szCs w:val="28"/>
        </w:rPr>
        <w:t xml:space="preserve">забезпечує доступ до публічної інформації, розпорядником якої він є; </w:t>
      </w:r>
    </w:p>
    <w:p>
      <w:pPr>
        <w:pStyle w:val="Normal"/>
        <w:ind w:firstLine="709" w:right="0"/>
        <w:jc w:val="both"/>
        <w:rPr>
          <w:sz w:val="28"/>
          <w:szCs w:val="28"/>
        </w:rPr>
      </w:pPr>
      <w:r>
        <w:rPr>
          <w:sz w:val="28"/>
          <w:szCs w:val="28"/>
        </w:rPr>
        <w:t xml:space="preserve">інформує населення про стан здійснення визначених законом повноважень; </w:t>
      </w:r>
    </w:p>
    <w:p>
      <w:pPr>
        <w:pStyle w:val="Normal"/>
        <w:ind w:firstLine="709" w:right="0"/>
        <w:jc w:val="both"/>
        <w:rPr/>
      </w:pPr>
      <w:r>
        <w:rPr>
          <w:sz w:val="28"/>
          <w:szCs w:val="28"/>
        </w:rPr>
        <w:t xml:space="preserve">забезпечує,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 </w:t>
      </w:r>
    </w:p>
    <w:p>
      <w:pPr>
        <w:pStyle w:val="Normal"/>
        <w:ind w:firstLine="709" w:right="0"/>
        <w:jc w:val="both"/>
        <w:rPr>
          <w:sz w:val="28"/>
          <w:szCs w:val="28"/>
        </w:rPr>
      </w:pPr>
      <w:r>
        <w:rPr>
          <w:sz w:val="28"/>
          <w:szCs w:val="28"/>
        </w:rPr>
        <w:t xml:space="preserve">організовує роботу з укомплектування, зберігання, обліку та використання архівних документів; </w:t>
      </w:r>
    </w:p>
    <w:p>
      <w:pPr>
        <w:pStyle w:val="Normal"/>
        <w:ind w:firstLine="709" w:right="0"/>
        <w:jc w:val="both"/>
        <w:rPr/>
      </w:pPr>
      <w:r>
        <w:rPr>
          <w:sz w:val="28"/>
          <w:szCs w:val="28"/>
        </w:rPr>
        <w:t xml:space="preserve">забезпечує, у межах своїх повноважень, реалізацію державної політики стосовно захисту інформації з обмеженим доступом; </w:t>
      </w:r>
    </w:p>
    <w:p>
      <w:pPr>
        <w:pStyle w:val="Normal"/>
        <w:ind w:firstLine="709" w:right="0"/>
        <w:jc w:val="both"/>
        <w:rPr/>
      </w:pPr>
      <w:r>
        <w:rPr>
          <w:sz w:val="28"/>
          <w:szCs w:val="28"/>
        </w:rPr>
        <w:t xml:space="preserve">бере участь у вирішенні, відповідно до законодавства, колективних трудових спорів (конфліктів); </w:t>
      </w:r>
    </w:p>
    <w:p>
      <w:pPr>
        <w:pStyle w:val="Normal"/>
        <w:ind w:firstLine="709" w:right="0"/>
        <w:jc w:val="both"/>
        <w:rPr>
          <w:sz w:val="28"/>
          <w:szCs w:val="28"/>
        </w:rPr>
      </w:pPr>
      <w:r>
        <w:rPr>
          <w:sz w:val="28"/>
          <w:szCs w:val="28"/>
        </w:rPr>
        <w:t xml:space="preserve">забезпечує захист персональних даних у встановленому чинним законодавством України порядку; </w:t>
      </w:r>
    </w:p>
    <w:p>
      <w:pPr>
        <w:pStyle w:val="Normal"/>
        <w:ind w:firstLine="709" w:right="0"/>
        <w:jc w:val="both"/>
        <w:rPr>
          <w:sz w:val="28"/>
          <w:szCs w:val="28"/>
        </w:rPr>
      </w:pPr>
      <w:r>
        <w:rPr>
          <w:sz w:val="28"/>
          <w:szCs w:val="28"/>
        </w:rPr>
        <w:t>забезпечує функціонування внутрішнього контролю в департаменті;</w:t>
      </w:r>
    </w:p>
    <w:p>
      <w:pPr>
        <w:pStyle w:val="Normal"/>
        <w:ind w:firstLine="709" w:right="0"/>
        <w:jc w:val="both"/>
        <w:rPr>
          <w:sz w:val="28"/>
          <w:szCs w:val="28"/>
        </w:rPr>
      </w:pPr>
      <w:r>
        <w:rPr>
          <w:sz w:val="28"/>
          <w:szCs w:val="28"/>
        </w:rPr>
        <w:t>здійснює інші повноваження, передбачені законодавством тощо.</w:t>
      </w:r>
    </w:p>
    <w:p>
      <w:pPr>
        <w:pStyle w:val="Normal"/>
        <w:ind w:firstLine="900" w:right="0"/>
        <w:jc w:val="center"/>
        <w:rPr>
          <w:b/>
          <w:sz w:val="28"/>
          <w:szCs w:val="28"/>
        </w:rPr>
      </w:pPr>
      <w:r>
        <w:rPr>
          <w:b/>
          <w:sz w:val="28"/>
          <w:szCs w:val="28"/>
        </w:rPr>
      </w:r>
    </w:p>
    <w:p>
      <w:pPr>
        <w:pStyle w:val="Normal"/>
        <w:jc w:val="center"/>
        <w:rPr>
          <w:b/>
          <w:sz w:val="28"/>
          <w:szCs w:val="28"/>
        </w:rPr>
      </w:pPr>
      <w:r>
        <w:rPr>
          <w:b/>
          <w:sz w:val="28"/>
          <w:szCs w:val="28"/>
        </w:rPr>
        <w:t>4. Права</w:t>
      </w:r>
    </w:p>
    <w:p>
      <w:pPr>
        <w:pStyle w:val="Normal"/>
        <w:ind w:firstLine="900" w:right="0"/>
        <w:jc w:val="center"/>
        <w:rPr>
          <w:b/>
          <w:sz w:val="28"/>
          <w:szCs w:val="28"/>
        </w:rPr>
      </w:pPr>
      <w:r>
        <w:rPr>
          <w:b/>
          <w:sz w:val="28"/>
          <w:szCs w:val="28"/>
        </w:rPr>
      </w:r>
    </w:p>
    <w:p>
      <w:pPr>
        <w:pStyle w:val="Normal"/>
        <w:ind w:firstLine="709" w:right="0"/>
        <w:jc w:val="both"/>
        <w:rPr>
          <w:sz w:val="28"/>
          <w:szCs w:val="28"/>
        </w:rPr>
      </w:pPr>
      <w:r>
        <w:rPr>
          <w:sz w:val="28"/>
          <w:szCs w:val="28"/>
        </w:rPr>
        <w:t>Департамент для здійснення повноважень та виконання завдань і функцій, що визначені, має право:</w:t>
      </w:r>
    </w:p>
    <w:p>
      <w:pPr>
        <w:pStyle w:val="Normal"/>
        <w:ind w:firstLine="709" w:right="0"/>
        <w:jc w:val="both"/>
        <w:rPr>
          <w:sz w:val="28"/>
          <w:szCs w:val="28"/>
        </w:rPr>
      </w:pPr>
      <w:r>
        <w:rPr>
          <w:sz w:val="28"/>
          <w:szCs w:val="28"/>
        </w:rPr>
        <w:t>одержувати в установленому законодавством України порядку від інших структурних підрозділів Івано-Франківської обласної державної адміністрації,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pPr>
        <w:pStyle w:val="Normal"/>
        <w:ind w:firstLine="709" w:right="0"/>
        <w:jc w:val="both"/>
        <w:rPr>
          <w:sz w:val="28"/>
          <w:szCs w:val="28"/>
        </w:rPr>
      </w:pPr>
      <w:r>
        <w:rPr>
          <w:sz w:val="28"/>
          <w:szCs w:val="28"/>
        </w:rPr>
        <w:t>залучати спеціалістів інших структурних підрозділів Івано-Франківської обласної державної адміністрації, підприємств, установ і організацій (за погодженням з їх керівниками), представників об’єднань громадян, а також вчених, фахівців і експертів (за згодою) для розгляду питань, що належать до компетенції департаменту;</w:t>
      </w:r>
    </w:p>
    <w:p>
      <w:pPr>
        <w:pStyle w:val="Normal"/>
        <w:ind w:firstLine="709" w:right="0"/>
        <w:jc w:val="both"/>
        <w:rPr/>
      </w:pPr>
      <w:r>
        <w:rPr>
          <w:sz w:val="28"/>
          <w:szCs w:val="28"/>
        </w:rPr>
        <w:t>готувати та вносити в установленому порядку пропозиції щодо удосконалення роботи Івано-Франківської обласної державної адміністрації у відповідній галузі;</w:t>
      </w:r>
    </w:p>
    <w:p>
      <w:pPr>
        <w:pStyle w:val="Normal"/>
        <w:ind w:firstLine="709" w:right="0"/>
        <w:jc w:val="both"/>
        <w:rPr/>
      </w:pPr>
      <w:r>
        <w:rPr>
          <w:sz w:val="28"/>
          <w:szCs w:val="28"/>
        </w:rPr>
        <w:t>використовувати інформаційні бази, системи зв’язку і комунікацій, мережі спеціального зв’язку та інші технічні засоби органів виконавчої влади та Івано-Франківської обласної державної адміністрації у встановленому законодавством України порядку;</w:t>
      </w:r>
    </w:p>
    <w:p>
      <w:pPr>
        <w:pStyle w:val="Normal"/>
        <w:ind w:firstLine="709" w:right="0"/>
        <w:jc w:val="both"/>
        <w:rPr/>
      </w:pPr>
      <w:r>
        <w:rPr>
          <w:sz w:val="28"/>
          <w:szCs w:val="28"/>
        </w:rPr>
        <w:t>скликати в установленому порядку наради та організовувати семінари, конференції, круглі столи, інші публічні заходи з питань, що належать до компетенції департаменту;</w:t>
      </w:r>
    </w:p>
    <w:p>
      <w:pPr>
        <w:pStyle w:val="Normal"/>
        <w:ind w:firstLine="709" w:right="0"/>
        <w:jc w:val="both"/>
        <w:rPr>
          <w:color w:val="000000"/>
          <w:sz w:val="28"/>
          <w:szCs w:val="28"/>
        </w:rPr>
      </w:pPr>
      <w:r>
        <w:rPr>
          <w:sz w:val="28"/>
          <w:szCs w:val="28"/>
        </w:rPr>
        <w:t>у</w:t>
      </w:r>
      <w:r>
        <w:rPr>
          <w:color w:val="000000"/>
          <w:sz w:val="28"/>
          <w:szCs w:val="28"/>
        </w:rPr>
        <w:t xml:space="preserve"> межах компетенції підтримувати постійні робочі зв`язки з Міністерством закордонних справ України, Міністерством</w:t>
      </w:r>
      <w:r>
        <w:rPr/>
        <w:t xml:space="preserve"> </w:t>
      </w:r>
      <w:r>
        <w:rPr>
          <w:color w:val="000000"/>
          <w:sz w:val="28"/>
          <w:szCs w:val="28"/>
        </w:rPr>
        <w:t>економіки, довкілля та сільського господарства України  щодо реалізації основних засад державної зовнішньоекономічної, інвестиційної політики, політики в галузі туризму, євроінтеграційних намірів на регіональному рівні, а також постійні контакти з представництвами іноземних держав, урядових та неурядових організацій, представництвами іноземних підприємств, які розташовані в Україні та області.</w:t>
      </w:r>
    </w:p>
    <w:p>
      <w:pPr>
        <w:pStyle w:val="Style17"/>
        <w:spacing w:before="0" w:after="0"/>
        <w:jc w:val="center"/>
        <w:rPr>
          <w:b/>
          <w:color w:val="000000"/>
          <w:sz w:val="28"/>
          <w:szCs w:val="28"/>
        </w:rPr>
      </w:pPr>
      <w:r>
        <w:rPr>
          <w:b/>
          <w:color w:val="000000"/>
          <w:sz w:val="28"/>
          <w:szCs w:val="28"/>
        </w:rPr>
      </w:r>
    </w:p>
    <w:p>
      <w:pPr>
        <w:pStyle w:val="Style17"/>
        <w:spacing w:before="0" w:after="0"/>
        <w:jc w:val="center"/>
        <w:rPr>
          <w:b/>
          <w:color w:val="000000"/>
          <w:sz w:val="28"/>
          <w:szCs w:val="28"/>
        </w:rPr>
      </w:pPr>
      <w:r>
        <w:rPr>
          <w:b/>
          <w:color w:val="000000"/>
          <w:sz w:val="28"/>
          <w:szCs w:val="28"/>
        </w:rPr>
      </w:r>
    </w:p>
    <w:p>
      <w:pPr>
        <w:pStyle w:val="Style17"/>
        <w:spacing w:before="0" w:after="0"/>
        <w:jc w:val="center"/>
        <w:rPr>
          <w:b/>
          <w:color w:val="000000"/>
          <w:sz w:val="28"/>
          <w:szCs w:val="28"/>
        </w:rPr>
      </w:pPr>
      <w:r>
        <w:rPr>
          <w:b/>
          <w:color w:val="000000"/>
          <w:sz w:val="28"/>
          <w:szCs w:val="28"/>
        </w:rPr>
      </w:r>
    </w:p>
    <w:p>
      <w:pPr>
        <w:pStyle w:val="Style17"/>
        <w:spacing w:before="0" w:after="0"/>
        <w:jc w:val="center"/>
        <w:rPr>
          <w:b/>
          <w:color w:val="000000"/>
          <w:sz w:val="28"/>
          <w:szCs w:val="28"/>
        </w:rPr>
      </w:pPr>
      <w:r>
        <w:rPr>
          <w:b/>
          <w:color w:val="000000"/>
          <w:sz w:val="28"/>
          <w:szCs w:val="28"/>
        </w:rPr>
        <w:t>5. Керівництво</w:t>
      </w:r>
    </w:p>
    <w:p>
      <w:pPr>
        <w:pStyle w:val="Style17"/>
        <w:spacing w:before="0" w:after="0"/>
        <w:ind w:firstLine="567" w:right="0"/>
        <w:jc w:val="center"/>
        <w:rPr>
          <w:b/>
          <w:color w:val="000000"/>
          <w:sz w:val="28"/>
          <w:szCs w:val="28"/>
        </w:rPr>
      </w:pPr>
      <w:r>
        <w:rPr>
          <w:b/>
          <w:color w:val="000000"/>
          <w:sz w:val="28"/>
          <w:szCs w:val="28"/>
        </w:rPr>
      </w:r>
    </w:p>
    <w:p>
      <w:pPr>
        <w:pStyle w:val="Style17"/>
        <w:spacing w:before="0" w:after="0"/>
        <w:ind w:firstLine="709" w:right="0"/>
        <w:jc w:val="both"/>
        <w:rPr>
          <w:sz w:val="28"/>
          <w:szCs w:val="28"/>
        </w:rPr>
      </w:pPr>
      <w:r>
        <w:rPr>
          <w:bCs/>
          <w:sz w:val="28"/>
          <w:szCs w:val="28"/>
        </w:rPr>
        <w:t xml:space="preserve">Департамент </w:t>
      </w:r>
      <w:r>
        <w:rPr>
          <w:color w:val="000000"/>
          <w:sz w:val="28"/>
          <w:szCs w:val="28"/>
        </w:rPr>
        <w:t xml:space="preserve">очолює директор, який призначається на посаду і звільняється з посади головою </w:t>
      </w:r>
      <w:r>
        <w:rPr>
          <w:sz w:val="28"/>
          <w:szCs w:val="28"/>
        </w:rPr>
        <w:t>Івано-Франківської</w:t>
      </w:r>
      <w:r>
        <w:rPr>
          <w:color w:val="000000"/>
          <w:sz w:val="28"/>
          <w:szCs w:val="28"/>
        </w:rPr>
        <w:t xml:space="preserve"> обласної </w:t>
      </w:r>
      <w:r>
        <w:rPr>
          <w:sz w:val="28"/>
          <w:szCs w:val="28"/>
        </w:rPr>
        <w:t>державної адміністрації згідно із законодавством про державну службу</w:t>
      </w:r>
      <w:r>
        <w:rPr>
          <w:color w:val="000000"/>
          <w:sz w:val="28"/>
          <w:szCs w:val="28"/>
        </w:rPr>
        <w:t xml:space="preserve"> за погодженням з Міністерством економіки, довкілля та сільського господарства України </w:t>
      </w:r>
      <w:r>
        <w:rPr>
          <w:sz w:val="28"/>
          <w:szCs w:val="28"/>
        </w:rPr>
        <w:t>у встановленому законодавством порядку.</w:t>
      </w:r>
    </w:p>
    <w:p>
      <w:pPr>
        <w:pStyle w:val="Style17"/>
        <w:spacing w:before="0" w:after="0"/>
        <w:ind w:firstLine="709" w:right="0"/>
        <w:jc w:val="both"/>
        <w:rPr/>
      </w:pPr>
      <w:r>
        <w:rPr>
          <w:sz w:val="28"/>
          <w:szCs w:val="28"/>
        </w:rPr>
        <w:t>Директор департаменту здійснює визначені Законом України «Про державну службу» повноваження керівника державної служби в департаменті.</w:t>
      </w:r>
    </w:p>
    <w:p>
      <w:pPr>
        <w:pStyle w:val="Style17"/>
        <w:spacing w:before="0" w:after="0"/>
        <w:ind w:firstLine="709" w:right="0"/>
        <w:jc w:val="both"/>
        <w:rPr/>
      </w:pPr>
      <w:r>
        <w:rPr>
          <w:sz w:val="28"/>
          <w:szCs w:val="28"/>
        </w:rPr>
        <w:t>Директор департаменту має заступників – начальників управлінь, які призначаються на посади та звільняються з посад наказом директора департаменту відповідно до законодавства про державну службу.</w:t>
      </w:r>
    </w:p>
    <w:p>
      <w:pPr>
        <w:pStyle w:val="Style17"/>
        <w:spacing w:before="0" w:after="0"/>
        <w:ind w:firstLine="709" w:right="0"/>
        <w:jc w:val="both"/>
        <w:rPr>
          <w:sz w:val="28"/>
          <w:szCs w:val="28"/>
        </w:rPr>
      </w:pPr>
      <w:r>
        <w:rPr>
          <w:sz w:val="28"/>
          <w:szCs w:val="28"/>
        </w:rPr>
        <w:t xml:space="preserve">На період відсутності директора департаменту його обов'язки виконує один із заступників директора, відповідно до затвердженого розподілу обов’язків, якщо інше не встановлено розпорядженням Івано-Франківської обласної державної адміністрації. </w:t>
      </w:r>
    </w:p>
    <w:p>
      <w:pPr>
        <w:pStyle w:val="Style17"/>
        <w:spacing w:before="0" w:after="0"/>
        <w:ind w:firstLine="709" w:right="0"/>
        <w:jc w:val="both"/>
        <w:rPr>
          <w:sz w:val="28"/>
          <w:szCs w:val="28"/>
        </w:rPr>
      </w:pPr>
      <w:r>
        <w:rPr>
          <w:sz w:val="28"/>
          <w:szCs w:val="28"/>
        </w:rPr>
      </w:r>
    </w:p>
    <w:p>
      <w:pPr>
        <w:pStyle w:val="Normal"/>
        <w:tabs>
          <w:tab w:val="clear" w:pos="708"/>
          <w:tab w:val="left" w:pos="0" w:leader="none"/>
        </w:tabs>
        <w:ind w:hanging="5" w:left="5" w:right="0"/>
        <w:jc w:val="center"/>
        <w:rPr>
          <w:b/>
          <w:sz w:val="28"/>
          <w:szCs w:val="28"/>
        </w:rPr>
      </w:pPr>
      <w:r>
        <w:rPr>
          <w:b/>
          <w:sz w:val="28"/>
          <w:szCs w:val="28"/>
        </w:rPr>
        <w:t>Директор департаменту</w:t>
      </w:r>
    </w:p>
    <w:p>
      <w:pPr>
        <w:pStyle w:val="Normal"/>
        <w:ind w:firstLine="709" w:right="0"/>
        <w:jc w:val="both"/>
        <w:rPr>
          <w:b/>
          <w:sz w:val="28"/>
          <w:szCs w:val="28"/>
        </w:rPr>
      </w:pPr>
      <w:r>
        <w:rPr>
          <w:b/>
          <w:sz w:val="28"/>
          <w:szCs w:val="28"/>
        </w:rPr>
      </w:r>
    </w:p>
    <w:p>
      <w:pPr>
        <w:pStyle w:val="Normal"/>
        <w:ind w:firstLine="709" w:right="0"/>
        <w:jc w:val="both"/>
        <w:rPr>
          <w:sz w:val="28"/>
          <w:szCs w:val="28"/>
        </w:rPr>
      </w:pPr>
      <w:r>
        <w:rPr>
          <w:sz w:val="28"/>
          <w:szCs w:val="28"/>
        </w:rPr>
        <w:t>5.1. Завдання, обов'язки та повноваження:</w:t>
      </w:r>
    </w:p>
    <w:p>
      <w:pPr>
        <w:pStyle w:val="Normal"/>
        <w:ind w:firstLine="709" w:right="0"/>
        <w:jc w:val="both"/>
        <w:rPr>
          <w:sz w:val="28"/>
          <w:szCs w:val="28"/>
        </w:rPr>
      </w:pPr>
      <w:r>
        <w:rPr>
          <w:sz w:val="28"/>
          <w:szCs w:val="28"/>
        </w:rPr>
        <w:t>здійснює керівництво діяльністю департаменту, несе персональну відповідальність за організацію та результати діяльності, сприяє створенню належних умов праці у департаменті;</w:t>
      </w:r>
    </w:p>
    <w:p>
      <w:pPr>
        <w:pStyle w:val="Normal"/>
        <w:ind w:firstLine="709" w:right="0"/>
        <w:jc w:val="both"/>
        <w:rPr>
          <w:sz w:val="28"/>
          <w:szCs w:val="28"/>
        </w:rPr>
      </w:pPr>
      <w:r>
        <w:rPr>
          <w:sz w:val="28"/>
          <w:szCs w:val="28"/>
        </w:rPr>
        <w:t>подає на затвердження голові Івано-Франківської обласної державної адміністрації положення про департамент;</w:t>
      </w:r>
    </w:p>
    <w:p>
      <w:pPr>
        <w:pStyle w:val="Normal"/>
        <w:ind w:firstLine="709" w:right="0"/>
        <w:jc w:val="both"/>
        <w:rPr/>
      </w:pPr>
      <w:r>
        <w:rPr>
          <w:sz w:val="28"/>
          <w:szCs w:val="28"/>
        </w:rPr>
        <w:t>забезпечує виконання покладених на департамент завдань щодо реалізації державної політики у сфері, дорученій департаменту;</w:t>
      </w:r>
    </w:p>
    <w:p>
      <w:pPr>
        <w:pStyle w:val="Normal"/>
        <w:ind w:firstLine="709" w:right="0"/>
        <w:jc w:val="both"/>
        <w:rPr/>
      </w:pPr>
      <w:r>
        <w:rPr>
          <w:sz w:val="28"/>
          <w:szCs w:val="28"/>
        </w:rPr>
        <w:t>затверджує положення про структурні підрозділи департаменту, посадові інструкції працівників департаменту і розподіляє обов’язки між заступниками директора департаменту, керівниками підрозділів департаменту та визначає ступінь їх відповідальності;</w:t>
      </w:r>
    </w:p>
    <w:p>
      <w:pPr>
        <w:pStyle w:val="Normal"/>
        <w:ind w:firstLine="709" w:right="0"/>
        <w:jc w:val="both"/>
        <w:rPr>
          <w:sz w:val="28"/>
          <w:szCs w:val="28"/>
        </w:rPr>
      </w:pPr>
      <w:r>
        <w:rPr>
          <w:sz w:val="28"/>
          <w:szCs w:val="28"/>
        </w:rPr>
        <w:t>планує роботу департаменту, вносить пропозиції щодо формування планів роботи Івано-Франківської обласної державної адміністрації;</w:t>
      </w:r>
    </w:p>
    <w:p>
      <w:pPr>
        <w:pStyle w:val="Normal"/>
        <w:ind w:firstLine="709" w:right="0"/>
        <w:jc w:val="both"/>
        <w:rPr/>
      </w:pPr>
      <w:r>
        <w:rPr>
          <w:sz w:val="28"/>
          <w:szCs w:val="28"/>
        </w:rPr>
        <w:t>вживає заходів щодо удосконалення організації та підвищення ефективності роботи департаменту;</w:t>
      </w:r>
    </w:p>
    <w:p>
      <w:pPr>
        <w:pStyle w:val="Normal"/>
        <w:ind w:firstLine="709" w:right="0"/>
        <w:jc w:val="both"/>
        <w:rPr/>
      </w:pPr>
      <w:r>
        <w:rPr>
          <w:sz w:val="28"/>
          <w:szCs w:val="28"/>
        </w:rPr>
        <w:t>звітує перед головою Івано-Франківської обласної державної адміністрації про виконання покладених на департамент завдань та затверджених планів роботи;</w:t>
      </w:r>
    </w:p>
    <w:p>
      <w:pPr>
        <w:pStyle w:val="Normal"/>
        <w:widowControl w:val="false"/>
        <w:ind w:firstLine="709" w:right="0"/>
        <w:jc w:val="both"/>
        <w:rPr/>
      </w:pPr>
      <w:r>
        <w:rPr>
          <w:sz w:val="28"/>
          <w:szCs w:val="28"/>
        </w:rPr>
        <w:t>може входити до складу колегії Івано-Франківської обласної державної адміністрації;</w:t>
      </w:r>
    </w:p>
    <w:p>
      <w:pPr>
        <w:pStyle w:val="Normal"/>
        <w:widowControl w:val="false"/>
        <w:ind w:firstLine="709" w:right="0"/>
        <w:jc w:val="both"/>
        <w:rPr/>
      </w:pPr>
      <w:r>
        <w:rPr>
          <w:sz w:val="28"/>
          <w:szCs w:val="28"/>
        </w:rPr>
        <w:t>вносить пропозиції щодо розгляду на засіданнях колегії питань, що належать до компетенції департаменту, та розробляє проекти відповідних рішень;</w:t>
      </w:r>
    </w:p>
    <w:p>
      <w:pPr>
        <w:pStyle w:val="Normal"/>
        <w:ind w:firstLine="709" w:right="0"/>
        <w:jc w:val="both"/>
        <w:rPr>
          <w:sz w:val="28"/>
          <w:szCs w:val="28"/>
        </w:rPr>
      </w:pPr>
      <w:r>
        <w:rPr>
          <w:sz w:val="28"/>
          <w:szCs w:val="28"/>
        </w:rPr>
        <w:t>може брати участь у засіданнях органів місцевого самоврядування;</w:t>
      </w:r>
    </w:p>
    <w:p>
      <w:pPr>
        <w:pStyle w:val="Normal"/>
        <w:ind w:firstLine="709" w:right="0"/>
        <w:jc w:val="both"/>
        <w:rPr/>
      </w:pPr>
      <w:r>
        <w:rPr>
          <w:sz w:val="28"/>
          <w:szCs w:val="28"/>
        </w:rPr>
        <w:t>представляє інтереси департаменту у взаємовідносинах з іншими структурними підрозділами Івано-Франківської обласної державної адміністрації, з міністерствами, іншими центральними органами виконавчої влади, органами місцевого самоврядування, підприємствами, установами та організаціями – за дорученням керівництва Івано-Франківської обласної державної адміністрації;</w:t>
      </w:r>
    </w:p>
    <w:p>
      <w:pPr>
        <w:pStyle w:val="Normal"/>
        <w:ind w:firstLine="709" w:right="0"/>
        <w:jc w:val="both"/>
        <w:rPr>
          <w:sz w:val="28"/>
          <w:szCs w:val="28"/>
        </w:rPr>
      </w:pPr>
      <w:r>
        <w:rPr>
          <w:sz w:val="28"/>
          <w:szCs w:val="28"/>
        </w:rPr>
        <w:t xml:space="preserve">видає у межах своїх повноважень накази, організовує контроль за їх виконанням. Накази нормативно-правового характеру, які зачіпають права, свободи і законні інтереси громадян або мають міжвідомчий характер, підлягають державній реєстрації в Івано-Франківському міжрегіональному управлінні Міністерства юстиції України. </w:t>
      </w:r>
    </w:p>
    <w:p>
      <w:pPr>
        <w:pStyle w:val="Normal"/>
        <w:ind w:firstLine="708" w:right="0"/>
        <w:jc w:val="both"/>
        <w:rPr>
          <w:sz w:val="28"/>
          <w:szCs w:val="28"/>
        </w:rPr>
      </w:pPr>
      <w:r>
        <w:rPr>
          <w:sz w:val="28"/>
          <w:szCs w:val="28"/>
        </w:rPr>
        <w:t>Накази, які є регуляторними актами, розробляються, розглядаються, приймаються та оприлюднюються у порядку, встановленому законодавством України. Видання, набрання чинності, виконання та припинення дії наказів, які відповідно до закону є адміністративними актами, здійснюється з урахуванням вимог, встановлених Законом України «Про адміністративну процедуру»;</w:t>
      </w:r>
    </w:p>
    <w:p>
      <w:pPr>
        <w:pStyle w:val="Normal"/>
        <w:ind w:firstLine="709" w:right="0"/>
        <w:jc w:val="both"/>
        <w:rPr>
          <w:color w:val="000000"/>
          <w:sz w:val="28"/>
          <w:szCs w:val="28"/>
          <w:shd w:fill="FFFFFF" w:val="clear"/>
        </w:rPr>
      </w:pPr>
      <w:r>
        <w:rPr>
          <w:color w:val="000000"/>
          <w:sz w:val="28"/>
          <w:szCs w:val="28"/>
          <w:shd w:fill="FFFFFF" w:val="clear"/>
        </w:rPr>
        <w:t xml:space="preserve">подає на затвердження голови </w:t>
      </w:r>
      <w:r>
        <w:rPr>
          <w:sz w:val="28"/>
          <w:szCs w:val="28"/>
        </w:rPr>
        <w:t>Івано-Франківської</w:t>
      </w:r>
      <w:r>
        <w:rPr>
          <w:color w:val="000000"/>
          <w:sz w:val="28"/>
          <w:szCs w:val="28"/>
          <w:shd w:fill="FFFFFF" w:val="clear"/>
        </w:rPr>
        <w:t xml:space="preserve"> обласної державної адміністрації проекти кошторису та штатного розпису департаменту в межах визначеної граничної чисельності та фонду оплати праці його працівників;</w:t>
      </w:r>
    </w:p>
    <w:p>
      <w:pPr>
        <w:pStyle w:val="Normal"/>
        <w:ind w:firstLine="709" w:right="0"/>
        <w:jc w:val="both"/>
        <w:rPr/>
      </w:pPr>
      <w:r>
        <w:rPr>
          <w:sz w:val="28"/>
          <w:szCs w:val="28"/>
        </w:rPr>
        <w:t>розпоряджається коштами у межах затвердженого головою Івано-Франківської обласної державної адміністрації кошторису департаменту, несе персональну відповідальність за їх цільове використання;</w:t>
      </w:r>
    </w:p>
    <w:p>
      <w:pPr>
        <w:pStyle w:val="Normal"/>
        <w:ind w:firstLine="709" w:right="0"/>
        <w:jc w:val="both"/>
        <w:rPr/>
      </w:pPr>
      <w:r>
        <w:rPr>
          <w:sz w:val="28"/>
          <w:szCs w:val="28"/>
        </w:rPr>
        <w:t>здійснює добір кадрів, призначає на посади та звільняє з посад у порядку, передбаченому законодавством про державну службу, державних службовців департаменту, видає накази про присвоєння їм рангів державних службовців, їх заохочення та притягнення до дисциплінарної відповідальності;</w:t>
      </w:r>
    </w:p>
    <w:p>
      <w:pPr>
        <w:pStyle w:val="Normal"/>
        <w:ind w:firstLine="709" w:right="0"/>
        <w:jc w:val="both"/>
        <w:rPr/>
      </w:pPr>
      <w:r>
        <w:rPr>
          <w:sz w:val="28"/>
          <w:szCs w:val="28"/>
        </w:rPr>
        <w:t>призначає на посади та звільняє з посад у порядку, передбаченому законодавством про працю, працівників департаменту, які не є державними службовцями, видає накази про їх заохочення та притягнення до дисциплінарної відповідальності;</w:t>
      </w:r>
    </w:p>
    <w:p>
      <w:pPr>
        <w:pStyle w:val="Normal"/>
        <w:ind w:firstLine="709" w:right="0"/>
        <w:jc w:val="both"/>
        <w:rPr/>
      </w:pPr>
      <w:r>
        <w:rPr>
          <w:sz w:val="28"/>
          <w:szCs w:val="28"/>
        </w:rPr>
        <w:t>організовує роботу з підвищення рівня професійної компетентності державних службовців департаменту;</w:t>
      </w:r>
    </w:p>
    <w:p>
      <w:pPr>
        <w:pStyle w:val="Normal"/>
        <w:ind w:firstLine="709" w:right="0"/>
        <w:jc w:val="both"/>
        <w:rPr>
          <w:sz w:val="28"/>
          <w:szCs w:val="28"/>
        </w:rPr>
      </w:pPr>
      <w:r>
        <w:rPr>
          <w:sz w:val="28"/>
          <w:szCs w:val="28"/>
        </w:rPr>
        <w:t>проводить особистий прийом громадян з питань, що належать до повноважень департаменту;</w:t>
      </w:r>
    </w:p>
    <w:p>
      <w:pPr>
        <w:pStyle w:val="Normal"/>
        <w:ind w:firstLine="709" w:right="0"/>
        <w:jc w:val="both"/>
        <w:rPr>
          <w:sz w:val="28"/>
          <w:szCs w:val="28"/>
        </w:rPr>
      </w:pPr>
      <w:r>
        <w:rPr>
          <w:sz w:val="28"/>
          <w:szCs w:val="28"/>
        </w:rPr>
        <w:t>забезпечує дотримання працівниками департаменту правил внутрішнього трудового розпорядку та виконавської дисципліни;</w:t>
      </w:r>
    </w:p>
    <w:p>
      <w:pPr>
        <w:pStyle w:val="Normal"/>
        <w:ind w:firstLine="709" w:right="0"/>
        <w:jc w:val="both"/>
        <w:rPr>
          <w:sz w:val="28"/>
          <w:szCs w:val="28"/>
        </w:rPr>
      </w:pPr>
      <w:r>
        <w:rPr>
          <w:sz w:val="28"/>
          <w:szCs w:val="28"/>
        </w:rPr>
        <w:t>організовує та забезпечує функціонування внутрішнього контролю департаменту;</w:t>
      </w:r>
    </w:p>
    <w:p>
      <w:pPr>
        <w:pStyle w:val="Normal"/>
        <w:ind w:firstLine="709" w:right="0"/>
        <w:jc w:val="both"/>
        <w:rPr>
          <w:sz w:val="28"/>
          <w:szCs w:val="28"/>
        </w:rPr>
      </w:pPr>
      <w:r>
        <w:rPr>
          <w:sz w:val="28"/>
          <w:szCs w:val="28"/>
        </w:rPr>
        <w:t>здійснює інші повноваження, визначені законом.</w:t>
      </w:r>
    </w:p>
    <w:p>
      <w:pPr>
        <w:pStyle w:val="Normal"/>
        <w:ind w:firstLine="709" w:right="0"/>
        <w:jc w:val="both"/>
        <w:rPr>
          <w:sz w:val="28"/>
          <w:szCs w:val="28"/>
        </w:rPr>
      </w:pPr>
      <w:r>
        <w:rPr>
          <w:sz w:val="28"/>
          <w:szCs w:val="28"/>
        </w:rPr>
        <w:t xml:space="preserve">5.2. Має право: </w:t>
      </w:r>
    </w:p>
    <w:p>
      <w:pPr>
        <w:pStyle w:val="Normal"/>
        <w:widowControl w:val="false"/>
        <w:ind w:firstLine="709" w:right="0"/>
        <w:jc w:val="both"/>
        <w:rPr>
          <w:sz w:val="28"/>
          <w:szCs w:val="28"/>
        </w:rPr>
      </w:pPr>
      <w:r>
        <w:rPr>
          <w:sz w:val="28"/>
          <w:szCs w:val="28"/>
        </w:rPr>
        <w:t>без доручення діяти від імені департаменту, представляти в установленому порядку департамент у відносинах з державними органами, органами місцевого самоврядування, підприємствами, установами і організаціями, укладати від імені департаменту угоди (договори), видавати довіреності та відповідні доручення;</w:t>
      </w:r>
    </w:p>
    <w:p>
      <w:pPr>
        <w:pStyle w:val="Normal"/>
        <w:ind w:firstLine="709" w:right="0"/>
        <w:jc w:val="both"/>
        <w:rPr/>
      </w:pPr>
      <w:r>
        <w:rPr>
          <w:sz w:val="28"/>
          <w:szCs w:val="28"/>
        </w:rPr>
        <w:t>у встановленому порядку запитувати та отримувати від державних органів влади та органів місцевого самоврядування, їх посадових осіб, підприємств, установ, організацій різних форм власності, політичних партій, громадських та релігійних організацій необхідні статистичні та оперативні дані, звіти з питань, що стосуються діяльності департаменту;</w:t>
      </w:r>
    </w:p>
    <w:p>
      <w:pPr>
        <w:pStyle w:val="Normal"/>
        <w:ind w:firstLine="709" w:right="0"/>
        <w:jc w:val="both"/>
        <w:rPr/>
      </w:pPr>
      <w:r>
        <w:rPr>
          <w:sz w:val="28"/>
          <w:szCs w:val="28"/>
        </w:rPr>
        <w:t>вносити на розгляд керівництва пропозиції щодо вдосконалення роботи департаменту, Івано-Франківської обласної державної адміністрації та державної служби в цілому;</w:t>
      </w:r>
    </w:p>
    <w:p>
      <w:pPr>
        <w:pStyle w:val="Normal"/>
        <w:ind w:firstLine="709" w:right="0"/>
        <w:jc w:val="both"/>
        <w:rPr>
          <w:sz w:val="28"/>
          <w:szCs w:val="28"/>
        </w:rPr>
      </w:pPr>
      <w:r>
        <w:rPr>
          <w:sz w:val="28"/>
          <w:szCs w:val="28"/>
        </w:rPr>
        <w:t xml:space="preserve">залучати фахівців інших структурних підрозділів, підвідомчих підприємств та організацій за згодою їх керівників для розгляду питань, що належать до його компетенції. </w:t>
      </w:r>
    </w:p>
    <w:p>
      <w:pPr>
        <w:pStyle w:val="Normal"/>
        <w:ind w:firstLine="900" w:right="0"/>
        <w:jc w:val="center"/>
        <w:rPr>
          <w:b/>
          <w:sz w:val="28"/>
          <w:szCs w:val="28"/>
        </w:rPr>
      </w:pPr>
      <w:r>
        <w:rPr>
          <w:b/>
          <w:sz w:val="28"/>
          <w:szCs w:val="28"/>
        </w:rPr>
      </w:r>
    </w:p>
    <w:p>
      <w:pPr>
        <w:pStyle w:val="Normal"/>
        <w:tabs>
          <w:tab w:val="clear" w:pos="708"/>
          <w:tab w:val="left" w:pos="0" w:leader="none"/>
        </w:tabs>
        <w:spacing w:lineRule="atLeast" w:line="240"/>
        <w:ind w:hanging="5" w:left="5" w:right="0"/>
        <w:jc w:val="center"/>
        <w:rPr/>
      </w:pPr>
      <w:r>
        <w:rPr>
          <w:b/>
          <w:bCs/>
          <w:sz w:val="28"/>
          <w:szCs w:val="28"/>
        </w:rPr>
        <w:t>6. Прикінцеві положення</w:t>
      </w:r>
    </w:p>
    <w:p>
      <w:pPr>
        <w:pStyle w:val="Normal"/>
        <w:tabs>
          <w:tab w:val="clear" w:pos="708"/>
          <w:tab w:val="left" w:pos="0" w:leader="none"/>
        </w:tabs>
        <w:spacing w:lineRule="atLeast" w:line="240"/>
        <w:ind w:firstLine="851" w:left="5" w:right="0"/>
        <w:jc w:val="center"/>
        <w:rPr>
          <w:b/>
          <w:bCs/>
          <w:sz w:val="28"/>
          <w:szCs w:val="28"/>
        </w:rPr>
      </w:pPr>
      <w:r>
        <w:rPr>
          <w:b/>
          <w:bCs/>
          <w:sz w:val="28"/>
          <w:szCs w:val="28"/>
        </w:rPr>
      </w:r>
    </w:p>
    <w:p>
      <w:pPr>
        <w:pStyle w:val="Normal"/>
        <w:spacing w:lineRule="atLeast" w:line="240"/>
        <w:ind w:firstLine="708" w:right="0"/>
        <w:jc w:val="both"/>
        <w:rPr/>
      </w:pPr>
      <w:r>
        <w:rPr>
          <w:sz w:val="28"/>
          <w:szCs w:val="28"/>
        </w:rPr>
        <w:t>6.1. Накази директора департаменту, що суперечать Конституції та законам України, актам Президента України, Кабінету Міністрів України, міністерств, інших центральних органів виконавчої влади, можуть бути скасовані головою Івано-Франківської обласної державної адміністрації, відповідним міністерством, іншим центральним органом виконавчої влади.</w:t>
      </w:r>
    </w:p>
    <w:p>
      <w:pPr>
        <w:pStyle w:val="Normal"/>
        <w:ind w:firstLine="709" w:right="0"/>
        <w:jc w:val="both"/>
        <w:rPr>
          <w:sz w:val="28"/>
          <w:szCs w:val="28"/>
        </w:rPr>
      </w:pPr>
      <w:r>
        <w:rPr>
          <w:sz w:val="28"/>
          <w:szCs w:val="28"/>
        </w:rPr>
        <w:t>6.2. Для узгодженого вирішення питань, що належать до компетенції департаменту, у ньому може утворюватися колегія у складі директора департаменту (голова колегії) та заступників директора, інших працівників департаменту. До складу колегії можуть входити за згодою представники інших структурних підрозділів Івано-Франківської обласної державної адміністрації, територіальних підрозділів центральних органів виконавчої влади, установ, закладів, підприємств галузі та громадських організацій.</w:t>
      </w:r>
    </w:p>
    <w:p>
      <w:pPr>
        <w:pStyle w:val="Normal"/>
        <w:ind w:firstLine="709" w:right="0"/>
        <w:jc w:val="both"/>
        <w:rPr/>
      </w:pPr>
      <w:r>
        <w:rPr>
          <w:sz w:val="28"/>
          <w:szCs w:val="28"/>
        </w:rPr>
        <w:t xml:space="preserve">Колегія утворюється наказом директора департаменту. </w:t>
      </w:r>
    </w:p>
    <w:p>
      <w:pPr>
        <w:pStyle w:val="Normal"/>
        <w:ind w:firstLine="709" w:right="0"/>
        <w:jc w:val="both"/>
        <w:rPr>
          <w:sz w:val="28"/>
          <w:szCs w:val="28"/>
        </w:rPr>
      </w:pPr>
      <w:r>
        <w:rPr>
          <w:sz w:val="28"/>
          <w:szCs w:val="28"/>
        </w:rPr>
        <w:t>Склад колегії та положення про неї затверджується директором департаменту.</w:t>
      </w:r>
    </w:p>
    <w:p>
      <w:pPr>
        <w:pStyle w:val="Style17"/>
        <w:spacing w:before="0" w:after="0"/>
        <w:ind w:firstLine="709" w:right="0"/>
        <w:jc w:val="both"/>
        <w:rPr/>
      </w:pPr>
      <w:r>
        <w:rPr>
          <w:color w:val="000000"/>
          <w:sz w:val="28"/>
          <w:szCs w:val="28"/>
        </w:rPr>
        <w:t xml:space="preserve">6.3. Для розгляду наукових рекомендацій і пропозицій щодо реалізації основних напрямів діяльності </w:t>
      </w:r>
      <w:r>
        <w:rPr>
          <w:sz w:val="28"/>
          <w:szCs w:val="28"/>
        </w:rPr>
        <w:t xml:space="preserve">департаменту </w:t>
      </w:r>
      <w:r>
        <w:rPr>
          <w:color w:val="000000"/>
          <w:sz w:val="28"/>
          <w:szCs w:val="28"/>
        </w:rPr>
        <w:t xml:space="preserve">та вирішення інших питань в </w:t>
      </w:r>
      <w:r>
        <w:rPr>
          <w:sz w:val="28"/>
          <w:szCs w:val="28"/>
        </w:rPr>
        <w:t xml:space="preserve">департаменті наказом директора департаменту </w:t>
      </w:r>
      <w:r>
        <w:rPr>
          <w:color w:val="000000"/>
          <w:sz w:val="28"/>
          <w:szCs w:val="28"/>
        </w:rPr>
        <w:t xml:space="preserve">можуть утворюватися наукові ради, комісії, робочі групи тощо на громадських засадах. Їх склад та положення про них затверджує директор </w:t>
      </w:r>
      <w:r>
        <w:rPr>
          <w:sz w:val="28"/>
          <w:szCs w:val="28"/>
        </w:rPr>
        <w:t>департаменту</w:t>
      </w:r>
      <w:r>
        <w:rPr>
          <w:color w:val="000000"/>
          <w:sz w:val="28"/>
          <w:szCs w:val="28"/>
        </w:rPr>
        <w:t>.</w:t>
      </w:r>
    </w:p>
    <w:p>
      <w:pPr>
        <w:pStyle w:val="Style17"/>
        <w:tabs>
          <w:tab w:val="clear" w:pos="708"/>
          <w:tab w:val="left" w:pos="1418" w:leader="none"/>
        </w:tabs>
        <w:spacing w:before="0" w:after="0"/>
        <w:ind w:firstLine="709" w:right="0"/>
        <w:jc w:val="both"/>
        <w:rPr/>
      </w:pPr>
      <w:r>
        <w:rPr>
          <w:sz w:val="28"/>
          <w:szCs w:val="28"/>
        </w:rPr>
        <w:t xml:space="preserve">6.4. Департамент утримується за рахунок коштів загального та спеціального фондів державного бюджету України. </w:t>
      </w:r>
    </w:p>
    <w:p>
      <w:pPr>
        <w:pStyle w:val="Style17"/>
        <w:tabs>
          <w:tab w:val="clear" w:pos="708"/>
          <w:tab w:val="left" w:pos="1418" w:leader="none"/>
        </w:tabs>
        <w:spacing w:before="0" w:after="0"/>
        <w:ind w:firstLine="709" w:right="0"/>
        <w:jc w:val="both"/>
        <w:rPr/>
      </w:pPr>
      <w:r>
        <w:rPr>
          <w:sz w:val="28"/>
          <w:szCs w:val="28"/>
        </w:rPr>
        <w:t xml:space="preserve">6.5. Граничну чисельність працівників департаменту затверджує голова Івано-Франківської обласної державної адміністрації. </w:t>
      </w:r>
    </w:p>
    <w:p>
      <w:pPr>
        <w:pStyle w:val="Style17"/>
        <w:widowControl w:val="false"/>
        <w:tabs>
          <w:tab w:val="clear" w:pos="708"/>
          <w:tab w:val="left" w:pos="1418" w:leader="none"/>
        </w:tabs>
        <w:spacing w:before="0" w:after="0"/>
        <w:ind w:firstLine="709" w:right="0"/>
        <w:jc w:val="both"/>
        <w:rPr/>
      </w:pPr>
      <w:r>
        <w:rPr>
          <w:sz w:val="28"/>
          <w:szCs w:val="28"/>
        </w:rPr>
        <w:t xml:space="preserve">6.6. Кошторис і штатний розпис департаменту затверджує голова Івано-Франківської обласної державної адміністрації після проведення їх експертизи департаментом фінансів Івано-Франківської обласної державної адміністрації. </w:t>
      </w:r>
    </w:p>
    <w:p>
      <w:pPr>
        <w:pStyle w:val="Style17"/>
        <w:tabs>
          <w:tab w:val="clear" w:pos="708"/>
          <w:tab w:val="left" w:pos="1418" w:leader="none"/>
        </w:tabs>
        <w:spacing w:before="0" w:after="0"/>
        <w:ind w:firstLine="709" w:right="0"/>
        <w:jc w:val="both"/>
        <w:rPr>
          <w:sz w:val="28"/>
          <w:szCs w:val="28"/>
        </w:rPr>
      </w:pPr>
      <w:r>
        <w:rPr>
          <w:sz w:val="28"/>
          <w:szCs w:val="28"/>
        </w:rPr>
        <w:t xml:space="preserve">6.7. Департамент є юридичною особою публічного права, має самостійний баланс, реєстраційні рахунки в Державній казначейській службі України та установах банків, печатку із зображенням Державного Герба України, власним найменуванням та ідентифікаційним кодом. </w:t>
      </w:r>
    </w:p>
    <w:p>
      <w:pPr>
        <w:pStyle w:val="Style17"/>
        <w:tabs>
          <w:tab w:val="clear" w:pos="708"/>
          <w:tab w:val="left" w:pos="1418" w:leader="none"/>
        </w:tabs>
        <w:spacing w:before="0" w:after="0"/>
        <w:ind w:firstLine="709" w:right="0"/>
        <w:jc w:val="both"/>
        <w:rPr>
          <w:sz w:val="28"/>
          <w:szCs w:val="28"/>
        </w:rPr>
      </w:pPr>
      <w:r>
        <w:rPr>
          <w:sz w:val="28"/>
          <w:szCs w:val="28"/>
        </w:rPr>
        <w:t xml:space="preserve">6.8. Рішення про утворення, ліквідацію, реорганізацію департаменту приймаються головою Івано-Франківської обласної державної адміністрації. У випадках, передбачених законодавством України, департамент може бути припинений за рішенням суду. </w:t>
      </w:r>
    </w:p>
    <w:p>
      <w:pPr>
        <w:pStyle w:val="Style17"/>
        <w:tabs>
          <w:tab w:val="clear" w:pos="708"/>
          <w:tab w:val="left" w:pos="1418" w:leader="none"/>
        </w:tabs>
        <w:spacing w:before="0" w:after="0"/>
        <w:ind w:firstLine="709" w:right="0"/>
        <w:jc w:val="both"/>
        <w:rPr/>
      </w:pPr>
      <w:r>
        <w:rPr>
          <w:sz w:val="28"/>
          <w:szCs w:val="28"/>
        </w:rPr>
        <w:t xml:space="preserve">6.9. У разі реорганізації департаменту вся сукупність його майна,  прав та обов'язків переходить до правонаступників. </w:t>
      </w:r>
    </w:p>
    <w:p>
      <w:pPr>
        <w:pStyle w:val="Style17"/>
        <w:tabs>
          <w:tab w:val="clear" w:pos="708"/>
          <w:tab w:val="left" w:pos="1418" w:leader="none"/>
        </w:tabs>
        <w:spacing w:before="0" w:after="0"/>
        <w:ind w:firstLine="709" w:right="0"/>
        <w:jc w:val="both"/>
        <w:rPr>
          <w:sz w:val="28"/>
          <w:szCs w:val="28"/>
        </w:rPr>
      </w:pPr>
      <w:r>
        <w:rPr>
          <w:sz w:val="28"/>
          <w:szCs w:val="28"/>
        </w:rPr>
        <w:t>6.10. Припинення департаменту здійснюється комісією з припинення (ліквідаційною комісією, комісією з реорганізації).</w:t>
      </w:r>
    </w:p>
    <w:p>
      <w:pPr>
        <w:pStyle w:val="Style17"/>
        <w:tabs>
          <w:tab w:val="clear" w:pos="708"/>
          <w:tab w:val="left" w:pos="1418" w:leader="none"/>
        </w:tabs>
        <w:spacing w:before="0" w:after="0"/>
        <w:ind w:firstLine="709" w:right="0"/>
        <w:jc w:val="both"/>
        <w:rPr>
          <w:sz w:val="28"/>
          <w:szCs w:val="28"/>
        </w:rPr>
      </w:pPr>
      <w:r>
        <w:rPr>
          <w:sz w:val="28"/>
          <w:szCs w:val="28"/>
        </w:rPr>
        <w:t>6.11. У разі ліквідації департаменту його активи повинні бути передані іншій неприбутковій організації відповідного виду або зараховані до доходів бюджету.</w:t>
      </w:r>
    </w:p>
    <w:p>
      <w:pPr>
        <w:pStyle w:val="Style17"/>
        <w:tabs>
          <w:tab w:val="clear" w:pos="708"/>
          <w:tab w:val="left" w:pos="1418" w:leader="none"/>
        </w:tabs>
        <w:spacing w:before="0" w:after="0"/>
        <w:ind w:firstLine="709" w:right="0"/>
        <w:jc w:val="both"/>
        <w:rPr/>
      </w:pPr>
      <w:r>
        <w:rPr>
          <w:color w:val="000000"/>
          <w:sz w:val="28"/>
          <w:szCs w:val="28"/>
        </w:rPr>
        <w:t xml:space="preserve">6.12. Юридична адреса </w:t>
      </w:r>
      <w:r>
        <w:rPr>
          <w:sz w:val="28"/>
          <w:szCs w:val="28"/>
        </w:rPr>
        <w:t>департаменту</w:t>
      </w:r>
      <w:r>
        <w:rPr>
          <w:color w:val="000000"/>
          <w:sz w:val="28"/>
          <w:szCs w:val="28"/>
        </w:rPr>
        <w:t xml:space="preserve">: </w:t>
      </w:r>
    </w:p>
    <w:p>
      <w:pPr>
        <w:pStyle w:val="Style17"/>
        <w:tabs>
          <w:tab w:val="clear" w:pos="708"/>
          <w:tab w:val="left" w:pos="1418" w:leader="none"/>
        </w:tabs>
        <w:spacing w:before="0" w:after="0"/>
        <w:ind w:firstLine="709" w:right="0"/>
        <w:jc w:val="both"/>
        <w:rPr>
          <w:color w:val="000000"/>
          <w:sz w:val="28"/>
          <w:szCs w:val="28"/>
        </w:rPr>
      </w:pPr>
      <w:r>
        <w:rPr>
          <w:color w:val="000000"/>
          <w:sz w:val="28"/>
          <w:szCs w:val="28"/>
        </w:rPr>
        <w:t xml:space="preserve">76015, </w:t>
      </w:r>
      <w:r>
        <w:rPr>
          <w:sz w:val="28"/>
          <w:szCs w:val="28"/>
        </w:rPr>
        <w:t xml:space="preserve">Україна, </w:t>
      </w:r>
      <w:r>
        <w:rPr>
          <w:color w:val="000000"/>
          <w:sz w:val="28"/>
          <w:szCs w:val="28"/>
        </w:rPr>
        <w:t xml:space="preserve">м. Івано-Франківськ, вул. М. Грушевського, 21. </w:t>
      </w:r>
    </w:p>
    <w:p>
      <w:pPr>
        <w:pStyle w:val="Style17"/>
        <w:tabs>
          <w:tab w:val="clear" w:pos="708"/>
          <w:tab w:val="left" w:pos="1418" w:leader="none"/>
        </w:tabs>
        <w:spacing w:before="0" w:after="0"/>
        <w:jc w:val="both"/>
        <w:rPr>
          <w:color w:val="000000"/>
          <w:sz w:val="28"/>
          <w:szCs w:val="28"/>
        </w:rPr>
      </w:pPr>
      <w:r>
        <w:rPr>
          <w:color w:val="000000"/>
          <w:sz w:val="28"/>
          <w:szCs w:val="28"/>
        </w:rPr>
      </w:r>
    </w:p>
    <w:p>
      <w:pPr>
        <w:pStyle w:val="Style17"/>
        <w:tabs>
          <w:tab w:val="clear" w:pos="708"/>
          <w:tab w:val="left" w:pos="1418" w:leader="none"/>
        </w:tabs>
        <w:spacing w:before="0" w:after="0"/>
        <w:jc w:val="both"/>
        <w:rPr>
          <w:sz w:val="28"/>
          <w:szCs w:val="28"/>
        </w:rPr>
      </w:pPr>
      <w:r>
        <w:rPr>
          <w:sz w:val="28"/>
          <w:szCs w:val="28"/>
        </w:rPr>
      </w:r>
    </w:p>
    <w:p>
      <w:pPr>
        <w:pStyle w:val="Style17"/>
        <w:tabs>
          <w:tab w:val="clear" w:pos="708"/>
          <w:tab w:val="left" w:pos="1418" w:leader="none"/>
        </w:tabs>
        <w:spacing w:before="0" w:after="0"/>
        <w:jc w:val="both"/>
        <w:rPr>
          <w:sz w:val="28"/>
          <w:szCs w:val="28"/>
        </w:rPr>
      </w:pPr>
      <w:r>
        <w:rPr>
          <w:sz w:val="28"/>
          <w:szCs w:val="28"/>
        </w:rPr>
      </w:r>
    </w:p>
    <w:p>
      <w:pPr>
        <w:pStyle w:val="Normal"/>
        <w:rPr>
          <w:b/>
          <w:sz w:val="28"/>
          <w:szCs w:val="28"/>
        </w:rPr>
      </w:pPr>
      <w:r>
        <w:rPr>
          <w:b/>
          <w:sz w:val="28"/>
          <w:szCs w:val="28"/>
        </w:rPr>
      </w:r>
    </w:p>
    <w:p>
      <w:pPr>
        <w:pStyle w:val="Normal"/>
        <w:rPr>
          <w:b/>
          <w:sz w:val="28"/>
          <w:szCs w:val="28"/>
        </w:rPr>
      </w:pPr>
      <w:r>
        <w:rPr>
          <w:b/>
          <w:sz w:val="28"/>
          <w:szCs w:val="28"/>
        </w:rPr>
      </w:r>
    </w:p>
    <w:p>
      <w:pPr>
        <w:pStyle w:val="Normal"/>
        <w:rPr/>
      </w:pPr>
      <w:r>
        <w:rPr>
          <w:b/>
          <w:sz w:val="28"/>
          <w:szCs w:val="28"/>
        </w:rPr>
        <w:t xml:space="preserve">Директор департаменту </w:t>
      </w:r>
    </w:p>
    <w:p>
      <w:pPr>
        <w:pStyle w:val="Normal"/>
        <w:rPr>
          <w:b/>
          <w:sz w:val="28"/>
          <w:szCs w:val="28"/>
        </w:rPr>
      </w:pPr>
      <w:r>
        <w:rPr>
          <w:b/>
          <w:sz w:val="28"/>
          <w:szCs w:val="28"/>
        </w:rPr>
        <w:t xml:space="preserve">міжнародного співробітництва </w:t>
      </w:r>
    </w:p>
    <w:p>
      <w:pPr>
        <w:pStyle w:val="Normal"/>
        <w:rPr>
          <w:b/>
          <w:sz w:val="28"/>
          <w:szCs w:val="28"/>
        </w:rPr>
      </w:pPr>
      <w:r>
        <w:rPr>
          <w:b/>
          <w:sz w:val="28"/>
          <w:szCs w:val="28"/>
        </w:rPr>
        <w:t>та євроінтеграції  громад</w:t>
      </w:r>
    </w:p>
    <w:p>
      <w:pPr>
        <w:pStyle w:val="Normal"/>
        <w:rPr>
          <w:b/>
          <w:sz w:val="28"/>
          <w:szCs w:val="28"/>
        </w:rPr>
      </w:pPr>
      <w:r>
        <w:rPr>
          <w:b/>
          <w:sz w:val="28"/>
          <w:szCs w:val="28"/>
        </w:rPr>
        <w:t xml:space="preserve">Івано-Франківської обласної </w:t>
      </w:r>
    </w:p>
    <w:p>
      <w:pPr>
        <w:pStyle w:val="Normal"/>
        <w:rPr>
          <w:b/>
          <w:sz w:val="28"/>
          <w:szCs w:val="28"/>
        </w:rPr>
      </w:pPr>
      <w:r>
        <w:rPr>
          <w:b/>
          <w:sz w:val="28"/>
          <w:szCs w:val="28"/>
        </w:rPr>
        <w:t>державної адміністрації                                                Олександр ЗРАЙКО</w:t>
      </w:r>
    </w:p>
    <w:p>
      <w:pPr>
        <w:pStyle w:val="Normal"/>
        <w:rPr>
          <w:b/>
          <w:sz w:val="27"/>
          <w:szCs w:val="27"/>
        </w:rPr>
      </w:pPr>
      <w:r>
        <w:rPr>
          <w:b/>
          <w:sz w:val="27"/>
          <w:szCs w:val="27"/>
        </w:rPr>
      </w:r>
    </w:p>
    <w:p>
      <w:pPr>
        <w:pStyle w:val="Normal"/>
        <w:ind w:left="4956" w:right="0"/>
        <w:rPr>
          <w:b/>
          <w:sz w:val="27"/>
          <w:szCs w:val="27"/>
        </w:rPr>
      </w:pPr>
      <w:r>
        <w:rPr>
          <w:b/>
          <w:sz w:val="27"/>
          <w:szCs w:val="27"/>
        </w:rPr>
      </w:r>
    </w:p>
    <w:p>
      <w:pPr>
        <w:pStyle w:val="Normal"/>
        <w:ind w:left="4956" w:right="0"/>
        <w:rPr>
          <w:b/>
          <w:sz w:val="27"/>
          <w:szCs w:val="27"/>
        </w:rPr>
      </w:pPr>
      <w:r>
        <w:rPr>
          <w:b/>
          <w:sz w:val="27"/>
          <w:szCs w:val="27"/>
        </w:rPr>
      </w:r>
    </w:p>
    <w:p>
      <w:pPr>
        <w:pStyle w:val="Normal"/>
        <w:ind w:left="4956" w:right="0"/>
        <w:rPr>
          <w:b/>
          <w:sz w:val="27"/>
          <w:szCs w:val="27"/>
        </w:rPr>
      </w:pPr>
      <w:r>
        <w:rPr>
          <w:b/>
          <w:sz w:val="27"/>
          <w:szCs w:val="27"/>
        </w:rPr>
      </w:r>
    </w:p>
    <w:p>
      <w:pPr>
        <w:pStyle w:val="Normal"/>
        <w:ind w:left="4956" w:right="0"/>
        <w:rPr>
          <w:b/>
          <w:sz w:val="27"/>
          <w:szCs w:val="27"/>
        </w:rPr>
      </w:pPr>
      <w:r>
        <w:rPr>
          <w:b/>
          <w:sz w:val="27"/>
          <w:szCs w:val="27"/>
        </w:rPr>
      </w:r>
    </w:p>
    <w:p>
      <w:pPr>
        <w:pStyle w:val="Normal"/>
        <w:ind w:left="4956" w:right="0"/>
        <w:rPr>
          <w:b/>
          <w:sz w:val="27"/>
          <w:szCs w:val="27"/>
        </w:rPr>
      </w:pPr>
      <w:r>
        <w:rPr>
          <w:b/>
          <w:sz w:val="27"/>
          <w:szCs w:val="27"/>
        </w:rPr>
      </w:r>
    </w:p>
    <w:p>
      <w:pPr>
        <w:pStyle w:val="Normal"/>
        <w:ind w:left="4956" w:right="0"/>
        <w:rPr>
          <w:b/>
          <w:sz w:val="27"/>
          <w:szCs w:val="27"/>
        </w:rPr>
      </w:pPr>
      <w:r>
        <w:rPr>
          <w:b/>
          <w:sz w:val="27"/>
          <w:szCs w:val="27"/>
        </w:rPr>
      </w:r>
    </w:p>
    <w:p>
      <w:pPr>
        <w:pStyle w:val="Normal"/>
        <w:ind w:left="4956" w:right="0"/>
        <w:rPr>
          <w:b/>
          <w:sz w:val="27"/>
          <w:szCs w:val="27"/>
        </w:rPr>
      </w:pPr>
      <w:r>
        <w:rPr>
          <w:b/>
          <w:sz w:val="27"/>
          <w:szCs w:val="27"/>
        </w:rPr>
      </w:r>
    </w:p>
    <w:p>
      <w:pPr>
        <w:pStyle w:val="Normal"/>
        <w:ind w:left="4956" w:right="0"/>
        <w:rPr>
          <w:b/>
          <w:sz w:val="27"/>
          <w:szCs w:val="27"/>
        </w:rPr>
      </w:pPr>
      <w:r>
        <w:rPr>
          <w:b/>
          <w:sz w:val="27"/>
          <w:szCs w:val="27"/>
        </w:rPr>
      </w:r>
    </w:p>
    <w:p>
      <w:pPr>
        <w:pStyle w:val="Normal"/>
        <w:ind w:left="4956" w:right="0"/>
        <w:rPr>
          <w:b/>
          <w:sz w:val="27"/>
          <w:szCs w:val="27"/>
        </w:rPr>
      </w:pPr>
      <w:r>
        <w:rPr>
          <w:b/>
          <w:sz w:val="27"/>
          <w:szCs w:val="27"/>
        </w:rPr>
      </w:r>
    </w:p>
    <w:p>
      <w:pPr>
        <w:pStyle w:val="Normal"/>
        <w:ind w:left="4956" w:right="0"/>
        <w:rPr>
          <w:b/>
          <w:sz w:val="27"/>
          <w:szCs w:val="27"/>
        </w:rPr>
      </w:pPr>
      <w:r>
        <w:rPr>
          <w:b/>
          <w:sz w:val="27"/>
          <w:szCs w:val="27"/>
        </w:rPr>
      </w:r>
    </w:p>
    <w:p>
      <w:pPr>
        <w:pStyle w:val="Normal"/>
        <w:ind w:left="4956" w:right="0"/>
        <w:rPr>
          <w:b/>
          <w:sz w:val="27"/>
          <w:szCs w:val="27"/>
        </w:rPr>
      </w:pPr>
      <w:r>
        <w:rPr>
          <w:b/>
          <w:sz w:val="27"/>
          <w:szCs w:val="27"/>
        </w:rPr>
      </w:r>
    </w:p>
    <w:p>
      <w:pPr>
        <w:pStyle w:val="Normal"/>
        <w:ind w:left="4956" w:right="0"/>
        <w:rPr>
          <w:b/>
          <w:sz w:val="27"/>
          <w:szCs w:val="27"/>
        </w:rPr>
      </w:pPr>
      <w:r>
        <w:rPr>
          <w:b/>
          <w:sz w:val="27"/>
          <w:szCs w:val="27"/>
        </w:rPr>
      </w:r>
    </w:p>
    <w:p>
      <w:pPr>
        <w:pStyle w:val="Normal"/>
        <w:ind w:left="4956" w:right="0"/>
        <w:rPr>
          <w:b/>
          <w:sz w:val="27"/>
          <w:szCs w:val="27"/>
        </w:rPr>
      </w:pPr>
      <w:r>
        <w:rPr>
          <w:b/>
          <w:sz w:val="27"/>
          <w:szCs w:val="27"/>
        </w:rPr>
      </w:r>
    </w:p>
    <w:p>
      <w:pPr>
        <w:pStyle w:val="Normal"/>
        <w:ind w:left="4956" w:right="0"/>
        <w:rPr>
          <w:b/>
          <w:sz w:val="27"/>
          <w:szCs w:val="27"/>
        </w:rPr>
      </w:pPr>
      <w:r>
        <w:rPr>
          <w:b/>
          <w:sz w:val="27"/>
          <w:szCs w:val="27"/>
        </w:rPr>
      </w:r>
    </w:p>
    <w:p>
      <w:pPr>
        <w:pStyle w:val="Normal"/>
        <w:rPr>
          <w:b/>
          <w:sz w:val="27"/>
          <w:szCs w:val="27"/>
        </w:rPr>
      </w:pPr>
      <w:r>
        <w:rPr>
          <w:b/>
          <w:sz w:val="27"/>
          <w:szCs w:val="27"/>
        </w:rPr>
      </w:r>
    </w:p>
    <w:p>
      <w:pPr>
        <w:pStyle w:val="Normal"/>
        <w:ind w:left="4956" w:right="0"/>
        <w:rPr>
          <w:b/>
          <w:sz w:val="27"/>
          <w:szCs w:val="27"/>
        </w:rPr>
      </w:pPr>
      <w:r>
        <w:rPr>
          <w:b/>
          <w:sz w:val="27"/>
          <w:szCs w:val="27"/>
        </w:rPr>
      </w:r>
    </w:p>
    <w:p>
      <w:pPr>
        <w:pStyle w:val="Normal"/>
        <w:ind w:left="4956" w:right="0"/>
        <w:rPr>
          <w:b/>
          <w:sz w:val="27"/>
          <w:szCs w:val="27"/>
        </w:rPr>
      </w:pPr>
      <w:r>
        <w:rPr>
          <w:b/>
          <w:sz w:val="27"/>
          <w:szCs w:val="27"/>
        </w:rPr>
      </w:r>
    </w:p>
    <w:sectPr>
      <w:headerReference w:type="default" r:id="rId2"/>
      <w:headerReference w:type="first" r:id="rId3"/>
      <w:type w:val="nextPage"/>
      <w:pgSz w:w="11906" w:h="16838"/>
      <w:pgMar w:left="1985" w:right="851" w:gutter="0" w:header="454" w:top="993"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cc"/>
    <w:family w:val="swiss"/>
    <w:pitch w:val="variable"/>
  </w:font>
  <w:font w:name="Liberation Sans">
    <w:altName w:val="Arial"/>
    <w:charset w:val="00"/>
    <w:family w:val="swiss"/>
    <w:pitch w:val="variable"/>
  </w:font>
  <w:font w:name="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10</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24"/>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ucida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uk-UA" w:bidi="ar-SA" w:eastAsia="zh-CN"/>
    </w:rPr>
  </w:style>
  <w:style w:type="character" w:styleId="Style14">
    <w:name w:val="Шрифт абзацу за замовчуванням"/>
    <w:qFormat/>
    <w:rPr/>
  </w:style>
  <w:style w:type="character" w:styleId="PageNumber">
    <w:name w:val="page number"/>
    <w:basedOn w:val="Style14"/>
    <w:rPr/>
  </w:style>
  <w:style w:type="character" w:styleId="Style15">
    <w:name w:val="Текст у виносці Знак"/>
    <w:qFormat/>
    <w:rPr>
      <w:rFonts w:ascii="Tahoma" w:hAnsi="Tahoma" w:cs="Tahoma"/>
      <w:sz w:val="16"/>
      <w:szCs w:val="16"/>
    </w:rPr>
  </w:style>
  <w:style w:type="character" w:styleId="Style16">
    <w:name w:val="Верхній колонтитул Знак"/>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FR1">
    <w:name w:val="FR1"/>
    <w:qFormat/>
    <w:pPr>
      <w:widowControl w:val="false"/>
      <w:bidi w:val="0"/>
      <w:spacing w:lineRule="auto" w:line="300"/>
      <w:ind w:firstLine="680" w:left="0" w:right="0"/>
      <w:jc w:val="both"/>
    </w:pPr>
    <w:rPr>
      <w:rFonts w:ascii="Arial" w:hAnsi="Arial" w:eastAsia="Times New Roman" w:cs="Arial"/>
      <w:color w:val="auto"/>
      <w:sz w:val="24"/>
      <w:szCs w:val="20"/>
      <w:lang w:val="uk-UA" w:bidi="ar-SA" w:eastAsia="zh-CN"/>
    </w:rPr>
  </w:style>
  <w:style w:type="paragraph" w:styleId="Style17">
    <w:name w:val="Звичайний (веб)"/>
    <w:basedOn w:val="Normal"/>
    <w:qFormat/>
    <w:pPr>
      <w:spacing w:before="280" w:after="280"/>
    </w:pPr>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Footer">
    <w:name w:val="footer"/>
    <w:basedOn w:val="Normal"/>
    <w:pPr>
      <w:tabs>
        <w:tab w:val="clear" w:pos="708"/>
        <w:tab w:val="center" w:pos="4819" w:leader="none"/>
        <w:tab w:val="right" w:pos="9639" w:leader="none"/>
      </w:tabs>
    </w:pPr>
    <w:rPr/>
  </w:style>
  <w:style w:type="paragraph" w:styleId="Header">
    <w:name w:val="header"/>
    <w:basedOn w:val="Normal"/>
    <w:pPr>
      <w:tabs>
        <w:tab w:val="clear" w:pos="708"/>
        <w:tab w:val="center" w:pos="4819" w:leader="none"/>
        <w:tab w:val="right" w:pos="9639" w:leader="none"/>
      </w:tabs>
    </w:pPr>
    <w:rPr/>
  </w:style>
  <w:style w:type="paragraph" w:styleId="Style18">
    <w:name w:val="Текст у виносці"/>
    <w:basedOn w:val="Normal"/>
    <w:qFormat/>
    <w:pPr/>
    <w:rPr>
      <w:rFonts w:ascii="Tahoma" w:hAnsi="Tahoma" w:cs="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110</TotalTime>
  <Application>LibreOffice/25.2.4.3$Linux_X86_64 LibreOffice_project/33e196637044ead23f5c3226cde09b47731f7e27</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2025-11-04T10:02:00Z</dcterms:created>
  <dc:creator>user</dc:creator>
  <dc:description/>
  <cp:keywords/>
  <dc:language>en-US</dc:language>
  <cp:lastModifiedBy>User</cp:lastModifiedBy>
  <cp:lastPrinted>2026-01-07T10:52:00Z</cp:lastPrinted>
  <dcterms:modified xsi:type="dcterms:W3CDTF">2026-01-08T13:18:00Z</dcterms:modified>
  <cp:revision>7</cp:revision>
  <dc:subject/>
  <dc:title>ЗАТВЕРДЖЕНО</dc:title>
</cp:coreProperties>
</file>