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40" w:rsidRPr="0051039F" w:rsidRDefault="001F687C" w:rsidP="00C052E1">
      <w:pPr>
        <w:spacing w:line="228" w:lineRule="auto"/>
        <w:rPr>
          <w:b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 w:rsidR="00661540" w:rsidRPr="0051039F">
        <w:rPr>
          <w:b/>
          <w:sz w:val="28"/>
          <w:szCs w:val="28"/>
        </w:rPr>
        <w:t>Додаток</w:t>
      </w:r>
      <w:r w:rsidR="00685BA1" w:rsidRPr="0051039F">
        <w:rPr>
          <w:b/>
          <w:sz w:val="28"/>
          <w:szCs w:val="28"/>
        </w:rPr>
        <w:t xml:space="preserve"> 2</w:t>
      </w:r>
    </w:p>
    <w:p w:rsidR="00397918" w:rsidRPr="0051039F" w:rsidRDefault="00D35044" w:rsidP="0051039F">
      <w:pPr>
        <w:keepNext/>
        <w:tabs>
          <w:tab w:val="left" w:pos="9923"/>
        </w:tabs>
        <w:spacing w:after="240"/>
        <w:ind w:left="9781"/>
        <w:jc w:val="both"/>
        <w:outlineLvl w:val="1"/>
        <w:rPr>
          <w:b/>
          <w:color w:val="000000"/>
          <w:sz w:val="28"/>
          <w:szCs w:val="28"/>
        </w:rPr>
      </w:pPr>
      <w:r w:rsidRPr="0051039F">
        <w:rPr>
          <w:b/>
          <w:color w:val="000000"/>
          <w:sz w:val="28"/>
          <w:szCs w:val="28"/>
        </w:rPr>
        <w:t xml:space="preserve">до </w:t>
      </w:r>
      <w:r w:rsidR="004648C4" w:rsidRPr="0051039F">
        <w:rPr>
          <w:b/>
          <w:color w:val="000000"/>
          <w:sz w:val="28"/>
          <w:szCs w:val="28"/>
        </w:rPr>
        <w:t xml:space="preserve">комплексної  програми «Здоров’я населення Прикарпаття» на 2026 рік </w:t>
      </w:r>
    </w:p>
    <w:p w:rsidR="00105D5C" w:rsidRDefault="004648C4" w:rsidP="004648C4">
      <w:pPr>
        <w:keepNext/>
        <w:tabs>
          <w:tab w:val="left" w:pos="10206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C473EF" w:rsidRPr="00265787">
        <w:rPr>
          <w:b/>
          <w:bCs/>
          <w:color w:val="000000"/>
          <w:sz w:val="28"/>
          <w:szCs w:val="28"/>
        </w:rPr>
        <w:t>ПЕРЕЛІК</w:t>
      </w:r>
    </w:p>
    <w:p w:rsidR="00240FE2" w:rsidRDefault="00265787" w:rsidP="00240FE2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 w:rsidRPr="00265787">
        <w:rPr>
          <w:b/>
          <w:bCs/>
          <w:color w:val="000000"/>
          <w:sz w:val="28"/>
          <w:szCs w:val="28"/>
        </w:rPr>
        <w:t xml:space="preserve">заходів, обсяги та джерела фінансування </w:t>
      </w:r>
      <w:r w:rsidR="00427BEC">
        <w:rPr>
          <w:b/>
          <w:bCs/>
          <w:color w:val="000000"/>
          <w:sz w:val="28"/>
          <w:szCs w:val="28"/>
        </w:rPr>
        <w:t>розділу</w:t>
      </w:r>
    </w:p>
    <w:p w:rsidR="00240FE2" w:rsidRDefault="00427BEC" w:rsidP="00685BA1">
      <w:pPr>
        <w:keepNext/>
        <w:spacing w:after="24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685BA1" w:rsidRPr="00685BA1">
        <w:rPr>
          <w:b/>
          <w:bCs/>
          <w:color w:val="000000"/>
          <w:sz w:val="28"/>
          <w:szCs w:val="28"/>
        </w:rPr>
        <w:t>Зміцнення здоров’я дитячого населення</w:t>
      </w:r>
      <w:r>
        <w:rPr>
          <w:b/>
          <w:bCs/>
          <w:color w:val="000000"/>
          <w:sz w:val="28"/>
          <w:szCs w:val="28"/>
        </w:rPr>
        <w:t>»</w:t>
      </w:r>
      <w:r w:rsidR="00240FE2" w:rsidRPr="00240FE2">
        <w:rPr>
          <w:b/>
          <w:bCs/>
          <w:color w:val="000000"/>
          <w:sz w:val="28"/>
          <w:szCs w:val="28"/>
        </w:rPr>
        <w:t xml:space="preserve"> </w:t>
      </w:r>
    </w:p>
    <w:p w:rsidR="0051039F" w:rsidRPr="0051039F" w:rsidRDefault="0051039F" w:rsidP="0051039F">
      <w:pPr>
        <w:suppressAutoHyphens/>
        <w:rPr>
          <w:rFonts w:eastAsia="Calibri"/>
          <w:sz w:val="28"/>
          <w:szCs w:val="22"/>
          <w:lang w:eastAsia="zh-CN"/>
        </w:rPr>
      </w:pPr>
      <w:r w:rsidRPr="0051039F"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 w:rsidRPr="0051039F"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 w:rsidR="0051039F" w:rsidRPr="001F687C" w:rsidRDefault="0051039F" w:rsidP="0051039F">
      <w:pPr>
        <w:keepNext/>
        <w:spacing w:after="120"/>
        <w:outlineLvl w:val="1"/>
        <w:rPr>
          <w:b/>
          <w:bCs/>
          <w:color w:val="000000"/>
          <w:sz w:val="28"/>
          <w:szCs w:val="28"/>
        </w:rPr>
      </w:pPr>
      <w:r w:rsidRPr="0051039F">
        <w:rPr>
          <w:rFonts w:eastAsia="Calibri"/>
          <w:b/>
          <w:sz w:val="28"/>
          <w:szCs w:val="22"/>
          <w:lang w:eastAsia="zh-CN"/>
        </w:rPr>
        <w:t>Назва Програми:</w:t>
      </w:r>
      <w:r w:rsidRPr="0051039F">
        <w:t xml:space="preserve"> </w:t>
      </w:r>
      <w:r w:rsidRPr="0051039F">
        <w:rPr>
          <w:rFonts w:eastAsia="Calibri"/>
          <w:bCs/>
          <w:sz w:val="28"/>
          <w:szCs w:val="22"/>
          <w:lang w:eastAsia="zh-CN"/>
        </w:rPr>
        <w:t>комплексна  програма «Здоров’я населення Прикарпаття» на 2026 рік</w:t>
      </w:r>
    </w:p>
    <w:tbl>
      <w:tblPr>
        <w:tblW w:w="14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2164"/>
        <w:gridCol w:w="2268"/>
        <w:gridCol w:w="1418"/>
        <w:gridCol w:w="1109"/>
        <w:gridCol w:w="1124"/>
        <w:gridCol w:w="10"/>
        <w:gridCol w:w="1134"/>
        <w:gridCol w:w="1275"/>
        <w:gridCol w:w="993"/>
        <w:gridCol w:w="2931"/>
        <w:gridCol w:w="20"/>
      </w:tblGrid>
      <w:tr w:rsidR="00860F87" w:rsidRPr="00264C24" w:rsidTr="0051039F">
        <w:trPr>
          <w:trHeight w:val="519"/>
          <w:jc w:val="center"/>
        </w:trPr>
        <w:tc>
          <w:tcPr>
            <w:tcW w:w="416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№</w:t>
            </w:r>
          </w:p>
          <w:p w:rsidR="00732F19" w:rsidRPr="00BB6A8F" w:rsidRDefault="00732F19" w:rsidP="00D21206">
            <w:pPr>
              <w:jc w:val="center"/>
              <w:rPr>
                <w:bCs/>
              </w:rPr>
            </w:pPr>
            <w:r w:rsidRPr="00BB6A8F">
              <w:rPr>
                <w:b/>
                <w:bCs/>
              </w:rPr>
              <w:t>з/п</w:t>
            </w:r>
          </w:p>
        </w:tc>
        <w:tc>
          <w:tcPr>
            <w:tcW w:w="216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Найменування заходу</w:t>
            </w:r>
          </w:p>
        </w:tc>
        <w:tc>
          <w:tcPr>
            <w:tcW w:w="2268" w:type="dxa"/>
            <w:vMerge w:val="restart"/>
            <w:vAlign w:val="center"/>
          </w:tcPr>
          <w:p w:rsidR="00732F19" w:rsidRPr="00BB6A8F" w:rsidRDefault="00732F19" w:rsidP="00D21206">
            <w:pPr>
              <w:ind w:left="-166" w:right="-123"/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Термін виконання, 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5645" w:type="dxa"/>
            <w:gridSpan w:val="6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Орієнтовні обсяги фінансування, тис. гр</w:t>
            </w:r>
            <w:r w:rsidR="00265787">
              <w:rPr>
                <w:b/>
                <w:bCs/>
              </w:rPr>
              <w:t>ивень</w:t>
            </w:r>
          </w:p>
        </w:tc>
        <w:tc>
          <w:tcPr>
            <w:tcW w:w="2951" w:type="dxa"/>
            <w:gridSpan w:val="2"/>
            <w:vMerge w:val="restart"/>
            <w:vAlign w:val="center"/>
          </w:tcPr>
          <w:p w:rsidR="00732F19" w:rsidRPr="00BB6A8F" w:rsidRDefault="00732F19" w:rsidP="005F3BEA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Очікувані</w:t>
            </w:r>
          </w:p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результати</w:t>
            </w:r>
          </w:p>
        </w:tc>
      </w:tr>
      <w:tr w:rsidR="00860F87" w:rsidRPr="00264C24" w:rsidTr="00391D2F">
        <w:trPr>
          <w:trHeight w:val="698"/>
          <w:jc w:val="center"/>
        </w:trPr>
        <w:tc>
          <w:tcPr>
            <w:tcW w:w="41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Cs/>
              </w:rPr>
            </w:pPr>
          </w:p>
        </w:tc>
        <w:tc>
          <w:tcPr>
            <w:tcW w:w="2164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09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112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Всього</w:t>
            </w:r>
          </w:p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412" w:type="dxa"/>
            <w:gridSpan w:val="4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 т.</w:t>
            </w:r>
            <w:r w:rsidR="00DE70B2">
              <w:rPr>
                <w:b/>
                <w:bCs/>
              </w:rPr>
              <w:t xml:space="preserve"> </w:t>
            </w:r>
            <w:r w:rsidRPr="00BB6A8F">
              <w:rPr>
                <w:b/>
                <w:bCs/>
              </w:rPr>
              <w:t>ч. за джерелами фінансування</w:t>
            </w:r>
          </w:p>
        </w:tc>
        <w:tc>
          <w:tcPr>
            <w:tcW w:w="2951" w:type="dxa"/>
            <w:gridSpan w:val="2"/>
            <w:vMerge/>
          </w:tcPr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F3D07" w:rsidRPr="00264C24" w:rsidTr="00391D2F">
        <w:trPr>
          <w:trHeight w:val="842"/>
          <w:jc w:val="center"/>
        </w:trPr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Cs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ind w:right="-28"/>
              <w:jc w:val="center"/>
              <w:rPr>
                <w:b/>
                <w:bCs/>
              </w:rPr>
            </w:pPr>
            <w:r w:rsidRPr="00BB6A8F">
              <w:rPr>
                <w:b/>
                <w:bCs/>
                <w:lang w:val="ru-RU"/>
              </w:rPr>
              <w:t>О</w:t>
            </w:r>
            <w:r w:rsidRPr="00BB6A8F">
              <w:rPr>
                <w:b/>
                <w:bCs/>
              </w:rPr>
              <w:t>бласний</w:t>
            </w:r>
          </w:p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бюджет</w:t>
            </w:r>
          </w:p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 w:rsidRPr="006F3D07">
              <w:rPr>
                <w:b/>
                <w:bCs/>
              </w:rPr>
              <w:t>нші джерела</w:t>
            </w:r>
          </w:p>
        </w:tc>
        <w:tc>
          <w:tcPr>
            <w:tcW w:w="2951" w:type="dxa"/>
            <w:gridSpan w:val="2"/>
            <w:vMerge/>
            <w:tcBorders>
              <w:bottom w:val="single" w:sz="4" w:space="0" w:color="auto"/>
            </w:tcBorders>
          </w:tcPr>
          <w:p w:rsidR="006F3D07" w:rsidRPr="00BB6A8F" w:rsidRDefault="006F3D07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85BA1" w:rsidRPr="00264C24" w:rsidTr="0051039F">
        <w:trPr>
          <w:trHeight w:val="221"/>
          <w:jc w:val="center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685BA1" w:rsidRPr="00BB6A8F" w:rsidRDefault="00685BA1" w:rsidP="00D212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:rsidR="00685BA1" w:rsidRPr="00685BA1" w:rsidRDefault="00685BA1" w:rsidP="00D21206">
            <w:pPr>
              <w:jc w:val="center"/>
              <w:rPr>
                <w:bCs/>
              </w:rPr>
            </w:pPr>
            <w:r w:rsidRPr="00685BA1">
              <w:rPr>
                <w:bCs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85BA1" w:rsidRPr="00685BA1" w:rsidRDefault="00685BA1" w:rsidP="00D21206">
            <w:pPr>
              <w:jc w:val="center"/>
              <w:rPr>
                <w:bCs/>
              </w:rPr>
            </w:pPr>
            <w:r w:rsidRPr="00685BA1">
              <w:rPr>
                <w:bCs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85BA1" w:rsidRPr="00685BA1" w:rsidRDefault="00685BA1" w:rsidP="00D21206">
            <w:pPr>
              <w:jc w:val="center"/>
              <w:rPr>
                <w:bCs/>
              </w:rPr>
            </w:pPr>
            <w:r w:rsidRPr="00685BA1">
              <w:rPr>
                <w:bCs/>
              </w:rPr>
              <w:t>4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685BA1" w:rsidRPr="00685BA1" w:rsidRDefault="00685BA1" w:rsidP="00D21206">
            <w:pPr>
              <w:jc w:val="center"/>
              <w:rPr>
                <w:bCs/>
              </w:rPr>
            </w:pPr>
            <w:r w:rsidRPr="00685BA1">
              <w:rPr>
                <w:bCs/>
              </w:rPr>
              <w:t>5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685BA1" w:rsidRPr="00685BA1" w:rsidRDefault="00685BA1" w:rsidP="00D21206">
            <w:pPr>
              <w:jc w:val="center"/>
              <w:rPr>
                <w:bCs/>
              </w:rPr>
            </w:pPr>
            <w:r w:rsidRPr="00685BA1">
              <w:rPr>
                <w:bCs/>
              </w:rPr>
              <w:t>6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vAlign w:val="center"/>
          </w:tcPr>
          <w:p w:rsidR="00685BA1" w:rsidRPr="00685BA1" w:rsidRDefault="00685BA1" w:rsidP="00D21206">
            <w:pPr>
              <w:ind w:right="-28"/>
              <w:jc w:val="center"/>
              <w:rPr>
                <w:bCs/>
                <w:lang w:val="ru-RU"/>
              </w:rPr>
            </w:pPr>
            <w:r w:rsidRPr="00685BA1">
              <w:rPr>
                <w:bCs/>
                <w:lang w:val="ru-RU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85BA1" w:rsidRPr="00685BA1" w:rsidRDefault="00685BA1" w:rsidP="00D21206">
            <w:pPr>
              <w:jc w:val="center"/>
              <w:rPr>
                <w:bCs/>
              </w:rPr>
            </w:pPr>
            <w:r w:rsidRPr="00685BA1">
              <w:rPr>
                <w:bCs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85BA1" w:rsidRPr="00685BA1" w:rsidRDefault="00685BA1" w:rsidP="00D21206">
            <w:pPr>
              <w:jc w:val="center"/>
              <w:rPr>
                <w:bCs/>
              </w:rPr>
            </w:pPr>
            <w:r w:rsidRPr="00685BA1">
              <w:rPr>
                <w:bCs/>
              </w:rPr>
              <w:t>9</w:t>
            </w:r>
          </w:p>
        </w:tc>
        <w:tc>
          <w:tcPr>
            <w:tcW w:w="2951" w:type="dxa"/>
            <w:gridSpan w:val="2"/>
            <w:tcBorders>
              <w:bottom w:val="single" w:sz="4" w:space="0" w:color="auto"/>
            </w:tcBorders>
          </w:tcPr>
          <w:p w:rsidR="00685BA1" w:rsidRPr="00685BA1" w:rsidRDefault="00685BA1" w:rsidP="005F3BEA">
            <w:pPr>
              <w:jc w:val="center"/>
              <w:rPr>
                <w:bCs/>
              </w:rPr>
            </w:pPr>
            <w:r w:rsidRPr="00685BA1">
              <w:rPr>
                <w:bCs/>
              </w:rPr>
              <w:t>10</w:t>
            </w:r>
          </w:p>
        </w:tc>
      </w:tr>
      <w:tr w:rsidR="00A1681D" w:rsidRPr="00D62657" w:rsidTr="00391D2F">
        <w:trPr>
          <w:trHeight w:val="2045"/>
          <w:jc w:val="center"/>
        </w:trPr>
        <w:tc>
          <w:tcPr>
            <w:tcW w:w="416" w:type="dxa"/>
          </w:tcPr>
          <w:p w:rsidR="00A1681D" w:rsidRPr="00BB6A8F" w:rsidRDefault="00A1681D" w:rsidP="00A1681D">
            <w:pPr>
              <w:jc w:val="center"/>
              <w:rPr>
                <w:bCs/>
              </w:rPr>
            </w:pPr>
            <w:bookmarkStart w:id="1" w:name="_Hlk212741495"/>
            <w:r>
              <w:rPr>
                <w:bCs/>
              </w:rPr>
              <w:t>1.</w:t>
            </w:r>
          </w:p>
        </w:tc>
        <w:tc>
          <w:tcPr>
            <w:tcW w:w="2164" w:type="dxa"/>
          </w:tcPr>
          <w:p w:rsidR="0090336D" w:rsidRDefault="0090336D" w:rsidP="0090336D">
            <w:r>
              <w:t>Закупівля продуктів</w:t>
            </w:r>
          </w:p>
          <w:p w:rsidR="0090336D" w:rsidRDefault="0090336D" w:rsidP="0090336D">
            <w:r>
              <w:t>лікувального</w:t>
            </w:r>
          </w:p>
          <w:p w:rsidR="0090336D" w:rsidRDefault="0090336D" w:rsidP="0090336D">
            <w:r>
              <w:t>харчування для</w:t>
            </w:r>
          </w:p>
          <w:p w:rsidR="0090336D" w:rsidRDefault="0090336D" w:rsidP="0090336D">
            <w:r>
              <w:t>дітей, хворих на</w:t>
            </w:r>
          </w:p>
          <w:p w:rsidR="00A1681D" w:rsidRPr="00DD1940" w:rsidRDefault="0090336D" w:rsidP="0090336D">
            <w:r>
              <w:t>фенілкетонурію</w:t>
            </w:r>
          </w:p>
        </w:tc>
        <w:tc>
          <w:tcPr>
            <w:tcW w:w="2268" w:type="dxa"/>
          </w:tcPr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Департамент </w:t>
            </w:r>
          </w:p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охорони здоров’я </w:t>
            </w:r>
            <w:r w:rsidRPr="00AF75E4">
              <w:rPr>
                <w:color w:val="000000"/>
              </w:rPr>
              <w:t>Івано-Франківської</w:t>
            </w:r>
          </w:p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обласної державної адміністрації, </w:t>
            </w:r>
          </w:p>
          <w:p w:rsidR="00397918" w:rsidRPr="001F687C" w:rsidRDefault="00397918" w:rsidP="00397918">
            <w:pPr>
              <w:rPr>
                <w:color w:val="000000"/>
              </w:rPr>
            </w:pPr>
            <w:r>
              <w:rPr>
                <w:color w:val="000000"/>
              </w:rPr>
              <w:t>заклади</w:t>
            </w:r>
            <w:r w:rsidR="00577A35">
              <w:rPr>
                <w:color w:val="000000"/>
              </w:rPr>
              <w:t xml:space="preserve"> охорони здоров</w:t>
            </w:r>
            <w:r w:rsidR="00577A35" w:rsidRPr="00577A35">
              <w:rPr>
                <w:color w:val="000000"/>
                <w:lang w:val="ru-RU"/>
              </w:rPr>
              <w:t>’</w:t>
            </w:r>
            <w:r w:rsidR="00577A35">
              <w:rPr>
                <w:color w:val="000000"/>
              </w:rPr>
              <w:t xml:space="preserve">я </w:t>
            </w:r>
            <w:r>
              <w:rPr>
                <w:color w:val="000000"/>
              </w:rPr>
              <w:t>області</w:t>
            </w:r>
          </w:p>
        </w:tc>
        <w:tc>
          <w:tcPr>
            <w:tcW w:w="1418" w:type="dxa"/>
          </w:tcPr>
          <w:p w:rsidR="00A1681D" w:rsidRPr="00B440AA" w:rsidRDefault="00A1681D" w:rsidP="00A1681D">
            <w:pPr>
              <w:jc w:val="center"/>
              <w:rPr>
                <w:b/>
                <w:bCs/>
                <w:u w:val="single"/>
              </w:rPr>
            </w:pPr>
            <w:r w:rsidRPr="00DD19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1109" w:type="dxa"/>
          </w:tcPr>
          <w:p w:rsidR="00A1681D" w:rsidRPr="00DD1940" w:rsidRDefault="00A1681D" w:rsidP="00A1681D">
            <w:pPr>
              <w:jc w:val="center"/>
              <w:rPr>
                <w:bCs/>
              </w:rPr>
            </w:pPr>
            <w:r w:rsidRPr="00A51362">
              <w:t>2026</w:t>
            </w:r>
          </w:p>
        </w:tc>
        <w:tc>
          <w:tcPr>
            <w:tcW w:w="1124" w:type="dxa"/>
          </w:tcPr>
          <w:p w:rsidR="00A1681D" w:rsidRDefault="0090336D" w:rsidP="008B6F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</w:t>
            </w:r>
            <w:r w:rsidR="00A83D50">
              <w:rPr>
                <w:bCs/>
                <w:color w:val="000000"/>
              </w:rPr>
              <w:t>4</w:t>
            </w:r>
            <w:r w:rsidR="008B6FDA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,00</w:t>
            </w:r>
          </w:p>
        </w:tc>
        <w:tc>
          <w:tcPr>
            <w:tcW w:w="1144" w:type="dxa"/>
            <w:gridSpan w:val="2"/>
          </w:tcPr>
          <w:p w:rsidR="00A1681D" w:rsidRDefault="0090336D" w:rsidP="008B6F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</w:t>
            </w:r>
            <w:r w:rsidR="00A83D50">
              <w:rPr>
                <w:bCs/>
                <w:color w:val="000000"/>
              </w:rPr>
              <w:t>4</w:t>
            </w:r>
            <w:r w:rsidR="008B6FDA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,00</w:t>
            </w:r>
          </w:p>
        </w:tc>
        <w:tc>
          <w:tcPr>
            <w:tcW w:w="1275" w:type="dxa"/>
          </w:tcPr>
          <w:p w:rsidR="00A1681D" w:rsidRPr="00DD1940" w:rsidRDefault="00A1681D" w:rsidP="00A1681D">
            <w:pPr>
              <w:rPr>
                <w:bCs/>
              </w:rPr>
            </w:pPr>
            <w:r w:rsidRPr="00073F30">
              <w:t>В межах бюджетних призначень</w:t>
            </w:r>
          </w:p>
        </w:tc>
        <w:tc>
          <w:tcPr>
            <w:tcW w:w="993" w:type="dxa"/>
          </w:tcPr>
          <w:p w:rsidR="00A1681D" w:rsidRPr="00DD1940" w:rsidRDefault="00A1681D" w:rsidP="00BC19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951" w:type="dxa"/>
            <w:gridSpan w:val="2"/>
          </w:tcPr>
          <w:p w:rsidR="00A1681D" w:rsidRPr="00DD1940" w:rsidRDefault="009D3510" w:rsidP="00CB1601">
            <w:r>
              <w:t xml:space="preserve">Покращення якості </w:t>
            </w:r>
            <w:r w:rsidR="0090336D">
              <w:t>життя дітей</w:t>
            </w:r>
            <w:r w:rsidR="00CB1601">
              <w:t>, їх</w:t>
            </w:r>
            <w:r w:rsidR="00CB1601" w:rsidRPr="00CB1601">
              <w:t xml:space="preserve"> </w:t>
            </w:r>
            <w:r w:rsidR="00CB1601">
              <w:t>фізичного та</w:t>
            </w:r>
            <w:r w:rsidR="00CB1601" w:rsidRPr="00CB1601">
              <w:t xml:space="preserve"> розумового розвитку,</w:t>
            </w:r>
            <w:r w:rsidR="00CB1601">
              <w:t xml:space="preserve"> </w:t>
            </w:r>
            <w:r w:rsidR="0090336D">
              <w:t>зменшення</w:t>
            </w:r>
            <w:r>
              <w:t xml:space="preserve"> </w:t>
            </w:r>
            <w:r w:rsidR="0090336D">
              <w:t>кількості дітей з</w:t>
            </w:r>
            <w:r>
              <w:t xml:space="preserve"> </w:t>
            </w:r>
            <w:r w:rsidR="0090336D">
              <w:t>інвалідністю</w:t>
            </w:r>
            <w:r w:rsidR="00CB1601">
              <w:t xml:space="preserve"> </w:t>
            </w:r>
          </w:p>
        </w:tc>
      </w:tr>
      <w:tr w:rsidR="0051039F" w:rsidRPr="00D62657" w:rsidTr="0051039F">
        <w:trPr>
          <w:trHeight w:val="58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164" w:type="dxa"/>
          </w:tcPr>
          <w:p w:rsidR="0051039F" w:rsidRDefault="0051039F" w:rsidP="0051039F">
            <w:r>
              <w:t>З</w:t>
            </w:r>
            <w:r w:rsidRPr="008B6FDA">
              <w:t>акупівля ліків для дітей, хворих на мусковісцидоз</w:t>
            </w:r>
          </w:p>
        </w:tc>
        <w:tc>
          <w:tcPr>
            <w:tcW w:w="2268" w:type="dxa"/>
          </w:tcPr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 xml:space="preserve">Департамент </w:t>
            </w:r>
          </w:p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>охорони здоров’я Івано-Франківської</w:t>
            </w:r>
          </w:p>
          <w:p w:rsidR="0051039F" w:rsidRPr="00056190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>обласної державної</w:t>
            </w:r>
          </w:p>
        </w:tc>
        <w:tc>
          <w:tcPr>
            <w:tcW w:w="1418" w:type="dxa"/>
          </w:tcPr>
          <w:p w:rsidR="0051039F" w:rsidRPr="00DD1940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109" w:type="dxa"/>
          </w:tcPr>
          <w:p w:rsidR="0051039F" w:rsidRPr="00A51362" w:rsidRDefault="0051039F" w:rsidP="0051039F">
            <w:pPr>
              <w:jc w:val="center"/>
            </w:pPr>
            <w:r>
              <w:t>2026</w:t>
            </w:r>
          </w:p>
        </w:tc>
        <w:tc>
          <w:tcPr>
            <w:tcW w:w="1124" w:type="dxa"/>
          </w:tcPr>
          <w:p w:rsidR="0051039F" w:rsidRDefault="0051039F" w:rsidP="005103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2880,00</w:t>
            </w:r>
          </w:p>
        </w:tc>
        <w:tc>
          <w:tcPr>
            <w:tcW w:w="1144" w:type="dxa"/>
            <w:gridSpan w:val="2"/>
          </w:tcPr>
          <w:p w:rsidR="0051039F" w:rsidRDefault="0051039F" w:rsidP="005103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2880,00</w:t>
            </w:r>
          </w:p>
        </w:tc>
        <w:tc>
          <w:tcPr>
            <w:tcW w:w="1275" w:type="dxa"/>
          </w:tcPr>
          <w:p w:rsidR="0051039F" w:rsidRPr="00073F30" w:rsidRDefault="0051039F" w:rsidP="0051039F">
            <w:r w:rsidRPr="00477B28">
              <w:t>В межах бюджетних призначень</w:t>
            </w:r>
          </w:p>
        </w:tc>
        <w:tc>
          <w:tcPr>
            <w:tcW w:w="993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 w:rsidRPr="00477B28">
              <w:t>-</w:t>
            </w:r>
          </w:p>
        </w:tc>
        <w:tc>
          <w:tcPr>
            <w:tcW w:w="2951" w:type="dxa"/>
            <w:gridSpan w:val="2"/>
          </w:tcPr>
          <w:p w:rsidR="0051039F" w:rsidRDefault="0051039F" w:rsidP="0051039F">
            <w:r>
              <w:t>Покращення якості життя дітей, зменшення кількості дітей з інвалідністю,</w:t>
            </w:r>
            <w:r w:rsidRPr="003469C4">
              <w:t xml:space="preserve"> попередження</w:t>
            </w:r>
          </w:p>
          <w:p w:rsidR="0051039F" w:rsidRDefault="0051039F" w:rsidP="0051039F">
            <w:r w:rsidRPr="003469C4">
              <w:t>трансплантації легень</w:t>
            </w:r>
          </w:p>
        </w:tc>
      </w:tr>
      <w:tr w:rsidR="0051039F" w:rsidRPr="00D62657" w:rsidTr="0051039F">
        <w:trPr>
          <w:trHeight w:val="58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164" w:type="dxa"/>
          </w:tcPr>
          <w:p w:rsidR="0051039F" w:rsidRDefault="0051039F" w:rsidP="0051039F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51039F" w:rsidRPr="00397918" w:rsidRDefault="0051039F" w:rsidP="00510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09" w:type="dxa"/>
          </w:tcPr>
          <w:p w:rsidR="0051039F" w:rsidRDefault="0051039F" w:rsidP="0051039F">
            <w:pPr>
              <w:jc w:val="center"/>
            </w:pPr>
            <w:r>
              <w:t>5</w:t>
            </w:r>
          </w:p>
        </w:tc>
        <w:tc>
          <w:tcPr>
            <w:tcW w:w="1124" w:type="dxa"/>
          </w:tcPr>
          <w:p w:rsidR="0051039F" w:rsidRDefault="0051039F" w:rsidP="005103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44" w:type="dxa"/>
            <w:gridSpan w:val="2"/>
          </w:tcPr>
          <w:p w:rsidR="0051039F" w:rsidRDefault="0051039F" w:rsidP="005103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75" w:type="dxa"/>
          </w:tcPr>
          <w:p w:rsidR="0051039F" w:rsidRPr="00477B28" w:rsidRDefault="0051039F" w:rsidP="0051039F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51039F" w:rsidRPr="00477B28" w:rsidRDefault="0051039F" w:rsidP="0051039F">
            <w:pPr>
              <w:jc w:val="center"/>
            </w:pPr>
            <w:r>
              <w:t>9</w:t>
            </w:r>
          </w:p>
        </w:tc>
        <w:tc>
          <w:tcPr>
            <w:tcW w:w="2951" w:type="dxa"/>
            <w:gridSpan w:val="2"/>
          </w:tcPr>
          <w:p w:rsidR="0051039F" w:rsidRDefault="0051039F" w:rsidP="0051039F">
            <w:pPr>
              <w:jc w:val="center"/>
            </w:pPr>
            <w:r>
              <w:t>10</w:t>
            </w:r>
          </w:p>
        </w:tc>
      </w:tr>
      <w:tr w:rsidR="0051039F" w:rsidRPr="00D62657" w:rsidTr="0051039F">
        <w:trPr>
          <w:trHeight w:val="843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</w:p>
        </w:tc>
        <w:tc>
          <w:tcPr>
            <w:tcW w:w="2164" w:type="dxa"/>
          </w:tcPr>
          <w:p w:rsidR="0051039F" w:rsidRDefault="0051039F" w:rsidP="0051039F"/>
        </w:tc>
        <w:tc>
          <w:tcPr>
            <w:tcW w:w="2268" w:type="dxa"/>
          </w:tcPr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 xml:space="preserve">адміністрації, </w:t>
            </w:r>
          </w:p>
          <w:p w:rsidR="0051039F" w:rsidRPr="00056190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 xml:space="preserve">заклади охорони здоров’я області </w:t>
            </w:r>
          </w:p>
        </w:tc>
        <w:tc>
          <w:tcPr>
            <w:tcW w:w="1418" w:type="dxa"/>
          </w:tcPr>
          <w:p w:rsidR="0051039F" w:rsidRPr="00DD1940" w:rsidRDefault="0051039F" w:rsidP="0051039F">
            <w:pPr>
              <w:jc w:val="center"/>
              <w:rPr>
                <w:bCs/>
              </w:rPr>
            </w:pPr>
          </w:p>
        </w:tc>
        <w:tc>
          <w:tcPr>
            <w:tcW w:w="1109" w:type="dxa"/>
          </w:tcPr>
          <w:p w:rsidR="0051039F" w:rsidRPr="00A51362" w:rsidRDefault="0051039F" w:rsidP="0051039F">
            <w:pPr>
              <w:jc w:val="center"/>
            </w:pPr>
          </w:p>
        </w:tc>
        <w:tc>
          <w:tcPr>
            <w:tcW w:w="1124" w:type="dxa"/>
          </w:tcPr>
          <w:p w:rsidR="0051039F" w:rsidRDefault="0051039F" w:rsidP="005103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44" w:type="dxa"/>
            <w:gridSpan w:val="2"/>
          </w:tcPr>
          <w:p w:rsidR="0051039F" w:rsidRDefault="0051039F" w:rsidP="005103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</w:tcPr>
          <w:p w:rsidR="0051039F" w:rsidRPr="00477B28" w:rsidRDefault="0051039F" w:rsidP="0051039F"/>
        </w:tc>
        <w:tc>
          <w:tcPr>
            <w:tcW w:w="993" w:type="dxa"/>
          </w:tcPr>
          <w:p w:rsidR="0051039F" w:rsidRDefault="0051039F" w:rsidP="0051039F">
            <w:pPr>
              <w:jc w:val="center"/>
            </w:pPr>
          </w:p>
        </w:tc>
        <w:tc>
          <w:tcPr>
            <w:tcW w:w="2951" w:type="dxa"/>
            <w:gridSpan w:val="2"/>
          </w:tcPr>
          <w:p w:rsidR="0051039F" w:rsidRDefault="0051039F" w:rsidP="0051039F"/>
        </w:tc>
      </w:tr>
      <w:tr w:rsidR="0051039F" w:rsidRPr="00D62657" w:rsidTr="00391D2F">
        <w:trPr>
          <w:trHeight w:val="1057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164" w:type="dxa"/>
          </w:tcPr>
          <w:p w:rsidR="0051039F" w:rsidRDefault="0051039F" w:rsidP="0051039F">
            <w:r w:rsidRPr="008A14C3">
              <w:t>Закупівля медикаментів для боротьби з епілепсією у дітей</w:t>
            </w:r>
          </w:p>
        </w:tc>
        <w:tc>
          <w:tcPr>
            <w:tcW w:w="2268" w:type="dxa"/>
          </w:tcPr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 xml:space="preserve">Департамент </w:t>
            </w:r>
          </w:p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>охорони здоров’я Івано-Франківської</w:t>
            </w:r>
          </w:p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 xml:space="preserve">обласної державної адміністрації, </w:t>
            </w:r>
          </w:p>
          <w:p w:rsidR="0051039F" w:rsidRPr="00056190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>заклади охорони здоров’я області</w:t>
            </w:r>
          </w:p>
        </w:tc>
        <w:tc>
          <w:tcPr>
            <w:tcW w:w="1418" w:type="dxa"/>
          </w:tcPr>
          <w:p w:rsidR="0051039F" w:rsidRPr="00056415" w:rsidRDefault="0051039F" w:rsidP="0051039F">
            <w:pPr>
              <w:jc w:val="center"/>
            </w:pPr>
            <w:r w:rsidRPr="00056415">
              <w:t>2026</w:t>
            </w:r>
          </w:p>
        </w:tc>
        <w:tc>
          <w:tcPr>
            <w:tcW w:w="1109" w:type="dxa"/>
          </w:tcPr>
          <w:p w:rsidR="0051039F" w:rsidRPr="00056415" w:rsidRDefault="0051039F" w:rsidP="0051039F">
            <w:pPr>
              <w:jc w:val="center"/>
            </w:pPr>
            <w:r w:rsidRPr="00056415">
              <w:t>2026</w:t>
            </w:r>
          </w:p>
        </w:tc>
        <w:tc>
          <w:tcPr>
            <w:tcW w:w="1124" w:type="dxa"/>
          </w:tcPr>
          <w:p w:rsidR="0051039F" w:rsidRPr="00056415" w:rsidRDefault="0051039F" w:rsidP="0051039F">
            <w:pPr>
              <w:jc w:val="center"/>
            </w:pPr>
            <w:r>
              <w:t>350</w:t>
            </w:r>
            <w:r w:rsidRPr="00056415">
              <w:t>,00</w:t>
            </w:r>
          </w:p>
        </w:tc>
        <w:tc>
          <w:tcPr>
            <w:tcW w:w="1144" w:type="dxa"/>
            <w:gridSpan w:val="2"/>
          </w:tcPr>
          <w:p w:rsidR="0051039F" w:rsidRPr="00056415" w:rsidRDefault="0051039F" w:rsidP="0051039F">
            <w:pPr>
              <w:jc w:val="center"/>
            </w:pPr>
            <w:r>
              <w:t>350</w:t>
            </w:r>
            <w:r w:rsidRPr="00056415">
              <w:t>,00</w:t>
            </w:r>
          </w:p>
        </w:tc>
        <w:tc>
          <w:tcPr>
            <w:tcW w:w="1275" w:type="dxa"/>
          </w:tcPr>
          <w:p w:rsidR="0051039F" w:rsidRPr="00056415" w:rsidRDefault="0051039F" w:rsidP="0051039F">
            <w:r w:rsidRPr="00056415">
              <w:t>В межах бюджетних призначень</w:t>
            </w:r>
          </w:p>
        </w:tc>
        <w:tc>
          <w:tcPr>
            <w:tcW w:w="993" w:type="dxa"/>
          </w:tcPr>
          <w:p w:rsidR="0051039F" w:rsidRDefault="0051039F" w:rsidP="0051039F">
            <w:pPr>
              <w:jc w:val="center"/>
            </w:pPr>
            <w:r w:rsidRPr="00056415">
              <w:t>-</w:t>
            </w:r>
          </w:p>
        </w:tc>
        <w:tc>
          <w:tcPr>
            <w:tcW w:w="2951" w:type="dxa"/>
            <w:gridSpan w:val="2"/>
          </w:tcPr>
          <w:p w:rsidR="0051039F" w:rsidRDefault="0051039F" w:rsidP="0051039F">
            <w:r>
              <w:t>Зменшення кількості дітей з інвалідністю по епілепсії</w:t>
            </w:r>
          </w:p>
        </w:tc>
      </w:tr>
      <w:tr w:rsidR="0051039F" w:rsidRPr="00D62657" w:rsidTr="00391D2F">
        <w:trPr>
          <w:gridAfter w:val="1"/>
          <w:wAfter w:w="20" w:type="dxa"/>
          <w:trHeight w:val="1057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164" w:type="dxa"/>
          </w:tcPr>
          <w:p w:rsidR="0051039F" w:rsidRDefault="0051039F" w:rsidP="0051039F">
            <w:r>
              <w:t>Закупівля</w:t>
            </w:r>
          </w:p>
          <w:p w:rsidR="0051039F" w:rsidRDefault="0051039F" w:rsidP="0051039F">
            <w:r>
              <w:t>медикаментів для</w:t>
            </w:r>
          </w:p>
          <w:p w:rsidR="0051039F" w:rsidRDefault="0051039F" w:rsidP="0051039F">
            <w:r>
              <w:t>дітей, хворих на</w:t>
            </w:r>
          </w:p>
          <w:p w:rsidR="0051039F" w:rsidRDefault="0051039F" w:rsidP="0051039F">
            <w:r>
              <w:t>церебральний</w:t>
            </w:r>
          </w:p>
          <w:p w:rsidR="0051039F" w:rsidRPr="008A14C3" w:rsidRDefault="0051039F" w:rsidP="0051039F">
            <w:r>
              <w:t>параліч, в т. ч. бутолічний токсин</w:t>
            </w:r>
          </w:p>
        </w:tc>
        <w:tc>
          <w:tcPr>
            <w:tcW w:w="2268" w:type="dxa"/>
          </w:tcPr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 xml:space="preserve">Департамент </w:t>
            </w:r>
          </w:p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>охорони здоров’я Івано-Франківської</w:t>
            </w:r>
          </w:p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 xml:space="preserve">обласної державної адміністрації, </w:t>
            </w:r>
          </w:p>
          <w:p w:rsidR="0051039F" w:rsidRPr="008A14C3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>заклади охорони здоров’я області</w:t>
            </w:r>
          </w:p>
        </w:tc>
        <w:tc>
          <w:tcPr>
            <w:tcW w:w="1418" w:type="dxa"/>
          </w:tcPr>
          <w:p w:rsidR="0051039F" w:rsidRPr="009F428D" w:rsidRDefault="0051039F" w:rsidP="0051039F">
            <w:pPr>
              <w:jc w:val="center"/>
            </w:pPr>
            <w:r w:rsidRPr="009F428D">
              <w:t>2026</w:t>
            </w:r>
          </w:p>
        </w:tc>
        <w:tc>
          <w:tcPr>
            <w:tcW w:w="1109" w:type="dxa"/>
          </w:tcPr>
          <w:p w:rsidR="0051039F" w:rsidRPr="009F428D" w:rsidRDefault="0051039F" w:rsidP="0051039F">
            <w:pPr>
              <w:jc w:val="center"/>
            </w:pPr>
            <w:r w:rsidRPr="009F428D">
              <w:t>2026</w:t>
            </w:r>
          </w:p>
        </w:tc>
        <w:tc>
          <w:tcPr>
            <w:tcW w:w="3543" w:type="dxa"/>
            <w:gridSpan w:val="4"/>
          </w:tcPr>
          <w:p w:rsidR="0051039F" w:rsidRPr="009F428D" w:rsidRDefault="0051039F" w:rsidP="0051039F">
            <w:r w:rsidRPr="00AD36D8">
              <w:t>В межах бюджетних призначень</w:t>
            </w:r>
          </w:p>
        </w:tc>
        <w:tc>
          <w:tcPr>
            <w:tcW w:w="993" w:type="dxa"/>
          </w:tcPr>
          <w:p w:rsidR="0051039F" w:rsidRDefault="0051039F" w:rsidP="0051039F">
            <w:pPr>
              <w:jc w:val="center"/>
            </w:pPr>
            <w:r w:rsidRPr="009F428D">
              <w:t>-</w:t>
            </w:r>
          </w:p>
        </w:tc>
        <w:tc>
          <w:tcPr>
            <w:tcW w:w="2931" w:type="dxa"/>
          </w:tcPr>
          <w:p w:rsidR="0051039F" w:rsidRDefault="0051039F" w:rsidP="0051039F">
            <w:r>
              <w:t>Покращення якості життя дітей (зниження спастичності, покращення моторних функцій) зменшення кількості дітей з інвалідністю</w:t>
            </w:r>
          </w:p>
        </w:tc>
      </w:tr>
      <w:tr w:rsidR="0051039F" w:rsidRPr="00D62657" w:rsidTr="00391D2F">
        <w:trPr>
          <w:trHeight w:val="1057"/>
          <w:jc w:val="center"/>
        </w:trPr>
        <w:tc>
          <w:tcPr>
            <w:tcW w:w="416" w:type="dxa"/>
          </w:tcPr>
          <w:p w:rsidR="0051039F" w:rsidRPr="00811690" w:rsidRDefault="0051039F" w:rsidP="0051039F">
            <w:pPr>
              <w:jc w:val="center"/>
              <w:rPr>
                <w:bCs/>
              </w:rPr>
            </w:pPr>
            <w:r w:rsidRPr="00811690">
              <w:rPr>
                <w:bCs/>
              </w:rPr>
              <w:t>5.</w:t>
            </w:r>
          </w:p>
        </w:tc>
        <w:tc>
          <w:tcPr>
            <w:tcW w:w="2164" w:type="dxa"/>
          </w:tcPr>
          <w:p w:rsidR="0051039F" w:rsidRPr="00811690" w:rsidRDefault="00B7423A" w:rsidP="0051039F">
            <w:r w:rsidRPr="00B7423A">
              <w:t>Закупівля лікарських засобів та лікувального харчування для дітей</w:t>
            </w:r>
            <w:r>
              <w:t xml:space="preserve"> з онкологічними </w:t>
            </w:r>
            <w:r w:rsidRPr="00B7423A">
              <w:t>захворювання</w:t>
            </w:r>
            <w:r>
              <w:t>ми</w:t>
            </w:r>
          </w:p>
        </w:tc>
        <w:tc>
          <w:tcPr>
            <w:tcW w:w="2268" w:type="dxa"/>
          </w:tcPr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 xml:space="preserve">Департамент </w:t>
            </w:r>
          </w:p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>охорони здоров’я Івано-Франківської</w:t>
            </w:r>
          </w:p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 xml:space="preserve">обласної державної адміністрації, </w:t>
            </w:r>
          </w:p>
          <w:p w:rsidR="0051039F" w:rsidRPr="008A14C3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>заклади охорони здоров’я області</w:t>
            </w:r>
          </w:p>
        </w:tc>
        <w:tc>
          <w:tcPr>
            <w:tcW w:w="1418" w:type="dxa"/>
          </w:tcPr>
          <w:p w:rsidR="0051039F" w:rsidRPr="00AD36D8" w:rsidRDefault="0051039F" w:rsidP="0051039F">
            <w:pPr>
              <w:jc w:val="center"/>
            </w:pPr>
            <w:r w:rsidRPr="00AD36D8">
              <w:t>2026</w:t>
            </w:r>
          </w:p>
        </w:tc>
        <w:tc>
          <w:tcPr>
            <w:tcW w:w="1109" w:type="dxa"/>
          </w:tcPr>
          <w:p w:rsidR="0051039F" w:rsidRPr="00AD36D8" w:rsidRDefault="0051039F" w:rsidP="0051039F">
            <w:pPr>
              <w:jc w:val="center"/>
            </w:pPr>
            <w:r w:rsidRPr="00AD36D8">
              <w:t>2026</w:t>
            </w:r>
          </w:p>
        </w:tc>
        <w:tc>
          <w:tcPr>
            <w:tcW w:w="1124" w:type="dxa"/>
          </w:tcPr>
          <w:p w:rsidR="0051039F" w:rsidRPr="00AD36D8" w:rsidRDefault="0051039F" w:rsidP="0051039F">
            <w:pPr>
              <w:jc w:val="center"/>
            </w:pPr>
            <w:r>
              <w:t>3110,00</w:t>
            </w:r>
          </w:p>
        </w:tc>
        <w:tc>
          <w:tcPr>
            <w:tcW w:w="1144" w:type="dxa"/>
            <w:gridSpan w:val="2"/>
          </w:tcPr>
          <w:p w:rsidR="0051039F" w:rsidRPr="00AD36D8" w:rsidRDefault="0051039F" w:rsidP="0051039F">
            <w:pPr>
              <w:jc w:val="center"/>
            </w:pPr>
            <w:r>
              <w:t>3110,00</w:t>
            </w:r>
          </w:p>
        </w:tc>
        <w:tc>
          <w:tcPr>
            <w:tcW w:w="1275" w:type="dxa"/>
          </w:tcPr>
          <w:p w:rsidR="0051039F" w:rsidRPr="00AD36D8" w:rsidRDefault="0051039F" w:rsidP="0051039F">
            <w:r w:rsidRPr="00AD36D8">
              <w:t>В межах бюджетних призначень</w:t>
            </w:r>
          </w:p>
        </w:tc>
        <w:tc>
          <w:tcPr>
            <w:tcW w:w="993" w:type="dxa"/>
          </w:tcPr>
          <w:p w:rsidR="0051039F" w:rsidRDefault="0051039F" w:rsidP="0051039F">
            <w:pPr>
              <w:jc w:val="center"/>
            </w:pPr>
            <w:r w:rsidRPr="00AD36D8">
              <w:t>-</w:t>
            </w:r>
          </w:p>
        </w:tc>
        <w:tc>
          <w:tcPr>
            <w:tcW w:w="2951" w:type="dxa"/>
            <w:gridSpan w:val="2"/>
          </w:tcPr>
          <w:p w:rsidR="0051039F" w:rsidRDefault="0051039F" w:rsidP="0051039F">
            <w:r>
              <w:t>Покращення якості життя дітей, зменшення кількості дітей з інвалідністю</w:t>
            </w:r>
          </w:p>
        </w:tc>
      </w:tr>
      <w:tr w:rsidR="0051039F" w:rsidRPr="00D62657" w:rsidTr="00391D2F">
        <w:trPr>
          <w:trHeight w:val="1057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164" w:type="dxa"/>
          </w:tcPr>
          <w:p w:rsidR="0051039F" w:rsidRDefault="0051039F" w:rsidP="0051039F">
            <w:r>
              <w:t>З</w:t>
            </w:r>
            <w:r w:rsidRPr="00D33271">
              <w:t>акупі</w:t>
            </w:r>
            <w:r>
              <w:t>в</w:t>
            </w:r>
            <w:r w:rsidRPr="00D33271">
              <w:t>ля медикаментів для дітей з первинним (вродженим) імунодефіцитом</w:t>
            </w:r>
          </w:p>
        </w:tc>
        <w:tc>
          <w:tcPr>
            <w:tcW w:w="2268" w:type="dxa"/>
          </w:tcPr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 xml:space="preserve">Департамент </w:t>
            </w:r>
          </w:p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>охорони здоров’я Івано-Франківської</w:t>
            </w:r>
          </w:p>
          <w:p w:rsidR="0051039F" w:rsidRPr="00397918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 xml:space="preserve">обласної державної адміністрації, </w:t>
            </w:r>
          </w:p>
          <w:p w:rsidR="0051039F" w:rsidRPr="009338A2" w:rsidRDefault="0051039F" w:rsidP="0051039F">
            <w:pPr>
              <w:rPr>
                <w:color w:val="000000"/>
              </w:rPr>
            </w:pPr>
            <w:r w:rsidRPr="00397918">
              <w:rPr>
                <w:color w:val="000000"/>
              </w:rPr>
              <w:t xml:space="preserve">заклади охорони здоров’я області </w:t>
            </w:r>
          </w:p>
        </w:tc>
        <w:tc>
          <w:tcPr>
            <w:tcW w:w="1418" w:type="dxa"/>
          </w:tcPr>
          <w:p w:rsidR="0051039F" w:rsidRPr="00195B70" w:rsidRDefault="0051039F" w:rsidP="0051039F">
            <w:pPr>
              <w:jc w:val="center"/>
            </w:pPr>
            <w:r w:rsidRPr="00195B70">
              <w:t>2026</w:t>
            </w:r>
          </w:p>
        </w:tc>
        <w:tc>
          <w:tcPr>
            <w:tcW w:w="1109" w:type="dxa"/>
          </w:tcPr>
          <w:p w:rsidR="0051039F" w:rsidRDefault="0051039F" w:rsidP="0051039F">
            <w:pPr>
              <w:jc w:val="center"/>
            </w:pPr>
            <w:r w:rsidRPr="00195B70">
              <w:t>2026</w:t>
            </w:r>
          </w:p>
        </w:tc>
        <w:tc>
          <w:tcPr>
            <w:tcW w:w="3543" w:type="dxa"/>
            <w:gridSpan w:val="4"/>
          </w:tcPr>
          <w:p w:rsidR="0051039F" w:rsidRPr="00042062" w:rsidRDefault="0051039F" w:rsidP="0051039F">
            <w:r w:rsidRPr="00042062">
              <w:t>В межах бюджетних призначень</w:t>
            </w:r>
          </w:p>
        </w:tc>
        <w:tc>
          <w:tcPr>
            <w:tcW w:w="993" w:type="dxa"/>
          </w:tcPr>
          <w:p w:rsidR="0051039F" w:rsidRDefault="0051039F" w:rsidP="0051039F">
            <w:pPr>
              <w:jc w:val="center"/>
            </w:pPr>
            <w:r w:rsidRPr="00042062">
              <w:t>-</w:t>
            </w:r>
          </w:p>
        </w:tc>
        <w:tc>
          <w:tcPr>
            <w:tcW w:w="2951" w:type="dxa"/>
            <w:gridSpan w:val="2"/>
          </w:tcPr>
          <w:p w:rsidR="0051039F" w:rsidRDefault="0051039F" w:rsidP="0051039F">
            <w:r>
              <w:t>Покращення якості життя дітей, зменшення кількості дітей з інвалідністю</w:t>
            </w:r>
          </w:p>
        </w:tc>
      </w:tr>
      <w:tr w:rsidR="0051039F" w:rsidRPr="00D62657" w:rsidTr="0051039F">
        <w:trPr>
          <w:trHeight w:val="276"/>
          <w:jc w:val="center"/>
        </w:trPr>
        <w:tc>
          <w:tcPr>
            <w:tcW w:w="416" w:type="dxa"/>
          </w:tcPr>
          <w:p w:rsidR="0051039F" w:rsidRDefault="0051039F" w:rsidP="009B7E4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64" w:type="dxa"/>
          </w:tcPr>
          <w:p w:rsidR="0051039F" w:rsidRDefault="0051039F" w:rsidP="009B7E4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51039F" w:rsidRPr="00397918" w:rsidRDefault="0051039F" w:rsidP="009B7E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51039F" w:rsidRPr="00195B70" w:rsidRDefault="0051039F" w:rsidP="009B7E40">
            <w:pPr>
              <w:jc w:val="center"/>
            </w:pPr>
            <w:r>
              <w:t>4</w:t>
            </w:r>
          </w:p>
        </w:tc>
        <w:tc>
          <w:tcPr>
            <w:tcW w:w="1109" w:type="dxa"/>
          </w:tcPr>
          <w:p w:rsidR="0051039F" w:rsidRPr="00195B70" w:rsidRDefault="0051039F" w:rsidP="009B7E40">
            <w:pPr>
              <w:jc w:val="center"/>
            </w:pPr>
            <w:r>
              <w:t>5</w:t>
            </w:r>
          </w:p>
        </w:tc>
        <w:tc>
          <w:tcPr>
            <w:tcW w:w="1134" w:type="dxa"/>
            <w:gridSpan w:val="2"/>
          </w:tcPr>
          <w:p w:rsidR="0051039F" w:rsidRPr="00042062" w:rsidRDefault="0051039F" w:rsidP="009B7E40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1039F" w:rsidRPr="00042062" w:rsidRDefault="0051039F" w:rsidP="009B7E40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51039F" w:rsidRPr="00042062" w:rsidRDefault="0051039F" w:rsidP="009B7E40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51039F" w:rsidRPr="00042062" w:rsidRDefault="0051039F" w:rsidP="009B7E40">
            <w:pPr>
              <w:jc w:val="center"/>
            </w:pPr>
            <w:r>
              <w:t>9</w:t>
            </w:r>
          </w:p>
        </w:tc>
        <w:tc>
          <w:tcPr>
            <w:tcW w:w="2951" w:type="dxa"/>
            <w:gridSpan w:val="2"/>
          </w:tcPr>
          <w:p w:rsidR="0051039F" w:rsidRDefault="0051039F" w:rsidP="009B7E40">
            <w:pPr>
              <w:jc w:val="center"/>
            </w:pPr>
            <w:r>
              <w:t>10</w:t>
            </w:r>
          </w:p>
        </w:tc>
      </w:tr>
      <w:tr w:rsidR="0051039F" w:rsidRPr="00D62657" w:rsidTr="0051039F">
        <w:trPr>
          <w:gridAfter w:val="1"/>
          <w:wAfter w:w="20" w:type="dxa"/>
          <w:trHeight w:val="2260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164" w:type="dxa"/>
          </w:tcPr>
          <w:p w:rsidR="0051039F" w:rsidRDefault="0051039F" w:rsidP="0051039F">
            <w:r w:rsidRPr="00384C5C">
              <w:t>Забезпечення профілактики виникнення інвазивних пневмококових інфекцій у дітей з первинними та вторинними імунодефіцитами</w:t>
            </w:r>
          </w:p>
        </w:tc>
        <w:tc>
          <w:tcPr>
            <w:tcW w:w="2268" w:type="dxa"/>
          </w:tcPr>
          <w:p w:rsidR="0051039F" w:rsidRPr="00FE3739" w:rsidRDefault="0051039F" w:rsidP="0051039F">
            <w:pPr>
              <w:rPr>
                <w:color w:val="000000"/>
              </w:rPr>
            </w:pPr>
            <w:r w:rsidRPr="00FE3739">
              <w:rPr>
                <w:color w:val="000000"/>
              </w:rPr>
              <w:t xml:space="preserve">Департамент </w:t>
            </w:r>
          </w:p>
          <w:p w:rsidR="0051039F" w:rsidRPr="00FE3739" w:rsidRDefault="0051039F" w:rsidP="0051039F">
            <w:pPr>
              <w:rPr>
                <w:color w:val="000000"/>
              </w:rPr>
            </w:pPr>
            <w:r w:rsidRPr="00FE3739">
              <w:rPr>
                <w:color w:val="000000"/>
              </w:rPr>
              <w:t>охорони здоров’я Івано-Франківської</w:t>
            </w:r>
          </w:p>
          <w:p w:rsidR="0051039F" w:rsidRPr="00F850AC" w:rsidRDefault="0051039F" w:rsidP="0051039F">
            <w:pPr>
              <w:rPr>
                <w:color w:val="000000"/>
              </w:rPr>
            </w:pPr>
            <w:r w:rsidRPr="00FE3739">
              <w:rPr>
                <w:color w:val="000000"/>
              </w:rPr>
              <w:t xml:space="preserve">обласної державної </w:t>
            </w:r>
            <w:r w:rsidRPr="00F850AC">
              <w:rPr>
                <w:color w:val="000000"/>
              </w:rPr>
              <w:t xml:space="preserve">адміністрації, </w:t>
            </w:r>
          </w:p>
          <w:p w:rsidR="0051039F" w:rsidRPr="00F850AC" w:rsidRDefault="0051039F" w:rsidP="0051039F">
            <w:pPr>
              <w:rPr>
                <w:color w:val="000000"/>
              </w:rPr>
            </w:pPr>
            <w:r w:rsidRPr="00F850AC">
              <w:rPr>
                <w:color w:val="000000"/>
              </w:rPr>
              <w:t xml:space="preserve">заклади охорони </w:t>
            </w:r>
          </w:p>
          <w:p w:rsidR="0051039F" w:rsidRPr="00397918" w:rsidRDefault="0051039F" w:rsidP="0051039F">
            <w:pPr>
              <w:rPr>
                <w:color w:val="000000"/>
              </w:rPr>
            </w:pPr>
            <w:r w:rsidRPr="00F850AC">
              <w:rPr>
                <w:color w:val="000000"/>
              </w:rPr>
              <w:t>здоров’я області</w:t>
            </w:r>
          </w:p>
        </w:tc>
        <w:tc>
          <w:tcPr>
            <w:tcW w:w="1418" w:type="dxa"/>
          </w:tcPr>
          <w:p w:rsidR="0051039F" w:rsidRPr="00A836C4" w:rsidRDefault="0051039F" w:rsidP="0051039F">
            <w:pPr>
              <w:jc w:val="center"/>
            </w:pPr>
            <w:r w:rsidRPr="00A836C4">
              <w:t>2026</w:t>
            </w:r>
          </w:p>
        </w:tc>
        <w:tc>
          <w:tcPr>
            <w:tcW w:w="1109" w:type="dxa"/>
          </w:tcPr>
          <w:p w:rsidR="0051039F" w:rsidRPr="00A836C4" w:rsidRDefault="0051039F" w:rsidP="0051039F">
            <w:pPr>
              <w:jc w:val="center"/>
            </w:pPr>
            <w:r w:rsidRPr="00A836C4">
              <w:t>2026</w:t>
            </w:r>
          </w:p>
        </w:tc>
        <w:tc>
          <w:tcPr>
            <w:tcW w:w="1124" w:type="dxa"/>
          </w:tcPr>
          <w:p w:rsidR="0051039F" w:rsidRPr="00A836C4" w:rsidRDefault="0051039F" w:rsidP="0051039F">
            <w:pPr>
              <w:jc w:val="center"/>
            </w:pPr>
            <w:r>
              <w:t>520,00</w:t>
            </w:r>
          </w:p>
        </w:tc>
        <w:tc>
          <w:tcPr>
            <w:tcW w:w="1144" w:type="dxa"/>
            <w:gridSpan w:val="2"/>
          </w:tcPr>
          <w:p w:rsidR="0051039F" w:rsidRPr="00A836C4" w:rsidRDefault="0051039F" w:rsidP="0051039F">
            <w:pPr>
              <w:jc w:val="center"/>
            </w:pPr>
            <w:r>
              <w:t>520,00</w:t>
            </w:r>
          </w:p>
        </w:tc>
        <w:tc>
          <w:tcPr>
            <w:tcW w:w="1275" w:type="dxa"/>
          </w:tcPr>
          <w:p w:rsidR="0051039F" w:rsidRPr="00A836C4" w:rsidRDefault="0051039F" w:rsidP="0051039F">
            <w:r w:rsidRPr="00E03F44">
              <w:t>В межах бюджетних призначень</w:t>
            </w:r>
          </w:p>
        </w:tc>
        <w:tc>
          <w:tcPr>
            <w:tcW w:w="993" w:type="dxa"/>
          </w:tcPr>
          <w:p w:rsidR="0051039F" w:rsidRDefault="0051039F" w:rsidP="0051039F">
            <w:pPr>
              <w:jc w:val="center"/>
            </w:pPr>
            <w:r w:rsidRPr="00A836C4">
              <w:t>-</w:t>
            </w:r>
          </w:p>
        </w:tc>
        <w:tc>
          <w:tcPr>
            <w:tcW w:w="2931" w:type="dxa"/>
          </w:tcPr>
          <w:p w:rsidR="0051039F" w:rsidRDefault="0051039F" w:rsidP="0051039F">
            <w:r w:rsidRPr="00AE09AB">
              <w:t>Покращення якості життя дітей, зменшення кількості дітей з інвалідністю</w:t>
            </w:r>
          </w:p>
        </w:tc>
      </w:tr>
      <w:tr w:rsidR="0051039F" w:rsidRPr="00D62657" w:rsidTr="00391D2F">
        <w:trPr>
          <w:trHeight w:val="1057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164" w:type="dxa"/>
          </w:tcPr>
          <w:p w:rsidR="0051039F" w:rsidRPr="00FE3739" w:rsidRDefault="0051039F" w:rsidP="0051039F">
            <w:r w:rsidRPr="00F850AC">
              <w:t>Забезпечення  лікувальним харчуванням дітей з бульозним епідермолізом</w:t>
            </w:r>
          </w:p>
        </w:tc>
        <w:tc>
          <w:tcPr>
            <w:tcW w:w="2268" w:type="dxa"/>
          </w:tcPr>
          <w:p w:rsidR="0051039F" w:rsidRPr="00F850AC" w:rsidRDefault="0051039F" w:rsidP="0051039F">
            <w:pPr>
              <w:rPr>
                <w:color w:val="000000"/>
              </w:rPr>
            </w:pPr>
            <w:r w:rsidRPr="00F850AC">
              <w:rPr>
                <w:color w:val="000000"/>
              </w:rPr>
              <w:t xml:space="preserve">Департамент </w:t>
            </w:r>
          </w:p>
          <w:p w:rsidR="0051039F" w:rsidRPr="00F850AC" w:rsidRDefault="0051039F" w:rsidP="0051039F">
            <w:pPr>
              <w:rPr>
                <w:color w:val="000000"/>
              </w:rPr>
            </w:pPr>
            <w:r w:rsidRPr="00F850AC">
              <w:rPr>
                <w:color w:val="000000"/>
              </w:rPr>
              <w:t>охорони здоров’я Івано-Франківської</w:t>
            </w:r>
          </w:p>
          <w:p w:rsidR="0051039F" w:rsidRPr="00F850AC" w:rsidRDefault="0051039F" w:rsidP="0051039F">
            <w:pPr>
              <w:rPr>
                <w:color w:val="000000"/>
              </w:rPr>
            </w:pPr>
            <w:r w:rsidRPr="00F850AC">
              <w:rPr>
                <w:color w:val="000000"/>
              </w:rPr>
              <w:t xml:space="preserve">обласної державної адміністрації, </w:t>
            </w:r>
          </w:p>
          <w:p w:rsidR="0051039F" w:rsidRPr="00FE3739" w:rsidRDefault="0051039F" w:rsidP="0051039F">
            <w:pPr>
              <w:rPr>
                <w:color w:val="000000"/>
              </w:rPr>
            </w:pPr>
            <w:r w:rsidRPr="00F850AC">
              <w:rPr>
                <w:color w:val="000000"/>
              </w:rPr>
              <w:t>заклади охорони здоров’я області</w:t>
            </w:r>
          </w:p>
        </w:tc>
        <w:tc>
          <w:tcPr>
            <w:tcW w:w="1418" w:type="dxa"/>
          </w:tcPr>
          <w:p w:rsidR="0051039F" w:rsidRPr="00894DD9" w:rsidRDefault="0051039F" w:rsidP="0051039F">
            <w:pPr>
              <w:jc w:val="center"/>
            </w:pPr>
            <w:r w:rsidRPr="00894DD9">
              <w:t>2026</w:t>
            </w:r>
          </w:p>
        </w:tc>
        <w:tc>
          <w:tcPr>
            <w:tcW w:w="1109" w:type="dxa"/>
          </w:tcPr>
          <w:p w:rsidR="0051039F" w:rsidRDefault="0051039F" w:rsidP="0051039F">
            <w:pPr>
              <w:jc w:val="center"/>
            </w:pPr>
            <w:r w:rsidRPr="00894DD9">
              <w:t>2026</w:t>
            </w:r>
          </w:p>
        </w:tc>
        <w:tc>
          <w:tcPr>
            <w:tcW w:w="1124" w:type="dxa"/>
          </w:tcPr>
          <w:p w:rsidR="0051039F" w:rsidRDefault="0051039F" w:rsidP="0051039F">
            <w:pPr>
              <w:jc w:val="center"/>
            </w:pPr>
            <w:r>
              <w:t>520,00</w:t>
            </w:r>
          </w:p>
        </w:tc>
        <w:tc>
          <w:tcPr>
            <w:tcW w:w="1144" w:type="dxa"/>
            <w:gridSpan w:val="2"/>
          </w:tcPr>
          <w:p w:rsidR="0051039F" w:rsidRDefault="0051039F" w:rsidP="0051039F">
            <w:pPr>
              <w:jc w:val="center"/>
            </w:pPr>
            <w:r>
              <w:t>520,00</w:t>
            </w:r>
          </w:p>
        </w:tc>
        <w:tc>
          <w:tcPr>
            <w:tcW w:w="1275" w:type="dxa"/>
          </w:tcPr>
          <w:p w:rsidR="0051039F" w:rsidRPr="00416ED6" w:rsidRDefault="0051039F" w:rsidP="0051039F">
            <w:r w:rsidRPr="00416ED6">
              <w:t>В межах бюджетних призначень</w:t>
            </w:r>
          </w:p>
        </w:tc>
        <w:tc>
          <w:tcPr>
            <w:tcW w:w="993" w:type="dxa"/>
          </w:tcPr>
          <w:p w:rsidR="0051039F" w:rsidRDefault="0051039F" w:rsidP="0051039F">
            <w:pPr>
              <w:jc w:val="center"/>
            </w:pPr>
            <w:r w:rsidRPr="00416ED6">
              <w:t>-</w:t>
            </w:r>
          </w:p>
        </w:tc>
        <w:tc>
          <w:tcPr>
            <w:tcW w:w="2951" w:type="dxa"/>
            <w:gridSpan w:val="2"/>
          </w:tcPr>
          <w:p w:rsidR="00E54E3B" w:rsidRDefault="00E54E3B" w:rsidP="00E54E3B">
            <w:r>
              <w:t xml:space="preserve">Збереження стабільного стану здоров'я </w:t>
            </w:r>
          </w:p>
          <w:p w:rsidR="0051039F" w:rsidRDefault="00E54E3B" w:rsidP="00E54E3B">
            <w:r>
              <w:t>дітей з бульозним епідермолізом</w:t>
            </w:r>
          </w:p>
        </w:tc>
      </w:tr>
      <w:tr w:rsidR="0051039F" w:rsidRPr="00D62657" w:rsidTr="00391D2F">
        <w:trPr>
          <w:trHeight w:val="1057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164" w:type="dxa"/>
          </w:tcPr>
          <w:p w:rsidR="0051039F" w:rsidRPr="00FE3739" w:rsidRDefault="0051039F" w:rsidP="0051039F">
            <w:r w:rsidRPr="00ED2C11">
              <w:t>Закупівля продуктів лікувального харчування для лікування глутарової ацидурії І типу</w:t>
            </w:r>
          </w:p>
        </w:tc>
        <w:tc>
          <w:tcPr>
            <w:tcW w:w="2268" w:type="dxa"/>
          </w:tcPr>
          <w:p w:rsidR="0051039F" w:rsidRDefault="0051039F" w:rsidP="0051039F">
            <w:r>
              <w:t xml:space="preserve">Департамент </w:t>
            </w:r>
          </w:p>
          <w:p w:rsidR="0051039F" w:rsidRDefault="0051039F" w:rsidP="0051039F">
            <w:r>
              <w:t>охорони здоров’я Івано-Франківської</w:t>
            </w:r>
          </w:p>
          <w:p w:rsidR="0051039F" w:rsidRDefault="0051039F" w:rsidP="0051039F">
            <w:r>
              <w:t xml:space="preserve">обласної державної адміністрації, </w:t>
            </w:r>
          </w:p>
          <w:p w:rsidR="0051039F" w:rsidRPr="00530645" w:rsidRDefault="0051039F" w:rsidP="0051039F">
            <w:r>
              <w:t>заклади охорони здоров’я області</w:t>
            </w:r>
          </w:p>
        </w:tc>
        <w:tc>
          <w:tcPr>
            <w:tcW w:w="1418" w:type="dxa"/>
          </w:tcPr>
          <w:p w:rsidR="0051039F" w:rsidRPr="00B128E5" w:rsidRDefault="0051039F" w:rsidP="0051039F">
            <w:pPr>
              <w:jc w:val="center"/>
            </w:pPr>
            <w:r w:rsidRPr="00B128E5">
              <w:t>2026</w:t>
            </w:r>
          </w:p>
        </w:tc>
        <w:tc>
          <w:tcPr>
            <w:tcW w:w="1109" w:type="dxa"/>
          </w:tcPr>
          <w:p w:rsidR="0051039F" w:rsidRPr="00B128E5" w:rsidRDefault="0051039F" w:rsidP="0051039F">
            <w:pPr>
              <w:jc w:val="center"/>
            </w:pPr>
            <w:r w:rsidRPr="00B128E5">
              <w:t>2026</w:t>
            </w:r>
          </w:p>
        </w:tc>
        <w:tc>
          <w:tcPr>
            <w:tcW w:w="1124" w:type="dxa"/>
          </w:tcPr>
          <w:p w:rsidR="0051039F" w:rsidRPr="00B128E5" w:rsidRDefault="0051039F" w:rsidP="0051039F">
            <w:pPr>
              <w:jc w:val="center"/>
            </w:pPr>
            <w:r>
              <w:t>96</w:t>
            </w:r>
            <w:r w:rsidRPr="00B128E5">
              <w:t>0,00</w:t>
            </w:r>
          </w:p>
        </w:tc>
        <w:tc>
          <w:tcPr>
            <w:tcW w:w="1144" w:type="dxa"/>
            <w:gridSpan w:val="2"/>
          </w:tcPr>
          <w:p w:rsidR="0051039F" w:rsidRPr="00B128E5" w:rsidRDefault="0051039F" w:rsidP="0051039F">
            <w:pPr>
              <w:jc w:val="center"/>
            </w:pPr>
            <w:r>
              <w:t>960</w:t>
            </w:r>
            <w:r w:rsidRPr="00B128E5">
              <w:t>,00</w:t>
            </w:r>
          </w:p>
        </w:tc>
        <w:tc>
          <w:tcPr>
            <w:tcW w:w="1275" w:type="dxa"/>
          </w:tcPr>
          <w:p w:rsidR="0051039F" w:rsidRPr="00B128E5" w:rsidRDefault="0051039F" w:rsidP="0051039F">
            <w:r w:rsidRPr="00B128E5">
              <w:t>В межах бюджетних призначень</w:t>
            </w:r>
          </w:p>
        </w:tc>
        <w:tc>
          <w:tcPr>
            <w:tcW w:w="993" w:type="dxa"/>
          </w:tcPr>
          <w:p w:rsidR="0051039F" w:rsidRDefault="0051039F" w:rsidP="0051039F">
            <w:pPr>
              <w:jc w:val="center"/>
            </w:pPr>
            <w:r w:rsidRPr="00B128E5">
              <w:t>-</w:t>
            </w:r>
          </w:p>
        </w:tc>
        <w:tc>
          <w:tcPr>
            <w:tcW w:w="2951" w:type="dxa"/>
            <w:gridSpan w:val="2"/>
          </w:tcPr>
          <w:p w:rsidR="0051039F" w:rsidRDefault="0051039F" w:rsidP="0051039F">
            <w:r w:rsidRPr="00C65A52">
              <w:t>Покращення якості життя</w:t>
            </w:r>
            <w:r>
              <w:t xml:space="preserve"> та збереження стабільного стану здоров’я хворих</w:t>
            </w:r>
            <w:r w:rsidRPr="00C65A52">
              <w:t xml:space="preserve"> дітей, </w:t>
            </w:r>
            <w:r>
              <w:t xml:space="preserve">зменшення </w:t>
            </w:r>
            <w:r w:rsidRPr="00F31633">
              <w:t xml:space="preserve">ускладнень </w:t>
            </w:r>
            <w:r>
              <w:t xml:space="preserve">від </w:t>
            </w:r>
            <w:r w:rsidRPr="00F31633">
              <w:t xml:space="preserve">захворювання </w:t>
            </w:r>
            <w:r>
              <w:t xml:space="preserve"> та</w:t>
            </w:r>
            <w:r w:rsidRPr="00C65A52">
              <w:t xml:space="preserve"> кількості дітей з інвалідністю</w:t>
            </w:r>
          </w:p>
        </w:tc>
      </w:tr>
      <w:tr w:rsidR="0051039F" w:rsidRPr="00D62657" w:rsidTr="00391D2F">
        <w:trPr>
          <w:trHeight w:val="1057"/>
          <w:jc w:val="center"/>
        </w:trPr>
        <w:tc>
          <w:tcPr>
            <w:tcW w:w="416" w:type="dxa"/>
          </w:tcPr>
          <w:p w:rsidR="0051039F" w:rsidRPr="007E1802" w:rsidRDefault="0051039F" w:rsidP="0051039F">
            <w:pPr>
              <w:jc w:val="center"/>
              <w:rPr>
                <w:bCs/>
              </w:rPr>
            </w:pPr>
            <w:r w:rsidRPr="007E1802">
              <w:rPr>
                <w:bCs/>
              </w:rPr>
              <w:t>10.</w:t>
            </w:r>
          </w:p>
        </w:tc>
        <w:tc>
          <w:tcPr>
            <w:tcW w:w="2164" w:type="dxa"/>
          </w:tcPr>
          <w:p w:rsidR="0051039F" w:rsidRPr="007E1802" w:rsidRDefault="0051039F" w:rsidP="0051039F">
            <w:r w:rsidRPr="007E1802">
              <w:t>Централізована закупівля продуктів лікувального харчування для дітей, хворих на гомоцистинурію класичну</w:t>
            </w:r>
          </w:p>
        </w:tc>
        <w:tc>
          <w:tcPr>
            <w:tcW w:w="2268" w:type="dxa"/>
          </w:tcPr>
          <w:p w:rsidR="0051039F" w:rsidRPr="007E1802" w:rsidRDefault="0051039F" w:rsidP="0051039F">
            <w:r w:rsidRPr="007E1802">
              <w:t xml:space="preserve">Департамент </w:t>
            </w:r>
          </w:p>
          <w:p w:rsidR="0051039F" w:rsidRPr="007E1802" w:rsidRDefault="0051039F" w:rsidP="0051039F">
            <w:r w:rsidRPr="007E1802">
              <w:t>охорони здоров’я Івано-Франківської</w:t>
            </w:r>
          </w:p>
          <w:p w:rsidR="0051039F" w:rsidRPr="007E1802" w:rsidRDefault="0051039F" w:rsidP="0051039F">
            <w:r w:rsidRPr="007E1802">
              <w:t xml:space="preserve">обласної державної адміністрації, </w:t>
            </w:r>
          </w:p>
          <w:p w:rsidR="0051039F" w:rsidRDefault="0051039F" w:rsidP="0051039F">
            <w:r w:rsidRPr="007E1802">
              <w:t>заклади охорони здоров’я області</w:t>
            </w:r>
          </w:p>
          <w:p w:rsidR="00250713" w:rsidRDefault="00250713" w:rsidP="0051039F"/>
          <w:p w:rsidR="00250713" w:rsidRPr="007E1802" w:rsidRDefault="00250713" w:rsidP="0051039F"/>
        </w:tc>
        <w:tc>
          <w:tcPr>
            <w:tcW w:w="1418" w:type="dxa"/>
          </w:tcPr>
          <w:p w:rsidR="0051039F" w:rsidRPr="007E1802" w:rsidRDefault="0051039F" w:rsidP="0051039F">
            <w:pPr>
              <w:jc w:val="center"/>
            </w:pPr>
            <w:r w:rsidRPr="007E1802">
              <w:t>2026</w:t>
            </w:r>
          </w:p>
        </w:tc>
        <w:tc>
          <w:tcPr>
            <w:tcW w:w="1109" w:type="dxa"/>
          </w:tcPr>
          <w:p w:rsidR="0051039F" w:rsidRPr="007E1802" w:rsidRDefault="0051039F" w:rsidP="0051039F">
            <w:pPr>
              <w:jc w:val="center"/>
            </w:pPr>
            <w:r w:rsidRPr="007E1802">
              <w:t>2026</w:t>
            </w:r>
          </w:p>
        </w:tc>
        <w:tc>
          <w:tcPr>
            <w:tcW w:w="1124" w:type="dxa"/>
          </w:tcPr>
          <w:p w:rsidR="0051039F" w:rsidRPr="007E1802" w:rsidRDefault="0051039F" w:rsidP="0051039F">
            <w:pPr>
              <w:jc w:val="center"/>
            </w:pPr>
            <w:r w:rsidRPr="00AF34AC">
              <w:t>780,00</w:t>
            </w:r>
          </w:p>
        </w:tc>
        <w:tc>
          <w:tcPr>
            <w:tcW w:w="1144" w:type="dxa"/>
            <w:gridSpan w:val="2"/>
          </w:tcPr>
          <w:p w:rsidR="0051039F" w:rsidRPr="007E1802" w:rsidRDefault="0051039F" w:rsidP="0051039F">
            <w:pPr>
              <w:jc w:val="center"/>
            </w:pPr>
            <w:r w:rsidRPr="00AF34AC">
              <w:t>780,00</w:t>
            </w:r>
          </w:p>
        </w:tc>
        <w:tc>
          <w:tcPr>
            <w:tcW w:w="1275" w:type="dxa"/>
          </w:tcPr>
          <w:p w:rsidR="0051039F" w:rsidRPr="007E1802" w:rsidRDefault="0051039F" w:rsidP="0051039F">
            <w:r w:rsidRPr="007E1802">
              <w:t>В межах бюджетних призначень</w:t>
            </w:r>
          </w:p>
        </w:tc>
        <w:tc>
          <w:tcPr>
            <w:tcW w:w="993" w:type="dxa"/>
          </w:tcPr>
          <w:p w:rsidR="0051039F" w:rsidRPr="007E1802" w:rsidRDefault="0051039F" w:rsidP="0051039F">
            <w:pPr>
              <w:jc w:val="center"/>
            </w:pPr>
            <w:r w:rsidRPr="007E1802">
              <w:t>-</w:t>
            </w:r>
          </w:p>
        </w:tc>
        <w:tc>
          <w:tcPr>
            <w:tcW w:w="2951" w:type="dxa"/>
            <w:gridSpan w:val="2"/>
          </w:tcPr>
          <w:p w:rsidR="0051039F" w:rsidRPr="004F0CEF" w:rsidRDefault="0051039F" w:rsidP="0051039F">
            <w:pPr>
              <w:rPr>
                <w:highlight w:val="yellow"/>
              </w:rPr>
            </w:pPr>
            <w:r w:rsidRPr="007E1802">
              <w:t>Запобігання подальшим ускладненням, особливо тромбоемболічним захворюванням,  також для покращення поведінки та інтелекту</w:t>
            </w:r>
          </w:p>
        </w:tc>
      </w:tr>
      <w:tr w:rsidR="008E0C31" w:rsidRPr="00D62657" w:rsidTr="008E0C31">
        <w:trPr>
          <w:trHeight w:val="134"/>
          <w:jc w:val="center"/>
        </w:trPr>
        <w:tc>
          <w:tcPr>
            <w:tcW w:w="416" w:type="dxa"/>
          </w:tcPr>
          <w:p w:rsidR="008E0C31" w:rsidRPr="007E1802" w:rsidRDefault="008E0C31" w:rsidP="008E0C3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64" w:type="dxa"/>
          </w:tcPr>
          <w:p w:rsidR="008E0C31" w:rsidRPr="007E1802" w:rsidRDefault="008E0C31" w:rsidP="008E0C31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E0C31" w:rsidRPr="007E1802" w:rsidRDefault="008E0C31" w:rsidP="008E0C31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8E0C31" w:rsidRPr="007E1802" w:rsidRDefault="008E0C31" w:rsidP="008E0C31">
            <w:pPr>
              <w:jc w:val="center"/>
            </w:pPr>
            <w:r>
              <w:t>4</w:t>
            </w:r>
          </w:p>
        </w:tc>
        <w:tc>
          <w:tcPr>
            <w:tcW w:w="1109" w:type="dxa"/>
          </w:tcPr>
          <w:p w:rsidR="008E0C31" w:rsidRPr="007E1802" w:rsidRDefault="008E0C31" w:rsidP="008E0C31">
            <w:pPr>
              <w:jc w:val="center"/>
            </w:pPr>
            <w:r>
              <w:t>5</w:t>
            </w:r>
          </w:p>
        </w:tc>
        <w:tc>
          <w:tcPr>
            <w:tcW w:w="1124" w:type="dxa"/>
          </w:tcPr>
          <w:p w:rsidR="008E0C31" w:rsidRPr="00AF34AC" w:rsidRDefault="008E0C31" w:rsidP="008E0C31">
            <w:pPr>
              <w:jc w:val="center"/>
            </w:pPr>
            <w:r>
              <w:t>6</w:t>
            </w:r>
          </w:p>
        </w:tc>
        <w:tc>
          <w:tcPr>
            <w:tcW w:w="1144" w:type="dxa"/>
            <w:gridSpan w:val="2"/>
          </w:tcPr>
          <w:p w:rsidR="008E0C31" w:rsidRPr="00AF34AC" w:rsidRDefault="008E0C31" w:rsidP="008E0C31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8E0C31" w:rsidRPr="007E1802" w:rsidRDefault="008E0C31" w:rsidP="008E0C31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8E0C31" w:rsidRPr="007E1802" w:rsidRDefault="008E0C31" w:rsidP="008E0C31">
            <w:pPr>
              <w:jc w:val="center"/>
            </w:pPr>
            <w:r>
              <w:t>9</w:t>
            </w:r>
          </w:p>
        </w:tc>
        <w:tc>
          <w:tcPr>
            <w:tcW w:w="2951" w:type="dxa"/>
            <w:gridSpan w:val="2"/>
          </w:tcPr>
          <w:p w:rsidR="008E0C31" w:rsidRPr="007E1802" w:rsidRDefault="008E0C31" w:rsidP="008E0C31">
            <w:pPr>
              <w:jc w:val="center"/>
            </w:pPr>
            <w:r>
              <w:t>10</w:t>
            </w:r>
          </w:p>
        </w:tc>
      </w:tr>
      <w:tr w:rsidR="0051039F" w:rsidRPr="00D62657" w:rsidTr="00391D2F">
        <w:trPr>
          <w:trHeight w:val="1057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2164" w:type="dxa"/>
          </w:tcPr>
          <w:p w:rsidR="0051039F" w:rsidRPr="00ED2C11" w:rsidRDefault="0051039F" w:rsidP="0051039F">
            <w:r>
              <w:t>Закупівля біологічної та хворобамодифі-куючої терапії для пацієнтів із системними захворюваннями сполучної тканими</w:t>
            </w:r>
          </w:p>
        </w:tc>
        <w:tc>
          <w:tcPr>
            <w:tcW w:w="2268" w:type="dxa"/>
          </w:tcPr>
          <w:p w:rsidR="0051039F" w:rsidRDefault="0051039F" w:rsidP="0051039F">
            <w:r>
              <w:t xml:space="preserve">Департамент </w:t>
            </w:r>
          </w:p>
          <w:p w:rsidR="0051039F" w:rsidRDefault="0051039F" w:rsidP="0051039F">
            <w:r>
              <w:t>охорони здоров’я Івано-Франківської</w:t>
            </w:r>
          </w:p>
          <w:p w:rsidR="0051039F" w:rsidRDefault="0051039F" w:rsidP="0051039F">
            <w:r>
              <w:t xml:space="preserve">обласної державної адміністрації, </w:t>
            </w:r>
          </w:p>
          <w:p w:rsidR="0051039F" w:rsidRDefault="0051039F" w:rsidP="0051039F">
            <w:r>
              <w:t xml:space="preserve">заклади охорони </w:t>
            </w:r>
            <w:r w:rsidRPr="00FC3304">
              <w:t>здоров’я області</w:t>
            </w:r>
          </w:p>
          <w:p w:rsidR="0051039F" w:rsidRPr="001E327A" w:rsidRDefault="0051039F" w:rsidP="0051039F"/>
        </w:tc>
        <w:tc>
          <w:tcPr>
            <w:tcW w:w="1418" w:type="dxa"/>
          </w:tcPr>
          <w:p w:rsidR="0051039F" w:rsidRPr="00DD1135" w:rsidRDefault="0051039F" w:rsidP="0051039F">
            <w:pPr>
              <w:jc w:val="center"/>
            </w:pPr>
            <w:r w:rsidRPr="00DD1135">
              <w:t>2026</w:t>
            </w:r>
          </w:p>
        </w:tc>
        <w:tc>
          <w:tcPr>
            <w:tcW w:w="1109" w:type="dxa"/>
          </w:tcPr>
          <w:p w:rsidR="0051039F" w:rsidRDefault="0051039F" w:rsidP="0051039F">
            <w:pPr>
              <w:jc w:val="center"/>
            </w:pPr>
            <w:r w:rsidRPr="00DD1135">
              <w:t>2026</w:t>
            </w:r>
          </w:p>
        </w:tc>
        <w:tc>
          <w:tcPr>
            <w:tcW w:w="3543" w:type="dxa"/>
            <w:gridSpan w:val="4"/>
          </w:tcPr>
          <w:p w:rsidR="0051039F" w:rsidRPr="00CE0B7F" w:rsidRDefault="0051039F" w:rsidP="0051039F">
            <w:r w:rsidRPr="00CE2EEF">
              <w:t>В межах бюджетних призначень</w:t>
            </w:r>
          </w:p>
        </w:tc>
        <w:tc>
          <w:tcPr>
            <w:tcW w:w="993" w:type="dxa"/>
          </w:tcPr>
          <w:p w:rsidR="0051039F" w:rsidRDefault="0051039F" w:rsidP="0051039F">
            <w:pPr>
              <w:jc w:val="center"/>
            </w:pPr>
            <w:r w:rsidRPr="00CE0B7F">
              <w:t>-</w:t>
            </w:r>
          </w:p>
        </w:tc>
        <w:tc>
          <w:tcPr>
            <w:tcW w:w="2951" w:type="dxa"/>
            <w:gridSpan w:val="2"/>
          </w:tcPr>
          <w:p w:rsidR="0051039F" w:rsidRPr="00C65A52" w:rsidRDefault="0051039F" w:rsidP="0051039F">
            <w:r>
              <w:t xml:space="preserve">Покращення якості життя дітей </w:t>
            </w:r>
            <w:r w:rsidRPr="007B31B3">
              <w:t>із захворюваннями сполучної тканими</w:t>
            </w:r>
          </w:p>
        </w:tc>
      </w:tr>
      <w:tr w:rsidR="0051039F" w:rsidRPr="00D62657" w:rsidTr="00391D2F">
        <w:trPr>
          <w:trHeight w:val="1057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2164" w:type="dxa"/>
          </w:tcPr>
          <w:p w:rsidR="0051039F" w:rsidRPr="00ED2C11" w:rsidRDefault="0051039F" w:rsidP="0051039F">
            <w:r w:rsidRPr="007F5F25">
              <w:t>Медикаментозне забезпечення дітей з хронічними запальними захворюваннями кишківника</w:t>
            </w:r>
          </w:p>
        </w:tc>
        <w:tc>
          <w:tcPr>
            <w:tcW w:w="2268" w:type="dxa"/>
          </w:tcPr>
          <w:p w:rsidR="0051039F" w:rsidRDefault="0051039F" w:rsidP="0051039F">
            <w:r>
              <w:t xml:space="preserve">Департамент </w:t>
            </w:r>
          </w:p>
          <w:p w:rsidR="0051039F" w:rsidRDefault="0051039F" w:rsidP="0051039F">
            <w:r>
              <w:t>охорони здоров’я Івано-Франківської</w:t>
            </w:r>
          </w:p>
          <w:p w:rsidR="0051039F" w:rsidRDefault="0051039F" w:rsidP="0051039F">
            <w:r>
              <w:t xml:space="preserve">обласної державної адміністрації, </w:t>
            </w:r>
          </w:p>
          <w:p w:rsidR="0051039F" w:rsidRPr="001E327A" w:rsidRDefault="0051039F" w:rsidP="0051039F">
            <w:r>
              <w:t>заклади охорони здоров’я області</w:t>
            </w:r>
          </w:p>
        </w:tc>
        <w:tc>
          <w:tcPr>
            <w:tcW w:w="1418" w:type="dxa"/>
          </w:tcPr>
          <w:p w:rsidR="0051039F" w:rsidRPr="00FA3EE5" w:rsidRDefault="0051039F" w:rsidP="0051039F">
            <w:pPr>
              <w:jc w:val="center"/>
            </w:pPr>
            <w:r w:rsidRPr="00FA3EE5">
              <w:t>2026</w:t>
            </w:r>
          </w:p>
        </w:tc>
        <w:tc>
          <w:tcPr>
            <w:tcW w:w="1109" w:type="dxa"/>
          </w:tcPr>
          <w:p w:rsidR="0051039F" w:rsidRDefault="0051039F" w:rsidP="0051039F">
            <w:pPr>
              <w:jc w:val="center"/>
            </w:pPr>
            <w:r w:rsidRPr="00FA3EE5">
              <w:t>2026</w:t>
            </w:r>
          </w:p>
        </w:tc>
        <w:tc>
          <w:tcPr>
            <w:tcW w:w="1124" w:type="dxa"/>
          </w:tcPr>
          <w:p w:rsidR="0051039F" w:rsidRDefault="0051039F" w:rsidP="0051039F">
            <w:pPr>
              <w:jc w:val="center"/>
            </w:pPr>
            <w:r>
              <w:t>2360,00</w:t>
            </w:r>
          </w:p>
        </w:tc>
        <w:tc>
          <w:tcPr>
            <w:tcW w:w="1144" w:type="dxa"/>
            <w:gridSpan w:val="2"/>
          </w:tcPr>
          <w:p w:rsidR="0051039F" w:rsidRDefault="0051039F" w:rsidP="0051039F">
            <w:pPr>
              <w:jc w:val="center"/>
            </w:pPr>
            <w:r>
              <w:t>2360,00</w:t>
            </w:r>
          </w:p>
        </w:tc>
        <w:tc>
          <w:tcPr>
            <w:tcW w:w="1275" w:type="dxa"/>
          </w:tcPr>
          <w:p w:rsidR="0051039F" w:rsidRPr="007C439E" w:rsidRDefault="0051039F" w:rsidP="0051039F">
            <w:r w:rsidRPr="007C439E">
              <w:t>В межах бюджетних призначень</w:t>
            </w:r>
          </w:p>
        </w:tc>
        <w:tc>
          <w:tcPr>
            <w:tcW w:w="993" w:type="dxa"/>
          </w:tcPr>
          <w:p w:rsidR="0051039F" w:rsidRDefault="0051039F" w:rsidP="0051039F">
            <w:pPr>
              <w:jc w:val="center"/>
            </w:pPr>
            <w:r w:rsidRPr="007C439E">
              <w:t>-</w:t>
            </w:r>
          </w:p>
        </w:tc>
        <w:tc>
          <w:tcPr>
            <w:tcW w:w="2951" w:type="dxa"/>
            <w:gridSpan w:val="2"/>
          </w:tcPr>
          <w:p w:rsidR="0051039F" w:rsidRPr="00C65A52" w:rsidRDefault="0051039F" w:rsidP="0051039F">
            <w:r w:rsidRPr="008424AB">
              <w:t>Забезпечення дітей з хронічними запальними захворюваннями кишківника медикаментозним лікуванням та клінічни</w:t>
            </w:r>
            <w:r>
              <w:t xml:space="preserve">м </w:t>
            </w:r>
            <w:r w:rsidRPr="008424AB">
              <w:t>харчуванням для досягнення стадії ремісії та уникнення позакишкових ускладнень</w:t>
            </w:r>
          </w:p>
        </w:tc>
      </w:tr>
      <w:tr w:rsidR="0051039F" w:rsidRPr="00D62657" w:rsidTr="00391D2F">
        <w:trPr>
          <w:trHeight w:val="1057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2164" w:type="dxa"/>
          </w:tcPr>
          <w:p w:rsidR="0051039F" w:rsidRPr="007F5F25" w:rsidRDefault="0051039F" w:rsidP="0051039F">
            <w:r>
              <w:t xml:space="preserve">Медикаментозне забезпечення </w:t>
            </w:r>
            <w:r w:rsidRPr="003D3214">
              <w:t>пацієнтів, що мають високу легеневу гіпертензію</w:t>
            </w:r>
          </w:p>
        </w:tc>
        <w:tc>
          <w:tcPr>
            <w:tcW w:w="2268" w:type="dxa"/>
          </w:tcPr>
          <w:p w:rsidR="0051039F" w:rsidRDefault="0051039F" w:rsidP="0051039F">
            <w:r>
              <w:t xml:space="preserve">Департамент </w:t>
            </w:r>
          </w:p>
          <w:p w:rsidR="0051039F" w:rsidRDefault="0051039F" w:rsidP="0051039F">
            <w:r>
              <w:t>охорони здоров’я Івано-Франківської</w:t>
            </w:r>
          </w:p>
          <w:p w:rsidR="0051039F" w:rsidRDefault="0051039F" w:rsidP="0051039F">
            <w:r>
              <w:t xml:space="preserve">обласної державної адміністрації, </w:t>
            </w:r>
          </w:p>
          <w:p w:rsidR="0051039F" w:rsidRDefault="0051039F" w:rsidP="0051039F">
            <w:r>
              <w:t>заклади охорони здоров’я області</w:t>
            </w:r>
          </w:p>
        </w:tc>
        <w:tc>
          <w:tcPr>
            <w:tcW w:w="1418" w:type="dxa"/>
          </w:tcPr>
          <w:p w:rsidR="0051039F" w:rsidRPr="00FA3EE5" w:rsidRDefault="0051039F" w:rsidP="0051039F">
            <w:pPr>
              <w:jc w:val="center"/>
            </w:pPr>
            <w:r>
              <w:t>2026</w:t>
            </w:r>
          </w:p>
        </w:tc>
        <w:tc>
          <w:tcPr>
            <w:tcW w:w="1109" w:type="dxa"/>
          </w:tcPr>
          <w:p w:rsidR="0051039F" w:rsidRPr="00FA3EE5" w:rsidRDefault="0051039F" w:rsidP="0051039F">
            <w:pPr>
              <w:jc w:val="center"/>
            </w:pPr>
            <w:r>
              <w:t>2026</w:t>
            </w:r>
          </w:p>
        </w:tc>
        <w:tc>
          <w:tcPr>
            <w:tcW w:w="1124" w:type="dxa"/>
          </w:tcPr>
          <w:p w:rsidR="0051039F" w:rsidRDefault="0051039F" w:rsidP="0051039F">
            <w:pPr>
              <w:jc w:val="center"/>
            </w:pPr>
            <w:r>
              <w:t>150,00</w:t>
            </w:r>
          </w:p>
        </w:tc>
        <w:tc>
          <w:tcPr>
            <w:tcW w:w="1144" w:type="dxa"/>
            <w:gridSpan w:val="2"/>
          </w:tcPr>
          <w:p w:rsidR="0051039F" w:rsidRDefault="0051039F" w:rsidP="0051039F">
            <w:pPr>
              <w:jc w:val="center"/>
            </w:pPr>
            <w:r>
              <w:t>150,00</w:t>
            </w:r>
          </w:p>
        </w:tc>
        <w:tc>
          <w:tcPr>
            <w:tcW w:w="1275" w:type="dxa"/>
          </w:tcPr>
          <w:p w:rsidR="0051039F" w:rsidRPr="0053743D" w:rsidRDefault="0051039F" w:rsidP="0051039F">
            <w:r w:rsidRPr="0053743D">
              <w:t>В межах бюджетних призначень</w:t>
            </w:r>
          </w:p>
        </w:tc>
        <w:tc>
          <w:tcPr>
            <w:tcW w:w="993" w:type="dxa"/>
          </w:tcPr>
          <w:p w:rsidR="0051039F" w:rsidRDefault="0051039F" w:rsidP="0051039F">
            <w:pPr>
              <w:jc w:val="center"/>
            </w:pPr>
            <w:r w:rsidRPr="0053743D">
              <w:t>-</w:t>
            </w:r>
          </w:p>
        </w:tc>
        <w:tc>
          <w:tcPr>
            <w:tcW w:w="2951" w:type="dxa"/>
            <w:gridSpan w:val="2"/>
          </w:tcPr>
          <w:p w:rsidR="0051039F" w:rsidRPr="00572E44" w:rsidRDefault="005D5769" w:rsidP="0051039F">
            <w:r w:rsidRPr="005D5769">
              <w:t>Уповільнення прогресування хвороби, зменшення симптомів, покращення якості життя та подовження його тривалості</w:t>
            </w:r>
          </w:p>
        </w:tc>
      </w:tr>
      <w:tr w:rsidR="0051039F" w:rsidRPr="00D62657" w:rsidTr="0051039F">
        <w:trPr>
          <w:trHeight w:val="58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2164" w:type="dxa"/>
          </w:tcPr>
          <w:p w:rsidR="0051039F" w:rsidRDefault="0051039F" w:rsidP="0051039F">
            <w:r>
              <w:t>Генетичне обстеження дітей з орфанною патологією або</w:t>
            </w:r>
          </w:p>
          <w:p w:rsidR="0051039F" w:rsidRDefault="0051039F" w:rsidP="0051039F">
            <w:r>
              <w:t>підозрою на неї</w:t>
            </w:r>
          </w:p>
        </w:tc>
        <w:tc>
          <w:tcPr>
            <w:tcW w:w="2268" w:type="dxa"/>
          </w:tcPr>
          <w:p w:rsidR="0051039F" w:rsidRDefault="0051039F" w:rsidP="0051039F">
            <w:r>
              <w:t xml:space="preserve">Департамент </w:t>
            </w:r>
          </w:p>
          <w:p w:rsidR="0051039F" w:rsidRDefault="0051039F" w:rsidP="0051039F">
            <w:r>
              <w:t>охорони здоров’я Івано-Франківської</w:t>
            </w:r>
          </w:p>
          <w:p w:rsidR="0051039F" w:rsidRDefault="0051039F" w:rsidP="0051039F">
            <w:r>
              <w:t xml:space="preserve">обласної державної адміністрації, </w:t>
            </w:r>
          </w:p>
          <w:p w:rsidR="0051039F" w:rsidRDefault="0051039F" w:rsidP="0051039F">
            <w:r>
              <w:t>заклади охорони здоров’я області</w:t>
            </w:r>
          </w:p>
        </w:tc>
        <w:tc>
          <w:tcPr>
            <w:tcW w:w="1418" w:type="dxa"/>
          </w:tcPr>
          <w:p w:rsidR="0051039F" w:rsidRPr="001B5A1B" w:rsidRDefault="0051039F" w:rsidP="0051039F">
            <w:pPr>
              <w:jc w:val="center"/>
            </w:pPr>
            <w:r w:rsidRPr="001B5A1B">
              <w:t>2026</w:t>
            </w:r>
          </w:p>
        </w:tc>
        <w:tc>
          <w:tcPr>
            <w:tcW w:w="1109" w:type="dxa"/>
          </w:tcPr>
          <w:p w:rsidR="0051039F" w:rsidRDefault="0051039F" w:rsidP="0051039F">
            <w:pPr>
              <w:jc w:val="center"/>
            </w:pPr>
            <w:r w:rsidRPr="001B5A1B">
              <w:t>2026</w:t>
            </w:r>
          </w:p>
        </w:tc>
        <w:tc>
          <w:tcPr>
            <w:tcW w:w="3543" w:type="dxa"/>
            <w:gridSpan w:val="4"/>
          </w:tcPr>
          <w:p w:rsidR="0051039F" w:rsidRPr="003A2A3E" w:rsidRDefault="0051039F" w:rsidP="0051039F">
            <w:r w:rsidRPr="003A2A3E">
              <w:t>В межах бюджетних призначень</w:t>
            </w:r>
          </w:p>
        </w:tc>
        <w:tc>
          <w:tcPr>
            <w:tcW w:w="993" w:type="dxa"/>
          </w:tcPr>
          <w:p w:rsidR="0051039F" w:rsidRDefault="0051039F" w:rsidP="0051039F">
            <w:pPr>
              <w:jc w:val="center"/>
            </w:pPr>
            <w:r w:rsidRPr="003A2A3E">
              <w:t>-</w:t>
            </w:r>
          </w:p>
        </w:tc>
        <w:tc>
          <w:tcPr>
            <w:tcW w:w="2951" w:type="dxa"/>
            <w:gridSpan w:val="2"/>
          </w:tcPr>
          <w:p w:rsidR="0051039F" w:rsidRPr="0078491D" w:rsidRDefault="0051039F" w:rsidP="0051039F">
            <w:r w:rsidRPr="00BF6676">
              <w:t>Скорочення часу для встановлення правильного діагнозу</w:t>
            </w:r>
            <w:r>
              <w:t>, індивідуалізація медичної д</w:t>
            </w:r>
            <w:r w:rsidRPr="00BF6676">
              <w:t>опомоги</w:t>
            </w:r>
            <w:r>
              <w:t>, г</w:t>
            </w:r>
            <w:r w:rsidRPr="00BF6676">
              <w:t>енетичне консультування та планування сім'ї</w:t>
            </w:r>
          </w:p>
        </w:tc>
      </w:tr>
      <w:tr w:rsidR="0051039F" w:rsidRPr="00D62657" w:rsidTr="0051039F">
        <w:trPr>
          <w:trHeight w:val="58"/>
          <w:jc w:val="center"/>
        </w:trPr>
        <w:tc>
          <w:tcPr>
            <w:tcW w:w="416" w:type="dxa"/>
          </w:tcPr>
          <w:p w:rsidR="0051039F" w:rsidRDefault="0051039F" w:rsidP="002507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64" w:type="dxa"/>
          </w:tcPr>
          <w:p w:rsidR="0051039F" w:rsidRDefault="0051039F" w:rsidP="00250713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51039F" w:rsidRDefault="0051039F" w:rsidP="00250713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51039F" w:rsidRPr="001B5A1B" w:rsidRDefault="0051039F" w:rsidP="00250713">
            <w:pPr>
              <w:jc w:val="center"/>
            </w:pPr>
            <w:r>
              <w:t>4</w:t>
            </w:r>
          </w:p>
        </w:tc>
        <w:tc>
          <w:tcPr>
            <w:tcW w:w="1109" w:type="dxa"/>
          </w:tcPr>
          <w:p w:rsidR="0051039F" w:rsidRPr="001B5A1B" w:rsidRDefault="0051039F" w:rsidP="00250713">
            <w:pPr>
              <w:jc w:val="center"/>
            </w:pPr>
            <w:r>
              <w:t>5</w:t>
            </w:r>
          </w:p>
        </w:tc>
        <w:tc>
          <w:tcPr>
            <w:tcW w:w="3543" w:type="dxa"/>
            <w:gridSpan w:val="4"/>
          </w:tcPr>
          <w:p w:rsidR="0051039F" w:rsidRPr="003A2A3E" w:rsidRDefault="0051039F" w:rsidP="00250713">
            <w:pPr>
              <w:jc w:val="center"/>
            </w:pPr>
            <w:r>
              <w:t>6-8</w:t>
            </w:r>
          </w:p>
        </w:tc>
        <w:tc>
          <w:tcPr>
            <w:tcW w:w="993" w:type="dxa"/>
          </w:tcPr>
          <w:p w:rsidR="0051039F" w:rsidRPr="003A2A3E" w:rsidRDefault="0051039F" w:rsidP="00250713">
            <w:pPr>
              <w:jc w:val="center"/>
            </w:pPr>
            <w:r>
              <w:t>9</w:t>
            </w:r>
          </w:p>
        </w:tc>
        <w:tc>
          <w:tcPr>
            <w:tcW w:w="2951" w:type="dxa"/>
            <w:gridSpan w:val="2"/>
          </w:tcPr>
          <w:p w:rsidR="0051039F" w:rsidRPr="00BF6676" w:rsidRDefault="0051039F" w:rsidP="00250713">
            <w:pPr>
              <w:jc w:val="center"/>
            </w:pPr>
            <w:r>
              <w:t>10</w:t>
            </w:r>
          </w:p>
        </w:tc>
      </w:tr>
      <w:tr w:rsidR="0051039F" w:rsidRPr="00D62657" w:rsidTr="00391D2F">
        <w:trPr>
          <w:trHeight w:val="1057"/>
          <w:jc w:val="center"/>
        </w:trPr>
        <w:tc>
          <w:tcPr>
            <w:tcW w:w="416" w:type="dxa"/>
          </w:tcPr>
          <w:p w:rsidR="0051039F" w:rsidRDefault="0051039F" w:rsidP="0051039F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2164" w:type="dxa"/>
          </w:tcPr>
          <w:p w:rsidR="0051039F" w:rsidRDefault="0051039F" w:rsidP="0051039F">
            <w:r w:rsidRPr="00BF6676">
              <w:t>Закупівля препаратів (біфосфонатів) для дітей з недосконалим остеогенезом</w:t>
            </w:r>
          </w:p>
        </w:tc>
        <w:tc>
          <w:tcPr>
            <w:tcW w:w="2268" w:type="dxa"/>
          </w:tcPr>
          <w:p w:rsidR="0051039F" w:rsidRDefault="0051039F" w:rsidP="0051039F">
            <w:r>
              <w:t xml:space="preserve">Департамент </w:t>
            </w:r>
          </w:p>
          <w:p w:rsidR="0051039F" w:rsidRDefault="0051039F" w:rsidP="0051039F">
            <w:r>
              <w:t xml:space="preserve">охорони здоров’я Івано-Франківської обласної державної </w:t>
            </w:r>
          </w:p>
          <w:p w:rsidR="0051039F" w:rsidRDefault="0051039F" w:rsidP="0051039F">
            <w:r>
              <w:t xml:space="preserve">адміністрації, </w:t>
            </w:r>
          </w:p>
          <w:p w:rsidR="0051039F" w:rsidRDefault="0051039F" w:rsidP="0051039F">
            <w:r>
              <w:t>заклади охорони здоров’я області</w:t>
            </w:r>
          </w:p>
        </w:tc>
        <w:tc>
          <w:tcPr>
            <w:tcW w:w="1418" w:type="dxa"/>
          </w:tcPr>
          <w:p w:rsidR="0051039F" w:rsidRPr="00911AB2" w:rsidRDefault="0051039F" w:rsidP="0051039F">
            <w:pPr>
              <w:jc w:val="center"/>
            </w:pPr>
            <w:r w:rsidRPr="00911AB2">
              <w:t>2026</w:t>
            </w:r>
          </w:p>
        </w:tc>
        <w:tc>
          <w:tcPr>
            <w:tcW w:w="1109" w:type="dxa"/>
          </w:tcPr>
          <w:p w:rsidR="0051039F" w:rsidRPr="00911AB2" w:rsidRDefault="0051039F" w:rsidP="0051039F">
            <w:pPr>
              <w:jc w:val="center"/>
            </w:pPr>
            <w:r w:rsidRPr="00911AB2">
              <w:t>2026</w:t>
            </w:r>
          </w:p>
        </w:tc>
        <w:tc>
          <w:tcPr>
            <w:tcW w:w="1124" w:type="dxa"/>
          </w:tcPr>
          <w:p w:rsidR="0051039F" w:rsidRPr="00911AB2" w:rsidRDefault="0051039F" w:rsidP="0051039F">
            <w:pPr>
              <w:jc w:val="center"/>
            </w:pPr>
            <w:r>
              <w:t>30,00</w:t>
            </w:r>
          </w:p>
        </w:tc>
        <w:tc>
          <w:tcPr>
            <w:tcW w:w="1144" w:type="dxa"/>
            <w:gridSpan w:val="2"/>
          </w:tcPr>
          <w:p w:rsidR="0051039F" w:rsidRPr="00911AB2" w:rsidRDefault="0051039F" w:rsidP="0051039F">
            <w:pPr>
              <w:jc w:val="center"/>
            </w:pPr>
            <w:r w:rsidRPr="008C62E9">
              <w:t>30,00</w:t>
            </w:r>
          </w:p>
        </w:tc>
        <w:tc>
          <w:tcPr>
            <w:tcW w:w="1275" w:type="dxa"/>
          </w:tcPr>
          <w:p w:rsidR="0051039F" w:rsidRPr="00911AB2" w:rsidRDefault="0051039F" w:rsidP="0051039F">
            <w:r w:rsidRPr="00911AB2">
              <w:t>В межах бюджетних призначень</w:t>
            </w:r>
          </w:p>
        </w:tc>
        <w:tc>
          <w:tcPr>
            <w:tcW w:w="993" w:type="dxa"/>
          </w:tcPr>
          <w:p w:rsidR="0051039F" w:rsidRDefault="0051039F" w:rsidP="0051039F">
            <w:pPr>
              <w:jc w:val="center"/>
            </w:pPr>
            <w:r w:rsidRPr="00911AB2">
              <w:t>-</w:t>
            </w:r>
          </w:p>
        </w:tc>
        <w:tc>
          <w:tcPr>
            <w:tcW w:w="2951" w:type="dxa"/>
            <w:gridSpan w:val="2"/>
          </w:tcPr>
          <w:p w:rsidR="0051039F" w:rsidRPr="00BF6676" w:rsidRDefault="0051039F" w:rsidP="0051039F">
            <w:r w:rsidRPr="008C62E9">
              <w:t>Покращення якості життя дітей, зменшення кількості дітей з інвалідністю</w:t>
            </w:r>
          </w:p>
        </w:tc>
      </w:tr>
      <w:tr w:rsidR="0051039F" w:rsidRPr="00D62657" w:rsidTr="00391D2F">
        <w:trPr>
          <w:trHeight w:val="1057"/>
          <w:jc w:val="center"/>
        </w:trPr>
        <w:tc>
          <w:tcPr>
            <w:tcW w:w="4848" w:type="dxa"/>
            <w:gridSpan w:val="3"/>
            <w:vAlign w:val="center"/>
          </w:tcPr>
          <w:p w:rsidR="0051039F" w:rsidRDefault="0051039F" w:rsidP="0051039F">
            <w:pPr>
              <w:jc w:val="center"/>
            </w:pPr>
            <w:r>
              <w:t>Всього по розділу:</w:t>
            </w:r>
          </w:p>
        </w:tc>
        <w:tc>
          <w:tcPr>
            <w:tcW w:w="1418" w:type="dxa"/>
            <w:vAlign w:val="center"/>
          </w:tcPr>
          <w:p w:rsidR="0051039F" w:rsidRPr="00911AB2" w:rsidRDefault="0051039F" w:rsidP="0051039F">
            <w:pPr>
              <w:jc w:val="center"/>
            </w:pPr>
            <w:r>
              <w:t>2026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51039F" w:rsidRPr="00911AB2" w:rsidRDefault="0051039F" w:rsidP="0051039F">
            <w:pPr>
              <w:jc w:val="center"/>
            </w:pPr>
            <w:r>
              <w:t>2026</w:t>
            </w:r>
          </w:p>
        </w:tc>
        <w:tc>
          <w:tcPr>
            <w:tcW w:w="1124" w:type="dxa"/>
            <w:vAlign w:val="center"/>
          </w:tcPr>
          <w:p w:rsidR="0051039F" w:rsidRDefault="0051039F" w:rsidP="0051039F">
            <w:pPr>
              <w:jc w:val="center"/>
            </w:pPr>
            <w:r>
              <w:t>15300,00</w:t>
            </w:r>
          </w:p>
        </w:tc>
        <w:tc>
          <w:tcPr>
            <w:tcW w:w="1144" w:type="dxa"/>
            <w:gridSpan w:val="2"/>
            <w:vAlign w:val="center"/>
          </w:tcPr>
          <w:p w:rsidR="0051039F" w:rsidRPr="008C62E9" w:rsidRDefault="0051039F" w:rsidP="0051039F">
            <w:pPr>
              <w:jc w:val="center"/>
            </w:pPr>
            <w:r>
              <w:t>15300,00</w:t>
            </w:r>
          </w:p>
        </w:tc>
        <w:tc>
          <w:tcPr>
            <w:tcW w:w="1275" w:type="dxa"/>
            <w:vAlign w:val="center"/>
          </w:tcPr>
          <w:p w:rsidR="0051039F" w:rsidRPr="00D76FE4" w:rsidRDefault="0051039F" w:rsidP="0051039F">
            <w:r w:rsidRPr="00D76FE4">
              <w:t>В межах бюджетних призначень</w:t>
            </w:r>
          </w:p>
        </w:tc>
        <w:tc>
          <w:tcPr>
            <w:tcW w:w="993" w:type="dxa"/>
            <w:vAlign w:val="center"/>
          </w:tcPr>
          <w:p w:rsidR="0051039F" w:rsidRDefault="0051039F" w:rsidP="0051039F">
            <w:pPr>
              <w:jc w:val="center"/>
            </w:pPr>
            <w:r w:rsidRPr="00D76FE4">
              <w:t>-</w:t>
            </w:r>
          </w:p>
        </w:tc>
        <w:tc>
          <w:tcPr>
            <w:tcW w:w="2951" w:type="dxa"/>
            <w:gridSpan w:val="2"/>
            <w:vAlign w:val="center"/>
          </w:tcPr>
          <w:p w:rsidR="0051039F" w:rsidRPr="008C62E9" w:rsidRDefault="0051039F" w:rsidP="0051039F">
            <w:pPr>
              <w:jc w:val="center"/>
            </w:pPr>
          </w:p>
        </w:tc>
      </w:tr>
      <w:bookmarkEnd w:id="1"/>
    </w:tbl>
    <w:p w:rsidR="00FC7DE9" w:rsidRDefault="00FC7DE9" w:rsidP="008A14C3">
      <w:pPr>
        <w:spacing w:before="240" w:line="276" w:lineRule="auto"/>
        <w:rPr>
          <w:bCs/>
          <w:sz w:val="28"/>
          <w:szCs w:val="28"/>
          <w:lang w:eastAsia="uk-UA"/>
        </w:rPr>
      </w:pPr>
    </w:p>
    <w:p w:rsidR="00C60A8D" w:rsidRPr="00C60A8D" w:rsidRDefault="00C60A8D" w:rsidP="008A14C3">
      <w:pPr>
        <w:spacing w:before="240" w:line="276" w:lineRule="auto"/>
        <w:rPr>
          <w:bCs/>
          <w:sz w:val="28"/>
          <w:szCs w:val="28"/>
          <w:lang w:eastAsia="uk-UA"/>
        </w:rPr>
      </w:pPr>
      <w:r w:rsidRPr="00C60A8D">
        <w:rPr>
          <w:bCs/>
          <w:sz w:val="28"/>
          <w:szCs w:val="28"/>
          <w:lang w:eastAsia="uk-UA"/>
        </w:rPr>
        <w:t>Замовник Програми:</w:t>
      </w:r>
    </w:p>
    <w:p w:rsidR="00C60A8D" w:rsidRPr="00C60A8D" w:rsidRDefault="00C60A8D" w:rsidP="00C60A8D">
      <w:pPr>
        <w:spacing w:line="276" w:lineRule="auto"/>
        <w:rPr>
          <w:b/>
          <w:bCs/>
          <w:sz w:val="28"/>
          <w:szCs w:val="28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директор департаменту охорони здоров’я </w:t>
      </w:r>
    </w:p>
    <w:p w:rsidR="00063068" w:rsidRPr="00C60A8D" w:rsidRDefault="00C60A8D" w:rsidP="00C60A8D">
      <w:pPr>
        <w:spacing w:after="200" w:line="276" w:lineRule="auto"/>
        <w:rPr>
          <w:b/>
          <w:bCs/>
          <w:sz w:val="28"/>
          <w:szCs w:val="28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 w:rsidR="00FC7DE9" w:rsidRDefault="00FC7DE9" w:rsidP="00C60A8D">
      <w:pPr>
        <w:spacing w:line="276" w:lineRule="auto"/>
        <w:rPr>
          <w:sz w:val="28"/>
          <w:szCs w:val="28"/>
          <w:lang w:eastAsia="uk-UA"/>
        </w:rPr>
      </w:pPr>
    </w:p>
    <w:p w:rsidR="00C60A8D" w:rsidRPr="00C60A8D" w:rsidRDefault="00C60A8D" w:rsidP="00C60A8D">
      <w:pPr>
        <w:spacing w:line="276" w:lineRule="auto"/>
        <w:rPr>
          <w:sz w:val="28"/>
          <w:szCs w:val="28"/>
          <w:lang w:eastAsia="uk-UA"/>
        </w:rPr>
      </w:pPr>
      <w:r w:rsidRPr="00C60A8D">
        <w:rPr>
          <w:sz w:val="28"/>
          <w:szCs w:val="28"/>
          <w:lang w:eastAsia="uk-UA"/>
        </w:rPr>
        <w:t xml:space="preserve">Керівник Програми:  </w:t>
      </w:r>
    </w:p>
    <w:p w:rsidR="00D55957" w:rsidRDefault="00C60A8D" w:rsidP="00C60A8D">
      <w:pPr>
        <w:spacing w:line="276" w:lineRule="auto"/>
        <w:rPr>
          <w:b/>
          <w:bCs/>
          <w:sz w:val="28"/>
          <w:szCs w:val="28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заступник голови Івано-Франківської </w:t>
      </w:r>
    </w:p>
    <w:p w:rsidR="00C60A8D" w:rsidRPr="00C60A8D" w:rsidRDefault="00C60A8D" w:rsidP="00C60A8D">
      <w:pPr>
        <w:spacing w:line="276" w:lineRule="auto"/>
        <w:rPr>
          <w:rFonts w:ascii="Arial" w:hAnsi="Arial" w:cs="Arial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облдержадміністрації                                                  </w:t>
      </w:r>
      <w:r w:rsidR="00D55957">
        <w:rPr>
          <w:b/>
          <w:bCs/>
          <w:sz w:val="28"/>
          <w:szCs w:val="28"/>
          <w:lang w:eastAsia="uk-UA"/>
        </w:rPr>
        <w:t xml:space="preserve">                                                                       </w:t>
      </w:r>
      <w:r w:rsidRPr="00C60A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eastAsia="uk-UA"/>
        </w:rPr>
        <w:t>Людмила СІРКО</w:t>
      </w:r>
    </w:p>
    <w:p w:rsidR="00692DF1" w:rsidRDefault="00692DF1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Начальник відділу</w:t>
      </w:r>
      <w:r w:rsidR="00EE04AF" w:rsidRPr="00EE04AF">
        <w:rPr>
          <w:sz w:val="28"/>
        </w:rPr>
        <w:t xml:space="preserve"> </w:t>
      </w:r>
      <w:r>
        <w:rPr>
          <w:sz w:val="28"/>
        </w:rPr>
        <w:t>економічного</w:t>
      </w: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розвитку</w:t>
      </w:r>
      <w:r w:rsidR="00EE04AF" w:rsidRPr="00EE04AF">
        <w:rPr>
          <w:sz w:val="28"/>
        </w:rPr>
        <w:t xml:space="preserve"> департаменту охорони здоров’я </w:t>
      </w:r>
    </w:p>
    <w:p w:rsidR="00EE04AF" w:rsidRPr="00EE04AF" w:rsidRDefault="00EE04AF" w:rsidP="00EE04AF">
      <w:pPr>
        <w:ind w:left="720"/>
        <w:rPr>
          <w:sz w:val="28"/>
        </w:rPr>
      </w:pPr>
      <w:r w:rsidRPr="00EE04AF">
        <w:rPr>
          <w:sz w:val="28"/>
        </w:rPr>
        <w:t xml:space="preserve">облдержадміністрації,   </w:t>
      </w:r>
      <w:r w:rsidR="00C55F5E">
        <w:rPr>
          <w:sz w:val="28"/>
        </w:rPr>
        <w:t xml:space="preserve">(0342) </w:t>
      </w:r>
      <w:r w:rsidRPr="00EE04AF">
        <w:rPr>
          <w:sz w:val="28"/>
        </w:rPr>
        <w:t xml:space="preserve">55-20-14                                               Оксана ЗАНИК                                             </w:t>
      </w:r>
    </w:p>
    <w:p w:rsidR="00EE04AF" w:rsidRPr="00EE04AF" w:rsidRDefault="00EE04AF">
      <w:pPr>
        <w:ind w:left="720"/>
        <w:rPr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sectPr w:rsidR="00EE04AF" w:rsidSect="00C43335">
      <w:footerReference w:type="even" r:id="rId8"/>
      <w:footerReference w:type="default" r:id="rId9"/>
      <w:headerReference w:type="first" r:id="rId10"/>
      <w:type w:val="oddPage"/>
      <w:pgSz w:w="16840" w:h="11907" w:orient="landscape" w:code="9"/>
      <w:pgMar w:top="1871" w:right="1134" w:bottom="85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453" w:rsidRDefault="00AC4453">
      <w:r>
        <w:separator/>
      </w:r>
    </w:p>
  </w:endnote>
  <w:endnote w:type="continuationSeparator" w:id="0">
    <w:p w:rsidR="00AC4453" w:rsidRDefault="00AC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51AE">
      <w:rPr>
        <w:rStyle w:val="PageNumber"/>
      </w:rPr>
      <w:fldChar w:fldCharType="separate"/>
    </w:r>
    <w:r w:rsidR="00A651AE">
      <w:rPr>
        <w:rStyle w:val="PageNumber"/>
        <w:noProof/>
      </w:rPr>
      <w:t>1</w:t>
    </w:r>
    <w:r>
      <w:rPr>
        <w:rStyle w:val="PageNumber"/>
      </w:rPr>
      <w:fldChar w:fldCharType="end"/>
    </w:r>
  </w:p>
  <w:p w:rsidR="0063128E" w:rsidRDefault="0063128E" w:rsidP="006312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453" w:rsidRDefault="00AC4453">
      <w:r>
        <w:separator/>
      </w:r>
    </w:p>
  </w:footnote>
  <w:footnote w:type="continuationSeparator" w:id="0">
    <w:p w:rsidR="00AC4453" w:rsidRDefault="00AC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9B" w:rsidRDefault="00C24E9B">
    <w:pPr>
      <w:pStyle w:val="Header"/>
    </w:pPr>
    <w:r>
      <w:rPr>
        <w:noProof/>
      </w:rPr>
      <w:pict>
        <v:rect id="Прямоугольник 4" o:spid="_x0000_s1025" style="position:absolute;margin-left:796.65pt;margin-top:312.9pt;width:45.3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mso-next-textbox:#Прямоугольник 4">
            <w:txbxContent>
              <w:p w:rsidR="00C24E9B" w:rsidRDefault="00C24E9B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C24E9B">
                  <w:rPr>
                    <w:noProof/>
                    <w:lang w:val="ru-RU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26.25pt" o:bullet="t">
        <v:imagedata r:id="rId1" o:title=""/>
      </v:shape>
    </w:pict>
  </w:numPicBullet>
  <w:numPicBullet w:numPicBulletId="1">
    <w:pict>
      <v:shape id="_x0000_i1026" type="#_x0000_t75" style="width:41.25pt;height:26.25pt" o:bullet="t">
        <v:imagedata r:id="rId2" o:title=""/>
      </v:shape>
    </w:pict>
  </w:numPicBullet>
  <w:abstractNum w:abstractNumId="0" w15:restartNumberingAfterBreak="0">
    <w:nsid w:val="040F59C8"/>
    <w:multiLevelType w:val="hybridMultilevel"/>
    <w:tmpl w:val="0FC457C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FC80C1E"/>
    <w:multiLevelType w:val="hybridMultilevel"/>
    <w:tmpl w:val="3CA25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943B33"/>
    <w:multiLevelType w:val="multilevel"/>
    <w:tmpl w:val="C5140B9E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60"/>
        </w:tabs>
        <w:ind w:left="186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 w15:restartNumberingAfterBreak="0">
    <w:nsid w:val="5431111B"/>
    <w:multiLevelType w:val="hybridMultilevel"/>
    <w:tmpl w:val="E54E5F62"/>
    <w:lvl w:ilvl="0" w:tplc="0310E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522225E"/>
    <w:multiLevelType w:val="hybridMultilevel"/>
    <w:tmpl w:val="E1586F12"/>
    <w:lvl w:ilvl="0" w:tplc="031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567253"/>
    <w:multiLevelType w:val="hybridMultilevel"/>
    <w:tmpl w:val="933E5B06"/>
    <w:lvl w:ilvl="0" w:tplc="74A2CE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450"/>
    <w:rsid w:val="0000307B"/>
    <w:rsid w:val="0000365F"/>
    <w:rsid w:val="00021317"/>
    <w:rsid w:val="00024B45"/>
    <w:rsid w:val="0003177D"/>
    <w:rsid w:val="00036ED8"/>
    <w:rsid w:val="000379E8"/>
    <w:rsid w:val="000457F7"/>
    <w:rsid w:val="00050C6D"/>
    <w:rsid w:val="00052EC7"/>
    <w:rsid w:val="00054E7C"/>
    <w:rsid w:val="000554A8"/>
    <w:rsid w:val="00056190"/>
    <w:rsid w:val="00063068"/>
    <w:rsid w:val="00066636"/>
    <w:rsid w:val="000702E8"/>
    <w:rsid w:val="0007342D"/>
    <w:rsid w:val="00073A87"/>
    <w:rsid w:val="00075FC2"/>
    <w:rsid w:val="000845D4"/>
    <w:rsid w:val="000852D3"/>
    <w:rsid w:val="00094B15"/>
    <w:rsid w:val="000973F7"/>
    <w:rsid w:val="000A3B9F"/>
    <w:rsid w:val="000A6E2A"/>
    <w:rsid w:val="000B1542"/>
    <w:rsid w:val="000B406A"/>
    <w:rsid w:val="000B59D3"/>
    <w:rsid w:val="000C2234"/>
    <w:rsid w:val="000C317B"/>
    <w:rsid w:val="000C3D42"/>
    <w:rsid w:val="000D0B90"/>
    <w:rsid w:val="000D121E"/>
    <w:rsid w:val="000D2D78"/>
    <w:rsid w:val="000E3AF8"/>
    <w:rsid w:val="001005D2"/>
    <w:rsid w:val="00105D5C"/>
    <w:rsid w:val="00114425"/>
    <w:rsid w:val="0011767E"/>
    <w:rsid w:val="0012195A"/>
    <w:rsid w:val="00123D3D"/>
    <w:rsid w:val="00135D44"/>
    <w:rsid w:val="00137751"/>
    <w:rsid w:val="00152705"/>
    <w:rsid w:val="0015455E"/>
    <w:rsid w:val="00154614"/>
    <w:rsid w:val="00155AB8"/>
    <w:rsid w:val="00155BBF"/>
    <w:rsid w:val="001605D6"/>
    <w:rsid w:val="00160657"/>
    <w:rsid w:val="00162089"/>
    <w:rsid w:val="001655FC"/>
    <w:rsid w:val="0016775E"/>
    <w:rsid w:val="0017355F"/>
    <w:rsid w:val="00173823"/>
    <w:rsid w:val="00173F49"/>
    <w:rsid w:val="0017437F"/>
    <w:rsid w:val="00177F08"/>
    <w:rsid w:val="001823C9"/>
    <w:rsid w:val="00185581"/>
    <w:rsid w:val="001A30E4"/>
    <w:rsid w:val="001A4A01"/>
    <w:rsid w:val="001B49A0"/>
    <w:rsid w:val="001B5019"/>
    <w:rsid w:val="001B5CE3"/>
    <w:rsid w:val="001B7654"/>
    <w:rsid w:val="001C56F6"/>
    <w:rsid w:val="001C62B4"/>
    <w:rsid w:val="001D0F34"/>
    <w:rsid w:val="001D3433"/>
    <w:rsid w:val="001D3D98"/>
    <w:rsid w:val="001D4FF8"/>
    <w:rsid w:val="001D58B3"/>
    <w:rsid w:val="001D5C3F"/>
    <w:rsid w:val="001F0319"/>
    <w:rsid w:val="001F2A4B"/>
    <w:rsid w:val="001F3235"/>
    <w:rsid w:val="001F5117"/>
    <w:rsid w:val="001F687C"/>
    <w:rsid w:val="002062C6"/>
    <w:rsid w:val="0021052F"/>
    <w:rsid w:val="00217273"/>
    <w:rsid w:val="00224ECE"/>
    <w:rsid w:val="00226267"/>
    <w:rsid w:val="00231250"/>
    <w:rsid w:val="00235124"/>
    <w:rsid w:val="00240C08"/>
    <w:rsid w:val="00240FE2"/>
    <w:rsid w:val="00250006"/>
    <w:rsid w:val="00250713"/>
    <w:rsid w:val="0025149D"/>
    <w:rsid w:val="0025387F"/>
    <w:rsid w:val="00257EF5"/>
    <w:rsid w:val="00260A9A"/>
    <w:rsid w:val="002610A0"/>
    <w:rsid w:val="00264C24"/>
    <w:rsid w:val="00265486"/>
    <w:rsid w:val="00265787"/>
    <w:rsid w:val="00266143"/>
    <w:rsid w:val="00270F4A"/>
    <w:rsid w:val="00271108"/>
    <w:rsid w:val="002712E0"/>
    <w:rsid w:val="002730D9"/>
    <w:rsid w:val="00275B9B"/>
    <w:rsid w:val="00280ABD"/>
    <w:rsid w:val="002850D3"/>
    <w:rsid w:val="002860DF"/>
    <w:rsid w:val="00294B27"/>
    <w:rsid w:val="002A7E25"/>
    <w:rsid w:val="002B1115"/>
    <w:rsid w:val="002B501A"/>
    <w:rsid w:val="002B666A"/>
    <w:rsid w:val="002C6682"/>
    <w:rsid w:val="002C6A9A"/>
    <w:rsid w:val="002C7E10"/>
    <w:rsid w:val="002D0F10"/>
    <w:rsid w:val="002D3F45"/>
    <w:rsid w:val="002E0272"/>
    <w:rsid w:val="002E55DA"/>
    <w:rsid w:val="002F1D4F"/>
    <w:rsid w:val="002F346C"/>
    <w:rsid w:val="002F40A7"/>
    <w:rsid w:val="002F72CC"/>
    <w:rsid w:val="0030135A"/>
    <w:rsid w:val="00311ABF"/>
    <w:rsid w:val="003216B0"/>
    <w:rsid w:val="00333FEA"/>
    <w:rsid w:val="00334D4B"/>
    <w:rsid w:val="003425F9"/>
    <w:rsid w:val="0034350E"/>
    <w:rsid w:val="003457AE"/>
    <w:rsid w:val="003469C4"/>
    <w:rsid w:val="0035055F"/>
    <w:rsid w:val="00350FBB"/>
    <w:rsid w:val="00351384"/>
    <w:rsid w:val="00351C0F"/>
    <w:rsid w:val="00351EFB"/>
    <w:rsid w:val="00354166"/>
    <w:rsid w:val="00356C7E"/>
    <w:rsid w:val="003701A3"/>
    <w:rsid w:val="00371301"/>
    <w:rsid w:val="003718F7"/>
    <w:rsid w:val="0037227C"/>
    <w:rsid w:val="003827C0"/>
    <w:rsid w:val="00384C5C"/>
    <w:rsid w:val="0038722C"/>
    <w:rsid w:val="00387862"/>
    <w:rsid w:val="0039173D"/>
    <w:rsid w:val="00391D2F"/>
    <w:rsid w:val="003973DB"/>
    <w:rsid w:val="00397918"/>
    <w:rsid w:val="00397A9C"/>
    <w:rsid w:val="003A1E77"/>
    <w:rsid w:val="003A38F0"/>
    <w:rsid w:val="003A3F1E"/>
    <w:rsid w:val="003A740C"/>
    <w:rsid w:val="003B0832"/>
    <w:rsid w:val="003B0F3F"/>
    <w:rsid w:val="003B3009"/>
    <w:rsid w:val="003B41A6"/>
    <w:rsid w:val="003B49A8"/>
    <w:rsid w:val="003B6C8C"/>
    <w:rsid w:val="003C455D"/>
    <w:rsid w:val="003C5999"/>
    <w:rsid w:val="003D3214"/>
    <w:rsid w:val="003E258E"/>
    <w:rsid w:val="003E30B3"/>
    <w:rsid w:val="003F1632"/>
    <w:rsid w:val="003F1AF0"/>
    <w:rsid w:val="003F6077"/>
    <w:rsid w:val="003F6FAB"/>
    <w:rsid w:val="003F7ED3"/>
    <w:rsid w:val="003F7F4A"/>
    <w:rsid w:val="00400B09"/>
    <w:rsid w:val="00405BEF"/>
    <w:rsid w:val="00427BEC"/>
    <w:rsid w:val="0043413B"/>
    <w:rsid w:val="0043663A"/>
    <w:rsid w:val="004378DE"/>
    <w:rsid w:val="00437A17"/>
    <w:rsid w:val="004440B9"/>
    <w:rsid w:val="004465DF"/>
    <w:rsid w:val="00450AD2"/>
    <w:rsid w:val="0045229A"/>
    <w:rsid w:val="00452B6C"/>
    <w:rsid w:val="00454120"/>
    <w:rsid w:val="004554B0"/>
    <w:rsid w:val="00456C85"/>
    <w:rsid w:val="00457010"/>
    <w:rsid w:val="004648C4"/>
    <w:rsid w:val="00465C17"/>
    <w:rsid w:val="00466C31"/>
    <w:rsid w:val="00467017"/>
    <w:rsid w:val="0047037D"/>
    <w:rsid w:val="00473B69"/>
    <w:rsid w:val="004747E8"/>
    <w:rsid w:val="00477D25"/>
    <w:rsid w:val="004854D2"/>
    <w:rsid w:val="004869DF"/>
    <w:rsid w:val="00487798"/>
    <w:rsid w:val="00487F9A"/>
    <w:rsid w:val="00491A53"/>
    <w:rsid w:val="00497FEE"/>
    <w:rsid w:val="004A08BC"/>
    <w:rsid w:val="004A0A74"/>
    <w:rsid w:val="004A24AF"/>
    <w:rsid w:val="004B2A5E"/>
    <w:rsid w:val="004B5517"/>
    <w:rsid w:val="004C55E5"/>
    <w:rsid w:val="004D27F8"/>
    <w:rsid w:val="004D349A"/>
    <w:rsid w:val="004D6798"/>
    <w:rsid w:val="004D795D"/>
    <w:rsid w:val="004E2100"/>
    <w:rsid w:val="004E2BB6"/>
    <w:rsid w:val="004E3D3E"/>
    <w:rsid w:val="004E7590"/>
    <w:rsid w:val="004F0CEF"/>
    <w:rsid w:val="004F15FC"/>
    <w:rsid w:val="004F160B"/>
    <w:rsid w:val="004F6B60"/>
    <w:rsid w:val="004F7BCB"/>
    <w:rsid w:val="00500545"/>
    <w:rsid w:val="005043C9"/>
    <w:rsid w:val="005078F1"/>
    <w:rsid w:val="00507938"/>
    <w:rsid w:val="0051039F"/>
    <w:rsid w:val="005104BE"/>
    <w:rsid w:val="00510E46"/>
    <w:rsid w:val="005117F2"/>
    <w:rsid w:val="00512EAD"/>
    <w:rsid w:val="00514D7E"/>
    <w:rsid w:val="00515475"/>
    <w:rsid w:val="005166BE"/>
    <w:rsid w:val="00516DA8"/>
    <w:rsid w:val="00520EBB"/>
    <w:rsid w:val="00526F22"/>
    <w:rsid w:val="00527BCE"/>
    <w:rsid w:val="005303E2"/>
    <w:rsid w:val="00532BF8"/>
    <w:rsid w:val="00533397"/>
    <w:rsid w:val="005337C8"/>
    <w:rsid w:val="005359C8"/>
    <w:rsid w:val="00536739"/>
    <w:rsid w:val="00536E24"/>
    <w:rsid w:val="00544F40"/>
    <w:rsid w:val="005457B5"/>
    <w:rsid w:val="00545855"/>
    <w:rsid w:val="00546D01"/>
    <w:rsid w:val="00551B4F"/>
    <w:rsid w:val="00553C51"/>
    <w:rsid w:val="00556DBE"/>
    <w:rsid w:val="0055705C"/>
    <w:rsid w:val="00557D66"/>
    <w:rsid w:val="00572E44"/>
    <w:rsid w:val="00574E06"/>
    <w:rsid w:val="00577A35"/>
    <w:rsid w:val="00580173"/>
    <w:rsid w:val="00580716"/>
    <w:rsid w:val="00582600"/>
    <w:rsid w:val="005833FB"/>
    <w:rsid w:val="00583A86"/>
    <w:rsid w:val="00591301"/>
    <w:rsid w:val="00592131"/>
    <w:rsid w:val="005A5D10"/>
    <w:rsid w:val="005B3E68"/>
    <w:rsid w:val="005C0ED5"/>
    <w:rsid w:val="005C421B"/>
    <w:rsid w:val="005C4CC6"/>
    <w:rsid w:val="005D5472"/>
    <w:rsid w:val="005D5769"/>
    <w:rsid w:val="005D5EFC"/>
    <w:rsid w:val="005E0C17"/>
    <w:rsid w:val="005E1172"/>
    <w:rsid w:val="005E49ED"/>
    <w:rsid w:val="005E6272"/>
    <w:rsid w:val="005E6A1B"/>
    <w:rsid w:val="005F21D2"/>
    <w:rsid w:val="005F3889"/>
    <w:rsid w:val="005F3BEA"/>
    <w:rsid w:val="005F62A9"/>
    <w:rsid w:val="006011C6"/>
    <w:rsid w:val="0060572C"/>
    <w:rsid w:val="00606A3A"/>
    <w:rsid w:val="0061035E"/>
    <w:rsid w:val="00612CAC"/>
    <w:rsid w:val="00614E9A"/>
    <w:rsid w:val="006160B6"/>
    <w:rsid w:val="00617647"/>
    <w:rsid w:val="00620A04"/>
    <w:rsid w:val="0063128E"/>
    <w:rsid w:val="00633E33"/>
    <w:rsid w:val="00634A76"/>
    <w:rsid w:val="00640C8C"/>
    <w:rsid w:val="006466E3"/>
    <w:rsid w:val="00651921"/>
    <w:rsid w:val="00653496"/>
    <w:rsid w:val="0066028A"/>
    <w:rsid w:val="00661540"/>
    <w:rsid w:val="006630AB"/>
    <w:rsid w:val="006637C5"/>
    <w:rsid w:val="00664247"/>
    <w:rsid w:val="00667302"/>
    <w:rsid w:val="006814A8"/>
    <w:rsid w:val="00684FAD"/>
    <w:rsid w:val="00685BA1"/>
    <w:rsid w:val="00685E8C"/>
    <w:rsid w:val="0069115A"/>
    <w:rsid w:val="00692DF1"/>
    <w:rsid w:val="00693054"/>
    <w:rsid w:val="006A0079"/>
    <w:rsid w:val="006A61E2"/>
    <w:rsid w:val="006A7B31"/>
    <w:rsid w:val="006C4450"/>
    <w:rsid w:val="006C6E3F"/>
    <w:rsid w:val="006D0048"/>
    <w:rsid w:val="006D34DF"/>
    <w:rsid w:val="006D7BAB"/>
    <w:rsid w:val="006E3B96"/>
    <w:rsid w:val="006E72C5"/>
    <w:rsid w:val="006F3D07"/>
    <w:rsid w:val="006F7C74"/>
    <w:rsid w:val="006F7D94"/>
    <w:rsid w:val="00701511"/>
    <w:rsid w:val="007040A9"/>
    <w:rsid w:val="007054EF"/>
    <w:rsid w:val="007110E8"/>
    <w:rsid w:val="00720DAE"/>
    <w:rsid w:val="00722292"/>
    <w:rsid w:val="00732F19"/>
    <w:rsid w:val="007338FB"/>
    <w:rsid w:val="007411E6"/>
    <w:rsid w:val="0074306F"/>
    <w:rsid w:val="0074434C"/>
    <w:rsid w:val="0074492A"/>
    <w:rsid w:val="00746716"/>
    <w:rsid w:val="00747479"/>
    <w:rsid w:val="007514C1"/>
    <w:rsid w:val="00755644"/>
    <w:rsid w:val="00755C4D"/>
    <w:rsid w:val="0076397E"/>
    <w:rsid w:val="007661B9"/>
    <w:rsid w:val="00767B7D"/>
    <w:rsid w:val="00767C4D"/>
    <w:rsid w:val="007731A8"/>
    <w:rsid w:val="00773D1E"/>
    <w:rsid w:val="00774D13"/>
    <w:rsid w:val="00776E22"/>
    <w:rsid w:val="0078324F"/>
    <w:rsid w:val="00784815"/>
    <w:rsid w:val="0078491D"/>
    <w:rsid w:val="00784CDD"/>
    <w:rsid w:val="007A0179"/>
    <w:rsid w:val="007A55E4"/>
    <w:rsid w:val="007A66B5"/>
    <w:rsid w:val="007A7F98"/>
    <w:rsid w:val="007B0A60"/>
    <w:rsid w:val="007B31B3"/>
    <w:rsid w:val="007B352E"/>
    <w:rsid w:val="007B4C70"/>
    <w:rsid w:val="007B70A6"/>
    <w:rsid w:val="007B7563"/>
    <w:rsid w:val="007C0DFF"/>
    <w:rsid w:val="007C3075"/>
    <w:rsid w:val="007D44F3"/>
    <w:rsid w:val="007D4DEA"/>
    <w:rsid w:val="007D4E5B"/>
    <w:rsid w:val="007D5F1E"/>
    <w:rsid w:val="007D6D99"/>
    <w:rsid w:val="007E1802"/>
    <w:rsid w:val="007E7354"/>
    <w:rsid w:val="007F1608"/>
    <w:rsid w:val="007F2543"/>
    <w:rsid w:val="007F28AF"/>
    <w:rsid w:val="007F3ABC"/>
    <w:rsid w:val="007F5F25"/>
    <w:rsid w:val="007F6FF1"/>
    <w:rsid w:val="0080162B"/>
    <w:rsid w:val="00802C19"/>
    <w:rsid w:val="0080382F"/>
    <w:rsid w:val="0080476C"/>
    <w:rsid w:val="00806BFF"/>
    <w:rsid w:val="00811690"/>
    <w:rsid w:val="008170B0"/>
    <w:rsid w:val="00817911"/>
    <w:rsid w:val="008237BD"/>
    <w:rsid w:val="00831CAA"/>
    <w:rsid w:val="00833E05"/>
    <w:rsid w:val="0083585D"/>
    <w:rsid w:val="008424AB"/>
    <w:rsid w:val="008471F2"/>
    <w:rsid w:val="00860F87"/>
    <w:rsid w:val="00861C2B"/>
    <w:rsid w:val="00865889"/>
    <w:rsid w:val="00866234"/>
    <w:rsid w:val="00867326"/>
    <w:rsid w:val="0087319B"/>
    <w:rsid w:val="0087365A"/>
    <w:rsid w:val="0087391F"/>
    <w:rsid w:val="00873E80"/>
    <w:rsid w:val="00876D16"/>
    <w:rsid w:val="0088561E"/>
    <w:rsid w:val="00890FCB"/>
    <w:rsid w:val="008929AA"/>
    <w:rsid w:val="008933A5"/>
    <w:rsid w:val="008A14C3"/>
    <w:rsid w:val="008A43D8"/>
    <w:rsid w:val="008A7108"/>
    <w:rsid w:val="008B2B50"/>
    <w:rsid w:val="008B5616"/>
    <w:rsid w:val="008B6257"/>
    <w:rsid w:val="008B6FDA"/>
    <w:rsid w:val="008B7E8C"/>
    <w:rsid w:val="008C1E4E"/>
    <w:rsid w:val="008C48B5"/>
    <w:rsid w:val="008C51B0"/>
    <w:rsid w:val="008C5D59"/>
    <w:rsid w:val="008C62E9"/>
    <w:rsid w:val="008C63AF"/>
    <w:rsid w:val="008C7208"/>
    <w:rsid w:val="008D2F55"/>
    <w:rsid w:val="008D367D"/>
    <w:rsid w:val="008D3ED2"/>
    <w:rsid w:val="008D5634"/>
    <w:rsid w:val="008D6048"/>
    <w:rsid w:val="008E0C31"/>
    <w:rsid w:val="008E16D0"/>
    <w:rsid w:val="008E5A24"/>
    <w:rsid w:val="008E6AA2"/>
    <w:rsid w:val="008E7057"/>
    <w:rsid w:val="008F0C3D"/>
    <w:rsid w:val="008F14D6"/>
    <w:rsid w:val="00902ADF"/>
    <w:rsid w:val="0090336D"/>
    <w:rsid w:val="009040E4"/>
    <w:rsid w:val="009109AD"/>
    <w:rsid w:val="00914D47"/>
    <w:rsid w:val="009208EC"/>
    <w:rsid w:val="00920F67"/>
    <w:rsid w:val="009262E1"/>
    <w:rsid w:val="00930FBF"/>
    <w:rsid w:val="009338A2"/>
    <w:rsid w:val="00933905"/>
    <w:rsid w:val="0094544F"/>
    <w:rsid w:val="00945CEC"/>
    <w:rsid w:val="009468A3"/>
    <w:rsid w:val="009550A9"/>
    <w:rsid w:val="009562AF"/>
    <w:rsid w:val="00960619"/>
    <w:rsid w:val="009608A8"/>
    <w:rsid w:val="00960E7C"/>
    <w:rsid w:val="009648E2"/>
    <w:rsid w:val="00970889"/>
    <w:rsid w:val="009728F7"/>
    <w:rsid w:val="00982971"/>
    <w:rsid w:val="00983F24"/>
    <w:rsid w:val="009862A8"/>
    <w:rsid w:val="00994FB2"/>
    <w:rsid w:val="00997815"/>
    <w:rsid w:val="009A4554"/>
    <w:rsid w:val="009A6B40"/>
    <w:rsid w:val="009A73FF"/>
    <w:rsid w:val="009B5277"/>
    <w:rsid w:val="009B7E40"/>
    <w:rsid w:val="009C2418"/>
    <w:rsid w:val="009C242E"/>
    <w:rsid w:val="009C2D6F"/>
    <w:rsid w:val="009C7A5C"/>
    <w:rsid w:val="009D12AD"/>
    <w:rsid w:val="009D1FBF"/>
    <w:rsid w:val="009D3510"/>
    <w:rsid w:val="009D645A"/>
    <w:rsid w:val="009E5E77"/>
    <w:rsid w:val="009E67BB"/>
    <w:rsid w:val="009E7C66"/>
    <w:rsid w:val="009F0964"/>
    <w:rsid w:val="009F6877"/>
    <w:rsid w:val="00A013E6"/>
    <w:rsid w:val="00A027AA"/>
    <w:rsid w:val="00A07FA0"/>
    <w:rsid w:val="00A10BC4"/>
    <w:rsid w:val="00A132BC"/>
    <w:rsid w:val="00A15DB1"/>
    <w:rsid w:val="00A1681D"/>
    <w:rsid w:val="00A2202B"/>
    <w:rsid w:val="00A2433E"/>
    <w:rsid w:val="00A25099"/>
    <w:rsid w:val="00A3030A"/>
    <w:rsid w:val="00A30F7C"/>
    <w:rsid w:val="00A416AF"/>
    <w:rsid w:val="00A446C3"/>
    <w:rsid w:val="00A44B84"/>
    <w:rsid w:val="00A56DC4"/>
    <w:rsid w:val="00A60BA9"/>
    <w:rsid w:val="00A651AE"/>
    <w:rsid w:val="00A67A2D"/>
    <w:rsid w:val="00A700D1"/>
    <w:rsid w:val="00A712B6"/>
    <w:rsid w:val="00A76303"/>
    <w:rsid w:val="00A83D50"/>
    <w:rsid w:val="00A91E3E"/>
    <w:rsid w:val="00A92964"/>
    <w:rsid w:val="00A95E8D"/>
    <w:rsid w:val="00AB1463"/>
    <w:rsid w:val="00AB3CDE"/>
    <w:rsid w:val="00AC4453"/>
    <w:rsid w:val="00AC44A9"/>
    <w:rsid w:val="00AD0FE1"/>
    <w:rsid w:val="00AD38CB"/>
    <w:rsid w:val="00AE09AB"/>
    <w:rsid w:val="00AE4E23"/>
    <w:rsid w:val="00AE5120"/>
    <w:rsid w:val="00AE714D"/>
    <w:rsid w:val="00AF1973"/>
    <w:rsid w:val="00AF6262"/>
    <w:rsid w:val="00AF75E4"/>
    <w:rsid w:val="00B04E13"/>
    <w:rsid w:val="00B053D8"/>
    <w:rsid w:val="00B059B6"/>
    <w:rsid w:val="00B1002D"/>
    <w:rsid w:val="00B124BE"/>
    <w:rsid w:val="00B12CD4"/>
    <w:rsid w:val="00B14A6E"/>
    <w:rsid w:val="00B35E2B"/>
    <w:rsid w:val="00B43FF5"/>
    <w:rsid w:val="00B440AA"/>
    <w:rsid w:val="00B47D99"/>
    <w:rsid w:val="00B5736C"/>
    <w:rsid w:val="00B663AB"/>
    <w:rsid w:val="00B7368C"/>
    <w:rsid w:val="00B7423A"/>
    <w:rsid w:val="00B74296"/>
    <w:rsid w:val="00B7449B"/>
    <w:rsid w:val="00B86353"/>
    <w:rsid w:val="00B878E3"/>
    <w:rsid w:val="00B90D9E"/>
    <w:rsid w:val="00B92803"/>
    <w:rsid w:val="00B93387"/>
    <w:rsid w:val="00B9384D"/>
    <w:rsid w:val="00B963CE"/>
    <w:rsid w:val="00B96723"/>
    <w:rsid w:val="00B96ACB"/>
    <w:rsid w:val="00B973DA"/>
    <w:rsid w:val="00B979FB"/>
    <w:rsid w:val="00BA31C5"/>
    <w:rsid w:val="00BA61F0"/>
    <w:rsid w:val="00BB07CB"/>
    <w:rsid w:val="00BB6A8F"/>
    <w:rsid w:val="00BC035E"/>
    <w:rsid w:val="00BC19D5"/>
    <w:rsid w:val="00BE6B3B"/>
    <w:rsid w:val="00BF292E"/>
    <w:rsid w:val="00BF2E34"/>
    <w:rsid w:val="00BF5D75"/>
    <w:rsid w:val="00BF6676"/>
    <w:rsid w:val="00C04CBC"/>
    <w:rsid w:val="00C052E1"/>
    <w:rsid w:val="00C06934"/>
    <w:rsid w:val="00C12EC4"/>
    <w:rsid w:val="00C1301C"/>
    <w:rsid w:val="00C14ED9"/>
    <w:rsid w:val="00C20AF9"/>
    <w:rsid w:val="00C2193D"/>
    <w:rsid w:val="00C23566"/>
    <w:rsid w:val="00C24E9B"/>
    <w:rsid w:val="00C30FAF"/>
    <w:rsid w:val="00C33D0E"/>
    <w:rsid w:val="00C42D26"/>
    <w:rsid w:val="00C43335"/>
    <w:rsid w:val="00C4375C"/>
    <w:rsid w:val="00C473EF"/>
    <w:rsid w:val="00C50DC2"/>
    <w:rsid w:val="00C52C6D"/>
    <w:rsid w:val="00C53CC8"/>
    <w:rsid w:val="00C55F5E"/>
    <w:rsid w:val="00C60A8D"/>
    <w:rsid w:val="00C6248D"/>
    <w:rsid w:val="00C65A52"/>
    <w:rsid w:val="00C66D02"/>
    <w:rsid w:val="00C73822"/>
    <w:rsid w:val="00C7448B"/>
    <w:rsid w:val="00C82E9F"/>
    <w:rsid w:val="00C84A9C"/>
    <w:rsid w:val="00C96637"/>
    <w:rsid w:val="00CA6336"/>
    <w:rsid w:val="00CB0F3D"/>
    <w:rsid w:val="00CB1601"/>
    <w:rsid w:val="00CC2B4C"/>
    <w:rsid w:val="00CC35CE"/>
    <w:rsid w:val="00CD3168"/>
    <w:rsid w:val="00CE2EEF"/>
    <w:rsid w:val="00CE3001"/>
    <w:rsid w:val="00CE458C"/>
    <w:rsid w:val="00CF44DB"/>
    <w:rsid w:val="00D034BB"/>
    <w:rsid w:val="00D06467"/>
    <w:rsid w:val="00D07BC0"/>
    <w:rsid w:val="00D15B6C"/>
    <w:rsid w:val="00D21206"/>
    <w:rsid w:val="00D23750"/>
    <w:rsid w:val="00D3242A"/>
    <w:rsid w:val="00D33271"/>
    <w:rsid w:val="00D35044"/>
    <w:rsid w:val="00D36210"/>
    <w:rsid w:val="00D36975"/>
    <w:rsid w:val="00D40A85"/>
    <w:rsid w:val="00D449FF"/>
    <w:rsid w:val="00D476B8"/>
    <w:rsid w:val="00D526FA"/>
    <w:rsid w:val="00D54726"/>
    <w:rsid w:val="00D54958"/>
    <w:rsid w:val="00D55957"/>
    <w:rsid w:val="00D56271"/>
    <w:rsid w:val="00D56A49"/>
    <w:rsid w:val="00D578B6"/>
    <w:rsid w:val="00D617B0"/>
    <w:rsid w:val="00D62657"/>
    <w:rsid w:val="00D7260D"/>
    <w:rsid w:val="00D75A3F"/>
    <w:rsid w:val="00D75DCD"/>
    <w:rsid w:val="00D76105"/>
    <w:rsid w:val="00D8019B"/>
    <w:rsid w:val="00D8401E"/>
    <w:rsid w:val="00D84BDB"/>
    <w:rsid w:val="00D9163D"/>
    <w:rsid w:val="00D916CD"/>
    <w:rsid w:val="00D91C1C"/>
    <w:rsid w:val="00D9793D"/>
    <w:rsid w:val="00DA536A"/>
    <w:rsid w:val="00DA6173"/>
    <w:rsid w:val="00DA7AC1"/>
    <w:rsid w:val="00DB0271"/>
    <w:rsid w:val="00DB23B1"/>
    <w:rsid w:val="00DB3040"/>
    <w:rsid w:val="00DB33BC"/>
    <w:rsid w:val="00DB39E3"/>
    <w:rsid w:val="00DB6299"/>
    <w:rsid w:val="00DB7442"/>
    <w:rsid w:val="00DB7A11"/>
    <w:rsid w:val="00DC2ABF"/>
    <w:rsid w:val="00DD1940"/>
    <w:rsid w:val="00DD1CE5"/>
    <w:rsid w:val="00DD3CA0"/>
    <w:rsid w:val="00DD3EB0"/>
    <w:rsid w:val="00DD3EF5"/>
    <w:rsid w:val="00DE4486"/>
    <w:rsid w:val="00DE607C"/>
    <w:rsid w:val="00DE70B2"/>
    <w:rsid w:val="00DE7CEE"/>
    <w:rsid w:val="00DF0FE3"/>
    <w:rsid w:val="00DF5D3D"/>
    <w:rsid w:val="00DF6E53"/>
    <w:rsid w:val="00E03F44"/>
    <w:rsid w:val="00E0618D"/>
    <w:rsid w:val="00E10373"/>
    <w:rsid w:val="00E12ADB"/>
    <w:rsid w:val="00E145C4"/>
    <w:rsid w:val="00E147A1"/>
    <w:rsid w:val="00E15EE9"/>
    <w:rsid w:val="00E16EBA"/>
    <w:rsid w:val="00E1744F"/>
    <w:rsid w:val="00E17DB9"/>
    <w:rsid w:val="00E252FA"/>
    <w:rsid w:val="00E26369"/>
    <w:rsid w:val="00E313C5"/>
    <w:rsid w:val="00E347E7"/>
    <w:rsid w:val="00E3542E"/>
    <w:rsid w:val="00E37903"/>
    <w:rsid w:val="00E37F56"/>
    <w:rsid w:val="00E401E3"/>
    <w:rsid w:val="00E403C7"/>
    <w:rsid w:val="00E45162"/>
    <w:rsid w:val="00E50D23"/>
    <w:rsid w:val="00E54E3B"/>
    <w:rsid w:val="00E61D10"/>
    <w:rsid w:val="00E66A23"/>
    <w:rsid w:val="00E75FF2"/>
    <w:rsid w:val="00E80278"/>
    <w:rsid w:val="00EA02DD"/>
    <w:rsid w:val="00EA0464"/>
    <w:rsid w:val="00EA7F0F"/>
    <w:rsid w:val="00EB79D7"/>
    <w:rsid w:val="00EC07B0"/>
    <w:rsid w:val="00EC46DB"/>
    <w:rsid w:val="00ED28AE"/>
    <w:rsid w:val="00ED2C11"/>
    <w:rsid w:val="00ED42C2"/>
    <w:rsid w:val="00ED54A1"/>
    <w:rsid w:val="00ED7F61"/>
    <w:rsid w:val="00EE04AF"/>
    <w:rsid w:val="00EE3603"/>
    <w:rsid w:val="00EE414C"/>
    <w:rsid w:val="00EF1B44"/>
    <w:rsid w:val="00EF5B02"/>
    <w:rsid w:val="00EF640D"/>
    <w:rsid w:val="00EF648C"/>
    <w:rsid w:val="00F016FE"/>
    <w:rsid w:val="00F01872"/>
    <w:rsid w:val="00F01A54"/>
    <w:rsid w:val="00F02E77"/>
    <w:rsid w:val="00F0310D"/>
    <w:rsid w:val="00F11A2A"/>
    <w:rsid w:val="00F12E9F"/>
    <w:rsid w:val="00F14B74"/>
    <w:rsid w:val="00F247B9"/>
    <w:rsid w:val="00F3012A"/>
    <w:rsid w:val="00F314C9"/>
    <w:rsid w:val="00F31633"/>
    <w:rsid w:val="00F328E2"/>
    <w:rsid w:val="00F37324"/>
    <w:rsid w:val="00F376B3"/>
    <w:rsid w:val="00F46503"/>
    <w:rsid w:val="00F511A3"/>
    <w:rsid w:val="00F513FF"/>
    <w:rsid w:val="00F51B5F"/>
    <w:rsid w:val="00F537B9"/>
    <w:rsid w:val="00F5700E"/>
    <w:rsid w:val="00F617E6"/>
    <w:rsid w:val="00F73699"/>
    <w:rsid w:val="00F7511C"/>
    <w:rsid w:val="00F850AC"/>
    <w:rsid w:val="00FA766E"/>
    <w:rsid w:val="00FB089E"/>
    <w:rsid w:val="00FC04F7"/>
    <w:rsid w:val="00FC2AC3"/>
    <w:rsid w:val="00FC3304"/>
    <w:rsid w:val="00FC361E"/>
    <w:rsid w:val="00FC4157"/>
    <w:rsid w:val="00FC4C76"/>
    <w:rsid w:val="00FC7C15"/>
    <w:rsid w:val="00FC7DE9"/>
    <w:rsid w:val="00FD1722"/>
    <w:rsid w:val="00FD2466"/>
    <w:rsid w:val="00FD4CD6"/>
    <w:rsid w:val="00FE3739"/>
    <w:rsid w:val="00FF00C2"/>
    <w:rsid w:val="00FF0D86"/>
    <w:rsid w:val="00FF5D6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09ED4306-131E-4DBE-9C8B-7F130A4F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ED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5A5D10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</w:style>
  <w:style w:type="paragraph" w:styleId="BodyText3">
    <w:name w:val="Body Text 3"/>
    <w:basedOn w:val="Normal"/>
    <w:rPr>
      <w:sz w:val="22"/>
      <w:szCs w:val="22"/>
    </w:rPr>
  </w:style>
  <w:style w:type="table" w:styleId="TableGrid">
    <w:name w:val="Table Grid"/>
    <w:basedOn w:val="TableNormal"/>
    <w:rsid w:val="00CC2B4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BalloonText">
    <w:name w:val="Balloon Text"/>
    <w:basedOn w:val="Normal"/>
    <w:link w:val="BalloonTextChar"/>
    <w:rsid w:val="00EE360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E3603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rsid w:val="00A67A2D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rsid w:val="00A67A2D"/>
    <w:rPr>
      <w:sz w:val="24"/>
      <w:szCs w:val="24"/>
      <w:lang w:eastAsia="ru-RU"/>
    </w:rPr>
  </w:style>
  <w:style w:type="character" w:styleId="PageNumber">
    <w:name w:val="page number"/>
    <w:basedOn w:val="DefaultParagraphFont"/>
    <w:rsid w:val="0063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4E1C-6761-474C-95CC-0CBA91C2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6071</Characters>
  <Application>Microsoft Office Word</Application>
  <DocSecurity>4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Home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Duron</dc:creator>
  <cp:keywords/>
  <cp:lastModifiedBy>word</cp:lastModifiedBy>
  <cp:revision>2</cp:revision>
  <cp:lastPrinted>2025-12-01T14:39:00Z</cp:lastPrinted>
  <dcterms:created xsi:type="dcterms:W3CDTF">2025-12-29T12:05:00Z</dcterms:created>
  <dcterms:modified xsi:type="dcterms:W3CDTF">2025-12-29T12:05:00Z</dcterms:modified>
</cp:coreProperties>
</file>