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E3" w:rsidRDefault="00A33A43">
      <w:pPr>
        <w:pStyle w:val="8"/>
        <w:ind w:left="5760" w:hanging="515"/>
        <w:rPr>
          <w:b/>
          <w:bCs/>
        </w:rPr>
      </w:pPr>
      <w:r>
        <w:rPr>
          <w:b/>
          <w:bCs/>
        </w:rPr>
        <w:t>Додаток</w:t>
      </w:r>
    </w:p>
    <w:p w:rsidR="00EE19E3" w:rsidRDefault="00A33A43">
      <w:pPr>
        <w:pStyle w:val="8"/>
        <w:ind w:left="5245"/>
      </w:pPr>
      <w:r>
        <w:rPr>
          <w:b/>
          <w:bCs/>
        </w:rPr>
        <w:t xml:space="preserve">до розпорядження </w:t>
      </w:r>
    </w:p>
    <w:p w:rsidR="00EE19E3" w:rsidRDefault="00A33A43">
      <w:pPr>
        <w:pStyle w:val="8"/>
        <w:ind w:left="5245"/>
        <w:rPr>
          <w:b/>
          <w:bCs/>
        </w:rPr>
      </w:pPr>
      <w:r>
        <w:rPr>
          <w:b/>
          <w:bCs/>
        </w:rPr>
        <w:t>Івано-Франківської</w:t>
      </w:r>
    </w:p>
    <w:p w:rsidR="00EE19E3" w:rsidRDefault="00A33A43">
      <w:pPr>
        <w:pStyle w:val="8"/>
        <w:ind w:left="5245"/>
        <w:rPr>
          <w:b/>
        </w:rPr>
      </w:pPr>
      <w:r>
        <w:rPr>
          <w:b/>
          <w:bCs/>
        </w:rPr>
        <w:t>обласної військової адміністрації</w:t>
      </w:r>
    </w:p>
    <w:p w:rsidR="00EE19E3" w:rsidRDefault="00A33A43">
      <w:pPr>
        <w:ind w:left="52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від 18.06.2025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 243</w:t>
      </w:r>
    </w:p>
    <w:p w:rsidR="00EE19E3" w:rsidRDefault="00EE19E3">
      <w:pPr>
        <w:ind w:left="5245"/>
        <w:rPr>
          <w:b/>
          <w:bCs/>
          <w:sz w:val="28"/>
          <w:szCs w:val="28"/>
        </w:rPr>
      </w:pPr>
    </w:p>
    <w:p w:rsidR="00EE19E3" w:rsidRDefault="00A33A43">
      <w:pPr>
        <w:ind w:left="52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 редакції розпорядження Івано-Франківської обласної військової адміністрації</w:t>
      </w:r>
    </w:p>
    <w:p w:rsidR="00EE19E3" w:rsidRDefault="00A33A43">
      <w:pPr>
        <w:ind w:left="5245"/>
        <w:rPr>
          <w:b/>
          <w:color w:val="000000"/>
          <w:spacing w:val="2"/>
          <w:sz w:val="28"/>
          <w:szCs w:val="28"/>
        </w:rPr>
      </w:pPr>
      <w:r>
        <w:rPr>
          <w:b/>
          <w:bCs/>
          <w:sz w:val="28"/>
          <w:szCs w:val="28"/>
        </w:rPr>
        <w:t>від 18.11.2025 № 503)</w:t>
      </w:r>
    </w:p>
    <w:p w:rsidR="00EE19E3" w:rsidRDefault="00EE19E3">
      <w:pPr>
        <w:shd w:val="clear" w:color="auto" w:fill="FFFFFF"/>
        <w:tabs>
          <w:tab w:val="left" w:pos="1276"/>
        </w:tabs>
        <w:rPr>
          <w:b/>
          <w:color w:val="000000"/>
          <w:spacing w:val="2"/>
          <w:sz w:val="32"/>
          <w:szCs w:val="32"/>
        </w:rPr>
      </w:pPr>
    </w:p>
    <w:p w:rsidR="00EE19E3" w:rsidRDefault="00EE19E3">
      <w:pPr>
        <w:ind w:left="-284"/>
        <w:rPr>
          <w:b/>
          <w:color w:val="000000"/>
          <w:spacing w:val="2"/>
          <w:sz w:val="32"/>
          <w:szCs w:val="32"/>
        </w:rPr>
      </w:pPr>
    </w:p>
    <w:p w:rsidR="00EE19E3" w:rsidRDefault="00A33A43">
      <w:pPr>
        <w:widowControl/>
        <w:shd w:val="clear" w:color="auto" w:fill="FFFFFF"/>
        <w:tabs>
          <w:tab w:val="left" w:pos="1276"/>
        </w:tabs>
        <w:autoSpaceDE/>
        <w:ind w:firstLine="720"/>
        <w:jc w:val="center"/>
        <w:rPr>
          <w:b/>
          <w:color w:val="000000"/>
          <w:spacing w:val="2"/>
          <w:sz w:val="28"/>
          <w:szCs w:val="28"/>
          <w:lang w:eastAsia="ru-RU"/>
        </w:rPr>
      </w:pPr>
      <w:r>
        <w:rPr>
          <w:b/>
          <w:color w:val="000000"/>
          <w:spacing w:val="2"/>
          <w:sz w:val="28"/>
          <w:szCs w:val="28"/>
          <w:lang w:eastAsia="ru-RU"/>
        </w:rPr>
        <w:t>ПОСАДОВИЙ СКЛАД</w:t>
      </w:r>
    </w:p>
    <w:p w:rsidR="00EE19E3" w:rsidRDefault="00A33A43">
      <w:pPr>
        <w:widowControl/>
        <w:shd w:val="clear" w:color="auto" w:fill="FFFFFF"/>
        <w:tabs>
          <w:tab w:val="left" w:pos="1276"/>
        </w:tabs>
        <w:autoSpaceDE/>
        <w:ind w:firstLine="720"/>
        <w:jc w:val="center"/>
        <w:rPr>
          <w:b/>
          <w:color w:val="000000"/>
          <w:spacing w:val="2"/>
          <w:sz w:val="28"/>
          <w:szCs w:val="28"/>
          <w:lang w:eastAsia="ru-RU"/>
        </w:rPr>
      </w:pPr>
      <w:r>
        <w:rPr>
          <w:b/>
          <w:color w:val="000000"/>
          <w:spacing w:val="2"/>
          <w:sz w:val="28"/>
          <w:szCs w:val="28"/>
          <w:lang w:eastAsia="ru-RU"/>
        </w:rPr>
        <w:t xml:space="preserve">регіональної комісії з питань </w:t>
      </w:r>
      <w:r>
        <w:rPr>
          <w:b/>
          <w:color w:val="000000"/>
          <w:spacing w:val="2"/>
          <w:sz w:val="28"/>
          <w:szCs w:val="28"/>
          <w:lang w:eastAsia="ru-RU"/>
        </w:rPr>
        <w:t>техногенно-екологічної</w:t>
      </w:r>
    </w:p>
    <w:p w:rsidR="00EE19E3" w:rsidRDefault="00A33A43">
      <w:pPr>
        <w:widowControl/>
        <w:shd w:val="clear" w:color="auto" w:fill="FFFFFF"/>
        <w:tabs>
          <w:tab w:val="left" w:pos="1276"/>
        </w:tabs>
        <w:autoSpaceDE/>
        <w:ind w:firstLine="720"/>
        <w:jc w:val="center"/>
        <w:rPr>
          <w:b/>
          <w:color w:val="000000"/>
          <w:spacing w:val="2"/>
          <w:sz w:val="28"/>
          <w:szCs w:val="28"/>
          <w:lang w:eastAsia="ru-RU"/>
        </w:rPr>
      </w:pPr>
      <w:r>
        <w:rPr>
          <w:b/>
          <w:color w:val="000000"/>
          <w:spacing w:val="2"/>
          <w:sz w:val="28"/>
          <w:szCs w:val="28"/>
          <w:lang w:eastAsia="ru-RU"/>
        </w:rPr>
        <w:t xml:space="preserve">безпеки і надзвичайних ситуацій </w:t>
      </w:r>
    </w:p>
    <w:p w:rsidR="00EE19E3" w:rsidRDefault="00EE19E3">
      <w:pPr>
        <w:widowControl/>
        <w:shd w:val="clear" w:color="auto" w:fill="FFFFFF"/>
        <w:autoSpaceDE/>
        <w:ind w:firstLine="720"/>
        <w:jc w:val="center"/>
        <w:rPr>
          <w:b/>
          <w:color w:val="000000"/>
          <w:spacing w:val="2"/>
          <w:sz w:val="28"/>
          <w:szCs w:val="28"/>
          <w:lang w:eastAsia="ru-RU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4677"/>
        <w:gridCol w:w="3827"/>
      </w:tblGrid>
      <w:tr w:rsidR="00EE19E3">
        <w:trPr>
          <w:trHeight w:val="8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  <w:p w:rsidR="00EE19E3" w:rsidRDefault="00A33A43">
            <w:pPr>
              <w:widowControl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E3" w:rsidRDefault="00A33A43">
            <w:pPr>
              <w:widowControl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Установи та організації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E3" w:rsidRDefault="00A33A43">
            <w:pPr>
              <w:widowControl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Посада</w:t>
            </w: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Івано-Франківська обласна державна (військова) адміністрація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Голова Івано-Франківської обласної державної адміністрації – начальник Івано-Франківської </w:t>
            </w:r>
            <w:r>
              <w:rPr>
                <w:sz w:val="28"/>
                <w:szCs w:val="28"/>
                <w:lang w:eastAsia="ru-RU"/>
              </w:rPr>
              <w:t>обласної військової адміністрації, голова комісії</w:t>
            </w: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2"/>
                <w:szCs w:val="2"/>
                <w:lang w:eastAsia="ru-RU"/>
              </w:rPr>
            </w:pP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Івано-Франківська обласна державна (військова) адміністрація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E3" w:rsidRDefault="00A33A43">
            <w:pPr>
              <w:widowControl/>
              <w:autoSpaceDE/>
              <w:ind w:right="-109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голови Івано-Франківської облдержадміністрації, перший заступник голови комісії</w:t>
            </w:r>
          </w:p>
          <w:p w:rsidR="00EE19E3" w:rsidRDefault="00EE19E3">
            <w:pPr>
              <w:widowControl/>
              <w:autoSpaceDE/>
              <w:ind w:right="-109"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ind w:right="-109"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ind w:right="-109"/>
              <w:rPr>
                <w:sz w:val="6"/>
                <w:szCs w:val="6"/>
                <w:lang w:eastAsia="ru-RU"/>
              </w:rPr>
            </w:pP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Департамент з питань цивільного захисту, оборонної роботи та взаємодії з правоохоронними органами Івано-Франківської облдержадміністрації     </w:t>
            </w: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 департаменту, заступник голови комісії</w:t>
            </w:r>
          </w:p>
        </w:tc>
      </w:tr>
      <w:tr w:rsidR="00EE19E3">
        <w:trPr>
          <w:trHeight w:val="11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Головне управління Державної служби України з надзвичайних </w:t>
            </w:r>
            <w:r>
              <w:rPr>
                <w:sz w:val="28"/>
                <w:szCs w:val="28"/>
                <w:lang w:eastAsia="ru-RU"/>
              </w:rPr>
              <w:t>ситуацій в Івано-Франківській області</w:t>
            </w: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Головного управління, заступник голови комісії</w:t>
            </w: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Івано-Франківська обласна рада</w:t>
            </w:r>
          </w:p>
          <w:p w:rsidR="00EE19E3" w:rsidRDefault="00EE19E3">
            <w:pPr>
              <w:widowControl/>
              <w:autoSpaceDE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Заступник голови </w:t>
            </w:r>
            <w:r>
              <w:rPr>
                <w:sz w:val="28"/>
                <w:szCs w:val="28"/>
                <w:lang w:eastAsia="ru-RU"/>
              </w:rPr>
              <w:t xml:space="preserve">Івано-Франківської </w:t>
            </w:r>
            <w:r>
              <w:rPr>
                <w:color w:val="000000"/>
                <w:sz w:val="28"/>
                <w:szCs w:val="28"/>
                <w:lang w:eastAsia="ru-RU"/>
              </w:rPr>
              <w:t>обласної ради</w:t>
            </w:r>
          </w:p>
          <w:p w:rsidR="00EE19E3" w:rsidRDefault="00EE19E3">
            <w:pPr>
              <w:widowControl/>
              <w:autoSpaceDE/>
              <w:rPr>
                <w:color w:val="000000"/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color w:val="000000"/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color w:val="000000"/>
                <w:sz w:val="6"/>
                <w:szCs w:val="6"/>
                <w:lang w:eastAsia="ru-RU"/>
              </w:rPr>
            </w:pP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Івано-Франківська обласна рада</w:t>
            </w:r>
          </w:p>
          <w:p w:rsidR="00EE19E3" w:rsidRDefault="00EE19E3">
            <w:pPr>
              <w:widowControl/>
              <w:autoSpaceDE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Голова постійної комісії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Івано-Франківської обласної </w:t>
            </w: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ради з питань екології, раціонального природокористування та розвитку туризму</w:t>
            </w:r>
          </w:p>
          <w:p w:rsidR="00EE19E3" w:rsidRDefault="00EE19E3">
            <w:pPr>
              <w:widowControl/>
              <w:autoSpaceDE/>
              <w:rPr>
                <w:color w:val="000000"/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color w:val="000000"/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color w:val="000000"/>
                <w:sz w:val="10"/>
                <w:szCs w:val="10"/>
                <w:lang w:eastAsia="ru-RU"/>
              </w:rPr>
            </w:pP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економічного розвитку, промисловості та інфраструктури Івано-Франківської облдержадміністрації</w:t>
            </w: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Директор департаменту </w:t>
            </w:r>
          </w:p>
        </w:tc>
      </w:tr>
      <w:tr w:rsidR="00EE19E3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Департамент агропромислового розвитку Івано-Франківської облдержадміністрації </w:t>
            </w: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 департаменту</w:t>
            </w: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фінансів Івано-Франківської облдержадміністрації</w:t>
            </w: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 департаменту</w:t>
            </w: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Департамент розвитку громад та територій, дорожнього, </w:t>
            </w:r>
            <w:r>
              <w:rPr>
                <w:sz w:val="28"/>
                <w:szCs w:val="28"/>
                <w:lang w:eastAsia="ru-RU"/>
              </w:rPr>
              <w:t>житлово-комунального господарства, містобудування та архітектури Івано-Франківської облдержадміністрації</w:t>
            </w: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 департаменту</w:t>
            </w: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Департамент охорони здоров’я Івано-Франківської облдержадміністрації</w:t>
            </w: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 департаменту</w:t>
            </w: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Головне управління Держпродспоживслужби в </w:t>
            </w:r>
          </w:p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Івано-Франківській області</w:t>
            </w: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Головного управління </w:t>
            </w: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Головне управління Національної поліції в Івано-Франківській області</w:t>
            </w: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8"/>
                <w:szCs w:val="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ind w:left="12" w:right="-108" w:hanging="12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Заступник начальника Головного управління</w:t>
            </w: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Західне міжрегіональне </w:t>
            </w:r>
            <w:r>
              <w:rPr>
                <w:sz w:val="28"/>
                <w:szCs w:val="28"/>
                <w:lang w:eastAsia="ru-RU"/>
              </w:rPr>
              <w:t>управління лісового та мисливського господарства</w:t>
            </w: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Заступник начальника управління </w:t>
            </w: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Філія «Карпатський лісовий офіс»</w:t>
            </w:r>
          </w:p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ДП «Ліси України»</w:t>
            </w: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Головний інженер філії</w:t>
            </w: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Дністровське басейнове управління водних ресурсів</w:t>
            </w: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управління</w:t>
            </w: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Південно-Західне міжрегіональне управління Державної служби з питань праці </w:t>
            </w:r>
          </w:p>
          <w:p w:rsidR="00EE19E3" w:rsidRDefault="00EE19E3">
            <w:pPr>
              <w:widowControl/>
              <w:autoSpaceDE/>
              <w:rPr>
                <w:color w:val="000000"/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управління</w:t>
            </w:r>
          </w:p>
          <w:p w:rsidR="00EE19E3" w:rsidRDefault="00EE19E3">
            <w:pPr>
              <w:widowControl/>
              <w:autoSpaceDE/>
              <w:rPr>
                <w:sz w:val="16"/>
                <w:szCs w:val="16"/>
                <w:lang w:eastAsia="ru-RU"/>
              </w:rPr>
            </w:pP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Управління екології та природних ресурсів Івано-Франківської </w:t>
            </w:r>
            <w:r>
              <w:rPr>
                <w:sz w:val="28"/>
                <w:szCs w:val="28"/>
                <w:lang w:eastAsia="ru-RU"/>
              </w:rPr>
              <w:lastRenderedPageBreak/>
              <w:t xml:space="preserve">облдержадміністрації </w:t>
            </w: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Начальник управління</w:t>
            </w: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Державна екологічна інспекція </w:t>
            </w:r>
            <w:r>
              <w:rPr>
                <w:sz w:val="28"/>
                <w:szCs w:val="28"/>
                <w:lang w:eastAsia="ru-RU"/>
              </w:rPr>
              <w:t>Карпатського округу</w:t>
            </w: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4"/>
                <w:szCs w:val="4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Державної екологічної інспекції </w:t>
            </w: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Управління Служби безпеки України в Івано-Франківській області</w:t>
            </w: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Оперативний співробітник управління </w:t>
            </w: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Служба відновлення та розвитку інфраструктури в Івано-Франківській області</w:t>
            </w:r>
          </w:p>
          <w:p w:rsidR="00EE19E3" w:rsidRDefault="00EE19E3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Заступник начальника з експлуатаційного утримання та безпеки автомобільних доріг Служби </w:t>
            </w:r>
          </w:p>
          <w:p w:rsidR="00EE19E3" w:rsidRDefault="00EE19E3">
            <w:pPr>
              <w:widowControl/>
              <w:autoSpaceDE/>
              <w:ind w:firstLine="33"/>
              <w:rPr>
                <w:sz w:val="28"/>
                <w:szCs w:val="28"/>
                <w:lang w:eastAsia="ru-RU"/>
              </w:rPr>
            </w:pP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Державна організація «ДОРОГИ ПРИКАРПАТТЯ»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6"/>
                <w:szCs w:val="6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Директор організації </w:t>
            </w:r>
          </w:p>
        </w:tc>
      </w:tr>
      <w:tr w:rsidR="00EE19E3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Державна установа «Івано-Франківський обласний центр контролю та профілактики хвороб МОЗ </w:t>
            </w:r>
            <w:r>
              <w:rPr>
                <w:color w:val="000000"/>
                <w:sz w:val="28"/>
                <w:szCs w:val="28"/>
                <w:lang w:eastAsia="ru-RU"/>
              </w:rPr>
              <w:t>України»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color w:val="000000"/>
                <w:sz w:val="6"/>
                <w:szCs w:val="6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Генеральний директор установи </w:t>
            </w:r>
          </w:p>
          <w:p w:rsidR="00EE19E3" w:rsidRDefault="00EE19E3">
            <w:pPr>
              <w:widowControl/>
              <w:autoSpaceDE/>
              <w:rPr>
                <w:color w:val="000000"/>
                <w:sz w:val="6"/>
                <w:szCs w:val="6"/>
                <w:lang w:eastAsia="ru-RU"/>
              </w:rPr>
            </w:pPr>
          </w:p>
        </w:tc>
      </w:tr>
      <w:tr w:rsidR="00EE19E3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Приватне акціонерне товариство «Прикарпаттяобленерго»</w:t>
            </w:r>
          </w:p>
          <w:p w:rsidR="00EE19E3" w:rsidRDefault="00EE19E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 з експлуатації та обслуговування мереж</w:t>
            </w:r>
          </w:p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Приватного акціонерного товариства «Прикарпаттяобленерго»</w:t>
            </w: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</w:tc>
      </w:tr>
      <w:tr w:rsidR="00EE19E3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Івано-Франківська філія товариства з </w:t>
            </w:r>
            <w:r>
              <w:rPr>
                <w:sz w:val="28"/>
                <w:szCs w:val="28"/>
                <w:lang w:eastAsia="ru-RU"/>
              </w:rPr>
              <w:t>обмеженою відповідальністю «Газорозподільні мережі України»</w:t>
            </w:r>
          </w:p>
          <w:p w:rsidR="00EE19E3" w:rsidRDefault="00EE19E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Головний інженер Івано-Франківської філії товариства з обмеженою відповідальністю «Газорозподільні мережі України»</w:t>
            </w: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</w:tc>
      </w:tr>
      <w:tr w:rsidR="00EE19E3">
        <w:trPr>
          <w:trHeight w:val="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Івано-Франківський</w:t>
            </w:r>
          </w:p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обласний центр з гідрометеорології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rPr>
                <w:sz w:val="6"/>
                <w:szCs w:val="6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центру </w:t>
            </w: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shd w:val="clear" w:color="auto" w:fill="FFFFFF"/>
              <w:autoSpaceDE/>
              <w:ind w:right="-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з питань цивільного захисту, оборонної роботи та взаємодії з правоохоронними органами Івано-Франківської </w:t>
            </w:r>
          </w:p>
          <w:p w:rsidR="00EE19E3" w:rsidRDefault="00A33A43">
            <w:pPr>
              <w:widowControl/>
              <w:autoSpaceDE/>
              <w:rPr>
                <w:sz w:val="6"/>
                <w:szCs w:val="6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облдержадміністрації                                                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shd w:val="clear" w:color="auto" w:fill="FFFFFF"/>
              <w:autoSpaceDE/>
              <w:ind w:right="-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департаменту, відповідальний секретар </w:t>
            </w:r>
            <w:r>
              <w:rPr>
                <w:sz w:val="28"/>
                <w:szCs w:val="28"/>
              </w:rPr>
              <w:t>комісії</w:t>
            </w:r>
          </w:p>
          <w:p w:rsidR="00EE19E3" w:rsidRDefault="00A33A43">
            <w:pPr>
              <w:widowControl/>
              <w:autoSpaceDE/>
              <w:rPr>
                <w:sz w:val="6"/>
                <w:szCs w:val="6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</w:tc>
      </w:tr>
      <w:tr w:rsidR="00EE19E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autoSpaceDE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shd w:val="clear" w:color="auto" w:fill="FFFFFF"/>
              <w:autoSpaceDE/>
              <w:ind w:right="-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з питань цивільного захисту, оборонної роботи та взаємодії з правоохоронними органами Івано-Франківської </w:t>
            </w:r>
          </w:p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облдержадміністрації                                                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E3" w:rsidRDefault="00A33A43">
            <w:pPr>
              <w:widowControl/>
              <w:shd w:val="clear" w:color="auto" w:fill="FFFFFF"/>
              <w:autoSpaceDE/>
              <w:ind w:right="-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</w:t>
            </w:r>
            <w:r>
              <w:rPr>
                <w:sz w:val="28"/>
                <w:szCs w:val="28"/>
              </w:rPr>
              <w:t>спеціаліст департаменту,</w:t>
            </w:r>
          </w:p>
          <w:p w:rsidR="00EE19E3" w:rsidRDefault="00A33A43">
            <w:pPr>
              <w:widowControl/>
              <w:autoSpaceDE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секретар комісії</w:t>
            </w: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  <w:p w:rsidR="00EE19E3" w:rsidRDefault="00EE19E3">
            <w:pPr>
              <w:widowControl/>
              <w:autoSpaceDE/>
              <w:rPr>
                <w:sz w:val="6"/>
                <w:szCs w:val="6"/>
                <w:lang w:eastAsia="ru-RU"/>
              </w:rPr>
            </w:pPr>
          </w:p>
        </w:tc>
      </w:tr>
    </w:tbl>
    <w:p w:rsidR="00EE19E3" w:rsidRDefault="00EE19E3">
      <w:pPr>
        <w:widowControl/>
        <w:autoSpaceDE/>
        <w:rPr>
          <w:b/>
          <w:sz w:val="12"/>
          <w:szCs w:val="12"/>
          <w:lang w:eastAsia="ru-RU"/>
        </w:rPr>
      </w:pPr>
    </w:p>
    <w:p w:rsidR="00EE19E3" w:rsidRDefault="00EE19E3">
      <w:pPr>
        <w:widowControl/>
        <w:autoSpaceDE/>
        <w:rPr>
          <w:b/>
          <w:sz w:val="16"/>
          <w:szCs w:val="16"/>
          <w:lang w:eastAsia="ru-RU"/>
        </w:rPr>
      </w:pPr>
    </w:p>
    <w:p w:rsidR="00EE19E3" w:rsidRDefault="00A33A43">
      <w:pPr>
        <w:widowControl/>
        <w:autoSpaceDE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 членами комісії погоджено:</w:t>
      </w:r>
    </w:p>
    <w:p w:rsidR="00EE19E3" w:rsidRDefault="00EE19E3">
      <w:pPr>
        <w:widowControl/>
        <w:autoSpaceDE/>
        <w:ind w:left="-284"/>
        <w:rPr>
          <w:b/>
          <w:sz w:val="16"/>
          <w:szCs w:val="16"/>
          <w:lang w:eastAsia="ru-RU"/>
        </w:rPr>
      </w:pPr>
    </w:p>
    <w:p w:rsidR="00EE19E3" w:rsidRDefault="00A33A43">
      <w:pPr>
        <w:widowControl/>
        <w:autoSpaceDE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Директор департаменту</w:t>
      </w:r>
    </w:p>
    <w:p w:rsidR="00EE19E3" w:rsidRDefault="00A33A43">
      <w:pPr>
        <w:widowControl/>
        <w:autoSpaceDE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з питань цивільного захисту, </w:t>
      </w:r>
    </w:p>
    <w:p w:rsidR="00EE19E3" w:rsidRDefault="00A33A43">
      <w:pPr>
        <w:widowControl/>
        <w:autoSpaceDE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оборонної роботи та взаємодії </w:t>
      </w:r>
    </w:p>
    <w:p w:rsidR="00EE19E3" w:rsidRDefault="00A33A43">
      <w:pPr>
        <w:widowControl/>
        <w:autoSpaceDE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з правоохоронними органами</w:t>
      </w:r>
      <w:r>
        <w:rPr>
          <w:sz w:val="28"/>
          <w:szCs w:val="28"/>
          <w:lang w:eastAsia="ru-RU"/>
        </w:rPr>
        <w:t xml:space="preserve"> </w:t>
      </w:r>
    </w:p>
    <w:p w:rsidR="00EE19E3" w:rsidRDefault="00A33A43">
      <w:pPr>
        <w:widowControl/>
        <w:autoSpaceDE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Івано-Франківської</w:t>
      </w:r>
    </w:p>
    <w:p w:rsidR="00EE19E3" w:rsidRDefault="00A33A43">
      <w:pPr>
        <w:widowControl/>
        <w:autoSpaceDE/>
        <w:rPr>
          <w:b/>
          <w:sz w:val="28"/>
          <w:szCs w:val="28"/>
          <w:lang w:eastAsia="ru-RU"/>
        </w:rPr>
      </w:pPr>
      <w:bookmarkStart w:id="0" w:name="_Hlk212640131"/>
      <w:bookmarkEnd w:id="0"/>
      <w:r>
        <w:rPr>
          <w:b/>
          <w:sz w:val="28"/>
          <w:szCs w:val="28"/>
          <w:lang w:eastAsia="ru-RU"/>
        </w:rPr>
        <w:t xml:space="preserve">облдержадміністрації                                                    Дмитро ШКРІБЛЯК </w:t>
      </w:r>
    </w:p>
    <w:p w:rsidR="00EE19E3" w:rsidRDefault="00EE19E3">
      <w:pPr>
        <w:widowControl/>
        <w:autoSpaceDE/>
        <w:rPr>
          <w:b/>
          <w:sz w:val="24"/>
          <w:szCs w:val="24"/>
          <w:lang w:eastAsia="ru-RU"/>
        </w:rPr>
      </w:pPr>
    </w:p>
    <w:p w:rsidR="00EE19E3" w:rsidRDefault="00EE19E3">
      <w:pPr>
        <w:widowControl/>
        <w:autoSpaceDE/>
        <w:rPr>
          <w:sz w:val="24"/>
          <w:szCs w:val="24"/>
          <w:lang w:eastAsia="ru-RU"/>
        </w:rPr>
      </w:pPr>
    </w:p>
    <w:p w:rsidR="00EE19E3" w:rsidRDefault="00EE19E3">
      <w:pPr>
        <w:widowControl/>
        <w:autoSpaceDE/>
        <w:rPr>
          <w:sz w:val="24"/>
          <w:szCs w:val="24"/>
          <w:lang w:eastAsia="ru-RU"/>
        </w:rPr>
      </w:pPr>
    </w:p>
    <w:p w:rsidR="00EE19E3" w:rsidRDefault="00EE19E3">
      <w:pPr>
        <w:widowControl/>
        <w:autoSpaceDE/>
        <w:rPr>
          <w:sz w:val="24"/>
          <w:szCs w:val="24"/>
          <w:lang w:eastAsia="ru-RU"/>
        </w:rPr>
      </w:pPr>
    </w:p>
    <w:p w:rsidR="00EE19E3" w:rsidRDefault="00EE19E3">
      <w:pPr>
        <w:widowControl/>
        <w:autoSpaceDE/>
        <w:rPr>
          <w:sz w:val="24"/>
          <w:szCs w:val="24"/>
          <w:lang w:eastAsia="ru-RU"/>
        </w:rPr>
      </w:pPr>
    </w:p>
    <w:p w:rsidR="00EE19E3" w:rsidRDefault="00EE19E3">
      <w:pPr>
        <w:widowControl/>
        <w:autoSpaceDE/>
        <w:rPr>
          <w:sz w:val="24"/>
          <w:szCs w:val="24"/>
          <w:lang w:eastAsia="ru-RU"/>
        </w:rPr>
      </w:pPr>
    </w:p>
    <w:p w:rsidR="00EE19E3" w:rsidRDefault="00EE19E3">
      <w:pPr>
        <w:ind w:left="-284"/>
        <w:rPr>
          <w:b/>
          <w:sz w:val="28"/>
          <w:szCs w:val="28"/>
          <w:lang w:eastAsia="ru-RU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</w:p>
    <w:p w:rsidR="00EE19E3" w:rsidRDefault="00EE19E3">
      <w:pPr>
        <w:ind w:left="-284"/>
        <w:rPr>
          <w:b/>
          <w:sz w:val="28"/>
          <w:szCs w:val="28"/>
        </w:rPr>
      </w:pPr>
      <w:bookmarkStart w:id="1" w:name="_GoBack"/>
      <w:bookmarkEnd w:id="1"/>
    </w:p>
    <w:sectPr w:rsidR="00EE19E3">
      <w:headerReference w:type="default" r:id="rId7"/>
      <w:headerReference w:type="first" r:id="rId8"/>
      <w:pgSz w:w="11906" w:h="16838"/>
      <w:pgMar w:top="1134" w:right="851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A43" w:rsidRDefault="00A33A43">
      <w:r>
        <w:separator/>
      </w:r>
    </w:p>
  </w:endnote>
  <w:endnote w:type="continuationSeparator" w:id="0">
    <w:p w:rsidR="00A33A43" w:rsidRDefault="00A3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A43" w:rsidRDefault="00A33A43">
      <w:r>
        <w:separator/>
      </w:r>
    </w:p>
  </w:footnote>
  <w:footnote w:type="continuationSeparator" w:id="0">
    <w:p w:rsidR="00A33A43" w:rsidRDefault="00A33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E3" w:rsidRDefault="00A33A43">
    <w:pPr>
      <w:pStyle w:val="ab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5.05pt;height:11.55pt;z-index: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M5etAEAAGQDAAAOAAAAZHJzL2Uyb0RvYy54bWysU82O0zAQviPxDpbv1M2yW62ipitgVYSE&#10;AGnhARzHbizZHmvsbdK3Z+y03RXcEDnY8+dv5puZbB9m79hRY7IQOt6s1pzpoGCw4dDxXz/37+45&#10;S1mGQToIuuMnnfjD7u2b7RRbfQMjuEEjI5CQ2il2fMw5tkIkNWov0wqiDuQ0gF5mUvEgBpQToXsn&#10;btbrjZgAh4igdEpkfVycfFfxjdEqfzcm6cxcx6m2XE+sZ19OsdvK9oAyjlady5D/UIWXNlDSK9Sj&#10;zJI9o/0LyluFkMDklQIvwBirdOVAbJr1H2yeRhl15ULNSfHapvT/YNW34w9kdqDZcRakpxHtka6m&#10;dGaKqaWAp0ghef4Ic4k62xMZC+HZoC83UWHkpx6frn3Vc2aKjJvb5v0dZ4o8ze1mc39XQMTL24gp&#10;f9bgWRE6jjS12kx5/JryEnoJKakSODvsrXNVwUP/ySE7Sprwvn7LWxdHuVjrlCldWkJr6lcYotBc&#10;6BQpz/185tjDcCLq7kugjpftuQh4EfqLIIMagfZqKTzAh+cMxtbiC+iCRJmLQqOsNZzXruzKa71G&#10;vfwcu98AAAD//wMAUEsDBBQABgAIAAAAIQD9znBR2AAAAAMBAAAPAAAAZHJzL2Rvd25yZXYueG1s&#10;TI/NTsMwEITvSLyDtUi9UYdUgjbEqfojuCLSSr1u420cJV5HsduGt8c5wWk1O6uZb/P1aDtxo8E3&#10;jhW8zBMQxJXTDdcKjoeP5yUIH5A1do5JwQ95WBePDzlm2t35m25lqEUMYZ+hAhNCn0npK0MW/dz1&#10;xNG7uMFiiHKopR7wHsNtJ9MkeZUWG44NBnvaGara8moVLL7St5P/LPe7/kSrdum37YWNUrOncfMO&#10;ItAY/o5hwo/oUESms7uy9qJTEB8J01ZMXhLnWUG6SEEWufzPXvwCAAD//wMAUEsBAi0AFAAGAAgA&#10;AAAhALaDOJL+AAAA4QEAABMAAAAAAAAAAAAAAAAAAAAAAFtDb250ZW50X1R5cGVzXS54bWxQSwEC&#10;LQAUAAYACAAAACEAOP0h/9YAAACUAQAACwAAAAAAAAAAAAAAAAAvAQAAX3JlbHMvLnJlbHNQSwEC&#10;LQAUAAYACAAAACEAP7zOXrQBAABkAwAADgAAAAAAAAAAAAAAAAAuAgAAZHJzL2Uyb0RvYy54bWxQ&#10;SwECLQAUAAYACAAAACEA/c5wUdgAAAADAQAADwAAAAAAAAAAAAAAAAAOBAAAZHJzL2Rvd25yZXYu&#10;eG1sUEsFBgAAAAAEAAQA8wAAABMFAAAAAA==&#10;" o:allowincell="f" stroked="f">
          <v:fill opacity="0"/>
          <v:textbox inset="0,0,0,0">
            <w:txbxContent>
              <w:p w:rsidR="00EE19E3" w:rsidRDefault="00A33A43">
                <w:pPr>
                  <w:pStyle w:val="ab"/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377E3F">
                  <w:rPr>
                    <w:rStyle w:val="a5"/>
                    <w:noProof/>
                  </w:rPr>
                  <w:t>3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E3" w:rsidRDefault="00EE19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93158"/>
    <w:multiLevelType w:val="multilevel"/>
    <w:tmpl w:val="890051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9E3"/>
    <w:rsid w:val="00377E3F"/>
    <w:rsid w:val="00A33A43"/>
    <w:rsid w:val="00E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D7033F"/>
  <w15:docId w15:val="{3F79A47E-A1A7-44E9-8D9C-514794DE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lang w:eastAsia="zh-CN"/>
    </w:rPr>
  </w:style>
  <w:style w:type="paragraph" w:styleId="6">
    <w:name w:val="heading 6"/>
    <w:basedOn w:val="a"/>
    <w:next w:val="a"/>
    <w:qFormat/>
    <w:pPr>
      <w:keepNext/>
      <w:widowControl/>
      <w:numPr>
        <w:ilvl w:val="5"/>
        <w:numId w:val="1"/>
      </w:numPr>
      <w:autoSpaceDE/>
      <w:jc w:val="center"/>
      <w:outlineLvl w:val="5"/>
    </w:pPr>
    <w:rPr>
      <w:b/>
      <w:color w:val="000000"/>
      <w:sz w:val="28"/>
    </w:rPr>
  </w:style>
  <w:style w:type="paragraph" w:styleId="8">
    <w:name w:val="heading 8"/>
    <w:basedOn w:val="a"/>
    <w:next w:val="a"/>
    <w:qFormat/>
    <w:pPr>
      <w:keepNext/>
      <w:widowControl/>
      <w:numPr>
        <w:ilvl w:val="7"/>
        <w:numId w:val="1"/>
      </w:numPr>
      <w:autoSpaceDE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a3">
    <w:name w:val="Шрифт абзацу за замовчуванням"/>
    <w:qFormat/>
  </w:style>
  <w:style w:type="character" w:customStyle="1" w:styleId="a4">
    <w:name w:val="Печатная машинка"/>
    <w:qFormat/>
    <w:rPr>
      <w:rFonts w:ascii="Courier New" w:hAnsi="Courier New" w:cs="Courier New"/>
      <w:sz w:val="20"/>
    </w:rPr>
  </w:style>
  <w:style w:type="character" w:styleId="a5">
    <w:name w:val="page number"/>
    <w:basedOn w:val="a3"/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7">
    <w:name w:val="Нижній колонтитул Знак"/>
    <w:basedOn w:val="a3"/>
    <w:qFormat/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2">
    <w:name w:val="Body Text 2"/>
    <w:basedOn w:val="a"/>
    <w:qFormat/>
    <w:pPr>
      <w:widowControl/>
      <w:autoSpaceDE/>
      <w:spacing w:after="120" w:line="480" w:lineRule="auto"/>
    </w:pPr>
    <w:rPr>
      <w:sz w:val="24"/>
      <w:szCs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msonormalbullet2gifbullet1gif">
    <w:name w:val="msonormalbullet2gifbullet1.gif"/>
    <w:basedOn w:val="a"/>
    <w:qFormat/>
    <w:pPr>
      <w:widowControl/>
      <w:autoSpaceDE/>
      <w:spacing w:before="100" w:after="100"/>
    </w:pPr>
    <w:rPr>
      <w:sz w:val="24"/>
      <w:szCs w:val="24"/>
      <w:lang w:val="ru-RU"/>
    </w:rPr>
  </w:style>
  <w:style w:type="paragraph" w:customStyle="1" w:styleId="msonormalbullet2gifcxspmiddle">
    <w:name w:val="msonormalbullet2gifcxspmiddle"/>
    <w:basedOn w:val="a"/>
    <w:qFormat/>
    <w:pPr>
      <w:widowControl/>
      <w:autoSpaceDE/>
      <w:spacing w:before="100" w:after="100"/>
    </w:pPr>
    <w:rPr>
      <w:sz w:val="24"/>
      <w:szCs w:val="24"/>
    </w:rPr>
  </w:style>
  <w:style w:type="paragraph" w:styleId="ad">
    <w:name w:val="footer"/>
    <w:basedOn w:val="a"/>
    <w:pPr>
      <w:tabs>
        <w:tab w:val="center" w:pos="4819"/>
        <w:tab w:val="right" w:pos="9639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2895</Words>
  <Characters>1651</Characters>
  <Application>Microsoft Office Word</Application>
  <DocSecurity>0</DocSecurity>
  <Lines>13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UID</cp:lastModifiedBy>
  <cp:revision>4</cp:revision>
  <cp:lastPrinted>2025-11-07T13:32:00Z</cp:lastPrinted>
  <dcterms:created xsi:type="dcterms:W3CDTF">2025-11-21T06:33:00Z</dcterms:created>
  <dcterms:modified xsi:type="dcterms:W3CDTF">2025-11-21T06:52:00Z</dcterms:modified>
  <dc:language>en-US</dc:language>
</cp:coreProperties>
</file>