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>СХВАЛЕНО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b/>
          <w:sz w:val="28"/>
          <w:szCs w:val="28"/>
        </w:rPr>
        <w:t xml:space="preserve">розпорядження    </w:t>
      </w:r>
    </w:p>
    <w:p>
      <w:pPr>
        <w:pStyle w:val="Normal"/>
        <w:ind w:left="1416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Івано-Франківської </w:t>
      </w:r>
    </w:p>
    <w:p>
      <w:pPr>
        <w:pStyle w:val="Normal"/>
        <w:ind w:left="4962" w:right="0"/>
        <w:jc w:val="both"/>
        <w:rPr/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обласної  військової                  </w:t>
      </w:r>
    </w:p>
    <w:p>
      <w:pPr>
        <w:pStyle w:val="Normal"/>
        <w:ind w:left="1416" w:right="0"/>
        <w:jc w:val="both"/>
        <w:rPr/>
      </w:pPr>
      <w:r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адміністрації </w:t>
      </w:r>
    </w:p>
    <w:p>
      <w:pPr>
        <w:pStyle w:val="Normal"/>
        <w:tabs>
          <w:tab w:val="clear" w:pos="708"/>
          <w:tab w:val="left" w:pos="5760" w:leader="none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u w:val="single"/>
        </w:rPr>
        <w:t>31.10.2025</w:t>
      </w:r>
      <w:r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u w:val="single"/>
        </w:rPr>
        <w:t>466</w:t>
      </w:r>
    </w:p>
    <w:p>
      <w:pPr>
        <w:pStyle w:val="Normal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left="6300" w:right="0"/>
        <w:rPr>
          <w:sz w:val="28"/>
          <w:szCs w:val="28"/>
        </w:rPr>
      </w:pPr>
      <w:r>
        <w:rPr>
          <w:b/>
          <w:sz w:val="28"/>
          <w:szCs w:val="28"/>
        </w:rPr>
        <w:tab/>
        <w:tab/>
      </w:r>
      <w:r>
        <w:rPr>
          <w:sz w:val="28"/>
          <w:szCs w:val="28"/>
        </w:rPr>
        <w:t>Проєкт</w:t>
        <w:tab/>
        <w:t xml:space="preserve"> 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Регіональна цільова програма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діяльності господарського підрозділу департаменту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ресурсного забезпечення та управління майном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Івано-Франківської  обласної державної адміністрації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на 2026 рік</w:t>
      </w:r>
    </w:p>
    <w:p>
      <w:pPr>
        <w:pStyle w:val="Normal"/>
        <w:ind w:left="6300" w:right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4680" w:left="4680" w:right="0"/>
        <w:rPr/>
      </w:pPr>
      <w:r>
        <w:rPr>
          <w:b/>
          <w:sz w:val="28"/>
          <w:szCs w:val="28"/>
        </w:rPr>
        <w:t>Замовник Програми:</w:t>
      </w:r>
    </w:p>
    <w:p>
      <w:pPr>
        <w:pStyle w:val="Normal"/>
        <w:ind w:hanging="4680" w:left="4680"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>
      <w:pPr>
        <w:pStyle w:val="Normal"/>
        <w:ind w:hanging="4680" w:left="4680" w:right="0"/>
        <w:rPr>
          <w:sz w:val="28"/>
          <w:szCs w:val="28"/>
        </w:rPr>
      </w:pPr>
      <w:r>
        <w:rPr>
          <w:sz w:val="28"/>
          <w:szCs w:val="28"/>
        </w:rPr>
        <w:t>Департамент ресурсного забезпечення</w:t>
      </w:r>
    </w:p>
    <w:p>
      <w:pPr>
        <w:pStyle w:val="Normal"/>
        <w:ind w:hanging="4680" w:left="4680" w:right="0"/>
        <w:rPr>
          <w:sz w:val="28"/>
          <w:szCs w:val="28"/>
        </w:rPr>
      </w:pPr>
      <w:r>
        <w:rPr>
          <w:sz w:val="28"/>
          <w:szCs w:val="28"/>
        </w:rPr>
        <w:t xml:space="preserve">та управління майном  </w:t>
      </w:r>
    </w:p>
    <w:p>
      <w:pPr>
        <w:pStyle w:val="Normal"/>
        <w:ind w:hanging="4680" w:left="4680" w:right="0"/>
        <w:rPr>
          <w:sz w:val="28"/>
          <w:szCs w:val="28"/>
        </w:rPr>
      </w:pPr>
      <w:r>
        <w:rPr>
          <w:sz w:val="28"/>
          <w:szCs w:val="28"/>
        </w:rPr>
        <w:t>Івано-Франківської обласної</w:t>
      </w:r>
    </w:p>
    <w:p>
      <w:pPr>
        <w:pStyle w:val="Normal"/>
        <w:ind w:hanging="4680" w:left="4680" w:right="0"/>
        <w:rPr>
          <w:sz w:val="28"/>
          <w:szCs w:val="28"/>
        </w:rPr>
      </w:pPr>
      <w:r>
        <w:rPr>
          <w:sz w:val="28"/>
          <w:szCs w:val="28"/>
        </w:rPr>
        <w:t xml:space="preserve">державної адміністрації </w:t>
        <w:tab/>
        <w:tab/>
        <w:t xml:space="preserve">                 </w:t>
      </w:r>
      <w:r>
        <w:rPr>
          <w:b/>
          <w:sz w:val="28"/>
          <w:szCs w:val="28"/>
        </w:rPr>
        <w:t>Михайло ІВАНИШИН</w:t>
      </w:r>
    </w:p>
    <w:p>
      <w:pPr>
        <w:pStyle w:val="Normal"/>
        <w:ind w:hanging="4500" w:left="4500" w:right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4500" w:left="4500" w:right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4680" w:left="4680" w:right="0"/>
        <w:rPr/>
      </w:pPr>
      <w:r>
        <w:rPr>
          <w:b/>
          <w:sz w:val="28"/>
          <w:szCs w:val="28"/>
        </w:rPr>
        <w:t>Керівник Програми:</w:t>
      </w:r>
    </w:p>
    <w:p>
      <w:pPr>
        <w:pStyle w:val="Normal"/>
        <w:ind w:hanging="4680" w:left="4680"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ab/>
        <w:tab/>
        <w:tab/>
        <w:t xml:space="preserve"> </w:t>
      </w:r>
    </w:p>
    <w:p>
      <w:pPr>
        <w:pStyle w:val="Normal"/>
        <w:ind w:hanging="4680" w:left="4680" w:right="0"/>
        <w:rPr>
          <w:sz w:val="28"/>
          <w:szCs w:val="28"/>
        </w:rPr>
      </w:pPr>
      <w:r>
        <w:rPr>
          <w:sz w:val="28"/>
          <w:szCs w:val="28"/>
        </w:rPr>
        <w:t xml:space="preserve">В. о. керівника апарату </w:t>
      </w:r>
    </w:p>
    <w:p>
      <w:pPr>
        <w:pStyle w:val="Normal"/>
        <w:ind w:hanging="4680" w:left="4680" w:right="0"/>
        <w:rPr>
          <w:sz w:val="28"/>
          <w:szCs w:val="28"/>
        </w:rPr>
      </w:pPr>
      <w:r>
        <w:rPr>
          <w:sz w:val="28"/>
          <w:szCs w:val="28"/>
        </w:rPr>
        <w:t>Івано-Франківської обласної</w:t>
      </w:r>
    </w:p>
    <w:p>
      <w:pPr>
        <w:pStyle w:val="Normal"/>
        <w:tabs>
          <w:tab w:val="clear" w:pos="708"/>
          <w:tab w:val="left" w:pos="5580" w:leader="none"/>
        </w:tabs>
        <w:ind w:hanging="4680" w:left="4680" w:right="0"/>
        <w:rPr>
          <w:sz w:val="28"/>
          <w:szCs w:val="28"/>
        </w:rPr>
      </w:pPr>
      <w:r>
        <w:rPr>
          <w:sz w:val="28"/>
          <w:szCs w:val="28"/>
        </w:rPr>
        <w:t>державної адміністрації</w:t>
      </w:r>
      <w:r>
        <w:rPr>
          <w:b/>
          <w:sz w:val="28"/>
          <w:szCs w:val="28"/>
        </w:rPr>
        <w:t xml:space="preserve"> </w:t>
        <w:tab/>
        <w:t xml:space="preserve">                                  Олеся ЗРАЙКО</w:t>
      </w:r>
    </w:p>
    <w:p>
      <w:pPr>
        <w:pStyle w:val="Normal"/>
        <w:ind w:hanging="4500" w:left="450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4500" w:left="450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4500" w:left="4500" w:right="0"/>
        <w:rPr>
          <w:b/>
          <w:sz w:val="28"/>
          <w:szCs w:val="28"/>
        </w:rPr>
      </w:pPr>
      <w:r>
        <w:rPr>
          <w:b/>
          <w:sz w:val="28"/>
          <w:szCs w:val="28"/>
        </w:rPr>
        <w:t>ПОГОДЖЕНО:</w:t>
      </w:r>
    </w:p>
    <w:p>
      <w:pPr>
        <w:pStyle w:val="Normal"/>
        <w:ind w:hanging="4500" w:left="4500" w:right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5940" w:left="5940" w:right="0"/>
        <w:rPr/>
      </w:pPr>
      <w:r>
        <w:rPr>
          <w:sz w:val="28"/>
          <w:szCs w:val="28"/>
        </w:rPr>
        <w:t>Департамент економічного</w:t>
      </w:r>
    </w:p>
    <w:p>
      <w:pPr>
        <w:pStyle w:val="Normal"/>
        <w:ind w:hanging="5940" w:left="5940" w:right="0"/>
        <w:rPr/>
      </w:pPr>
      <w:r>
        <w:rPr>
          <w:sz w:val="28"/>
          <w:szCs w:val="28"/>
        </w:rPr>
        <w:t xml:space="preserve">розвитку, промисловості та                                          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hanging="5760" w:left="5760" w:right="0"/>
        <w:rPr/>
      </w:pPr>
      <w:r>
        <w:rPr>
          <w:sz w:val="28"/>
          <w:szCs w:val="28"/>
        </w:rPr>
        <w:t>інфраструктури Івано-Франківської</w:t>
      </w:r>
    </w:p>
    <w:p>
      <w:pPr>
        <w:pStyle w:val="Normal"/>
        <w:ind w:hanging="5760" w:left="5760" w:right="0"/>
        <w:rPr>
          <w:b/>
          <w:sz w:val="28"/>
          <w:szCs w:val="28"/>
        </w:rPr>
      </w:pPr>
      <w:r>
        <w:rPr>
          <w:sz w:val="28"/>
          <w:szCs w:val="28"/>
        </w:rPr>
        <w:t>обласної державної адміністрації</w:t>
      </w:r>
      <w:r>
        <w:rPr>
          <w:b/>
          <w:sz w:val="28"/>
          <w:szCs w:val="28"/>
        </w:rPr>
        <w:t xml:space="preserve">                                     Сергій ПОДОШВА                                      </w:t>
      </w:r>
    </w:p>
    <w:p>
      <w:pPr>
        <w:pStyle w:val="Normal"/>
        <w:ind w:hanging="5940" w:left="5940" w:right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5940" w:left="5940" w:right="0"/>
        <w:rPr>
          <w:sz w:val="28"/>
          <w:szCs w:val="28"/>
        </w:rPr>
      </w:pPr>
      <w:r>
        <w:rPr>
          <w:sz w:val="28"/>
          <w:szCs w:val="28"/>
        </w:rPr>
        <w:t xml:space="preserve">Департамент фінансів </w:t>
      </w:r>
      <w:r>
        <w:rPr>
          <w:b/>
          <w:sz w:val="28"/>
          <w:szCs w:val="28"/>
        </w:rPr>
        <w:t xml:space="preserve">                                             </w:t>
      </w:r>
    </w:p>
    <w:p>
      <w:pPr>
        <w:pStyle w:val="Normal"/>
        <w:tabs>
          <w:tab w:val="clear" w:pos="708"/>
          <w:tab w:val="left" w:pos="5760" w:leader="none"/>
        </w:tabs>
        <w:ind w:hanging="4500" w:left="4500" w:right="0"/>
        <w:rPr>
          <w:sz w:val="28"/>
          <w:szCs w:val="28"/>
        </w:rPr>
      </w:pPr>
      <w:r>
        <w:rPr>
          <w:sz w:val="28"/>
          <w:szCs w:val="28"/>
        </w:rPr>
        <w:t xml:space="preserve">Івано-Франківської обласної </w:t>
      </w:r>
    </w:p>
    <w:p>
      <w:pPr>
        <w:pStyle w:val="Normal"/>
        <w:tabs>
          <w:tab w:val="clear" w:pos="708"/>
          <w:tab w:val="left" w:pos="5760" w:leader="none"/>
        </w:tabs>
        <w:ind w:hanging="4500" w:left="4500" w:right="0"/>
        <w:rPr>
          <w:b/>
          <w:sz w:val="28"/>
          <w:szCs w:val="28"/>
        </w:rPr>
      </w:pPr>
      <w:r>
        <w:rPr>
          <w:sz w:val="28"/>
          <w:szCs w:val="28"/>
        </w:rPr>
        <w:t xml:space="preserve">державної адміністрації                                                         </w:t>
      </w:r>
      <w:r>
        <w:rPr>
          <w:b/>
          <w:sz w:val="28"/>
          <w:szCs w:val="28"/>
        </w:rPr>
        <w:t>Наталія КУЧМА</w:t>
      </w:r>
    </w:p>
    <w:p>
      <w:pPr>
        <w:pStyle w:val="Normal"/>
        <w:tabs>
          <w:tab w:val="clear" w:pos="708"/>
          <w:tab w:val="left" w:pos="5760" w:leader="none"/>
        </w:tabs>
        <w:ind w:hanging="4500" w:left="4500" w:right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ind w:hanging="4500" w:left="4500" w:right="0"/>
        <w:rPr>
          <w:sz w:val="28"/>
          <w:szCs w:val="28"/>
        </w:rPr>
      </w:pPr>
      <w:r>
        <w:rPr>
          <w:sz w:val="28"/>
          <w:szCs w:val="28"/>
        </w:rPr>
        <w:t>Юридичний департамент</w:t>
      </w:r>
    </w:p>
    <w:p>
      <w:pPr>
        <w:pStyle w:val="Normal"/>
        <w:ind w:hanging="4500" w:left="4500" w:right="0"/>
        <w:rPr>
          <w:sz w:val="28"/>
          <w:szCs w:val="28"/>
        </w:rPr>
      </w:pPr>
      <w:r>
        <w:rPr>
          <w:sz w:val="28"/>
          <w:szCs w:val="28"/>
        </w:rPr>
        <w:t>Івано-Франківської обласної</w:t>
        <w:tab/>
      </w:r>
      <w:r>
        <w:rPr>
          <w:b/>
          <w:sz w:val="28"/>
          <w:szCs w:val="28"/>
        </w:rPr>
        <w:t xml:space="preserve">  </w:t>
      </w:r>
    </w:p>
    <w:p>
      <w:pPr>
        <w:pStyle w:val="Normal"/>
        <w:tabs>
          <w:tab w:val="clear" w:pos="708"/>
          <w:tab w:val="left" w:pos="5760" w:leader="none"/>
        </w:tabs>
        <w:ind w:hanging="4500" w:left="4500" w:right="0"/>
        <w:rPr>
          <w:b/>
          <w:sz w:val="28"/>
          <w:szCs w:val="28"/>
        </w:rPr>
      </w:pPr>
      <w:r>
        <w:rPr>
          <w:sz w:val="28"/>
          <w:szCs w:val="28"/>
        </w:rPr>
        <w:t>державної адміністрації</w:t>
      </w:r>
      <w:r>
        <w:rPr>
          <w:b/>
          <w:sz w:val="28"/>
          <w:szCs w:val="28"/>
        </w:rPr>
        <w:t xml:space="preserve">                                        Ростислав ЛАВРИНОВИЧ    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регіональної цільової  програми  діяльності господарського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підрозділу департаменту ресурсного  забезпечення та управління майном  Івано-Франківської обласної державної адміністрації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 рік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firstLine="426" w:left="0" w:right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Ініціатор розроблення Програми (замовник):</w:t>
      </w:r>
      <w:r>
        <w:rPr>
          <w:sz w:val="28"/>
          <w:szCs w:val="28"/>
        </w:rPr>
        <w:t xml:space="preserve"> департамент ресурсного забезпечення та управління майном Івано-Франківської обласної державної адміністрації.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before="0" w:after="0"/>
        <w:ind w:firstLine="499" w:left="-142" w:right="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Розробник Програми</w:t>
      </w:r>
      <w:r>
        <w:rPr>
          <w:sz w:val="28"/>
          <w:szCs w:val="28"/>
        </w:rPr>
        <w:t>: департамент ресурсного забезпечення та управління майном Івано-Франківської обласної державної адміністрації.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before="0" w:after="0"/>
        <w:ind w:firstLine="499" w:left="-142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Термін реалізації Програми:  </w:t>
      </w:r>
      <w:r>
        <w:rPr>
          <w:sz w:val="28"/>
          <w:szCs w:val="28"/>
        </w:rPr>
        <w:t>2026 рік.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before="0" w:after="0"/>
        <w:ind w:firstLine="499" w:left="-142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Етапи фінансування Програми:  </w:t>
      </w:r>
      <w:r>
        <w:rPr>
          <w:sz w:val="28"/>
          <w:szCs w:val="28"/>
        </w:rPr>
        <w:t>2026 рік.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firstLine="499" w:left="-142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Обсяги фінансування Програми</w:t>
      </w:r>
      <w:r>
        <w:rPr>
          <w:sz w:val="28"/>
          <w:szCs w:val="28"/>
        </w:rPr>
        <w:t xml:space="preserve">: 22 000,00 тис. грн. (двадцять два   мільйони  гривень).                                                                                                                                             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977"/>
        <w:gridCol w:w="3827"/>
      </w:tblGrid>
      <w:tr>
        <w:trPr>
          <w:trHeight w:val="439" w:hRule="atLeast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Роки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Орієнтовні  обсяги фінансування, тис. грн.</w:t>
            </w:r>
          </w:p>
        </w:tc>
      </w:tr>
      <w:tr>
        <w:trPr>
          <w:trHeight w:val="397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Всього, тис. грн.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Обласний бюджет,  тис. грн.</w:t>
            </w:r>
          </w:p>
        </w:tc>
      </w:tr>
      <w:tr>
        <w:trPr/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22 000,00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22 000,00</w:t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6. Очікувані результати виконання Програми:</w:t>
      </w:r>
    </w:p>
    <w:p>
      <w:pPr>
        <w:pStyle w:val="Normal"/>
        <w:ind w:firstLine="360" w:right="0"/>
        <w:jc w:val="both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- раціональне використання і збереження майна, розвиток матеріальної бази підрозділу;</w:t>
      </w:r>
    </w:p>
    <w:p>
      <w:pPr>
        <w:pStyle w:val="Normal"/>
        <w:tabs>
          <w:tab w:val="clear" w:pos="708"/>
          <w:tab w:val="left" w:pos="540" w:leader="none"/>
        </w:tabs>
        <w:ind w:firstLine="360" w:right="0"/>
        <w:jc w:val="both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- утримання  майна в технічно справному стані, підтримання чистоти приміщень та прибудинкової території згідно із санітарними нормами, забезпечення дотримання правил протипожежної безпеки;</w:t>
      </w:r>
    </w:p>
    <w:p>
      <w:pPr>
        <w:pStyle w:val="Normal"/>
        <w:ind w:firstLine="36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- оплата поточних рахунків за спожиту електроенергію, енергоносії, поточних платежів;</w:t>
      </w:r>
    </w:p>
    <w:p>
      <w:pPr>
        <w:pStyle w:val="Normal"/>
        <w:ind w:firstLine="36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- капітальний та поточний ремонт адміністративних будівель комунальної власності територіальних громад області;</w:t>
      </w:r>
    </w:p>
    <w:p>
      <w:pPr>
        <w:pStyle w:val="Normal"/>
        <w:tabs>
          <w:tab w:val="clear" w:pos="708"/>
          <w:tab w:val="left" w:pos="540" w:leader="none"/>
        </w:tabs>
        <w:ind w:firstLine="36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- ефективне використання транспорту для якісного обслуговування загальнодержавних та регіонального значення заходів.</w:t>
      </w:r>
    </w:p>
    <w:p>
      <w:pPr>
        <w:pStyle w:val="Normal"/>
        <w:tabs>
          <w:tab w:val="clear" w:pos="708"/>
          <w:tab w:val="left" w:pos="540" w:leader="none"/>
        </w:tabs>
        <w:spacing w:before="120" w:after="0"/>
        <w:ind w:firstLine="357" w:right="0"/>
        <w:jc w:val="both"/>
        <w:rPr/>
      </w:pPr>
      <w:r>
        <w:rPr>
          <w:b/>
          <w:sz w:val="28"/>
          <w:szCs w:val="28"/>
        </w:rPr>
        <w:t>7. Термін проведення звітності</w:t>
      </w:r>
      <w:r>
        <w:rPr>
          <w:sz w:val="28"/>
          <w:szCs w:val="28"/>
        </w:rPr>
        <w:t>: відповідно до мети та завдань, визначених Програмою, замовник подає обласній раді:</w:t>
      </w:r>
    </w:p>
    <w:p>
      <w:pPr>
        <w:pStyle w:val="Normal"/>
        <w:tabs>
          <w:tab w:val="clear" w:pos="708"/>
          <w:tab w:val="left" w:pos="540" w:leader="none"/>
        </w:tabs>
        <w:ind w:firstLine="360" w:right="0"/>
        <w:jc w:val="both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- звіт про результати виконання Програми за підсумками року – до 10 лютого 2027 року;</w:t>
      </w:r>
    </w:p>
    <w:p>
      <w:pPr>
        <w:pStyle w:val="Normal"/>
        <w:tabs>
          <w:tab w:val="clear" w:pos="708"/>
          <w:tab w:val="left" w:pos="540" w:leader="none"/>
        </w:tabs>
        <w:ind w:firstLine="360" w:right="0"/>
        <w:jc w:val="both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- інформацію про хід виконання Програми – щоквартально до 15 числа місяця, наступного за звітним кварталом.</w:t>
      </w:r>
    </w:p>
    <w:p>
      <w:pPr>
        <w:pStyle w:val="Normal"/>
        <w:tabs>
          <w:tab w:val="clear" w:pos="708"/>
          <w:tab w:val="left" w:pos="540" w:leader="none"/>
        </w:tabs>
        <w:ind w:firstLine="36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Замовник Програми:                                                         </w:t>
      </w:r>
    </w:p>
    <w:p>
      <w:pPr>
        <w:pStyle w:val="Normal"/>
        <w:rPr/>
      </w:pPr>
      <w:r>
        <w:rPr>
          <w:b/>
          <w:sz w:val="28"/>
          <w:szCs w:val="28"/>
        </w:rPr>
        <w:t xml:space="preserve">Департамент ресурсного забезпечення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та управління майном Івано-Франківської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обласної державної адміністрації                            Михайло ІВАНИШИН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Керівник Програми: </w:t>
      </w:r>
    </w:p>
    <w:p>
      <w:pPr>
        <w:pStyle w:val="Normal"/>
        <w:rPr/>
      </w:pPr>
      <w:r>
        <w:rPr>
          <w:b/>
          <w:sz w:val="28"/>
          <w:szCs w:val="28"/>
        </w:rPr>
        <w:t xml:space="preserve">В. о. керівника апарату Івано-Франківської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обласної державної адміністрації                                        Олеся ЗРАЙКО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Обґрунтування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доцільності розроблення регіональної цільової  програми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діяльності господарського підрозділу департаменту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ресурсного забезпечення та управління майном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Івано-Франківської обласної державної адміністрації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на 2026 рік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Загальна частина</w:t>
      </w:r>
    </w:p>
    <w:p>
      <w:pPr>
        <w:pStyle w:val="Normal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Регіональна цільова програма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діяльності господарського підрозділу департаменту ресурсного забезпечення та управління майном Івано-Франківської обласної державної адміністрації (далі – Підрозділ) на 2026 рік  (далі – Програма) розроблена з метою ефективного використання та збереження комунального майна. </w:t>
      </w:r>
    </w:p>
    <w:p>
      <w:pPr>
        <w:pStyle w:val="Normal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pacing w:val="12"/>
          <w:sz w:val="28"/>
          <w:szCs w:val="28"/>
        </w:rPr>
        <w:t xml:space="preserve">Реалізація цієї Програми можлива за умов визначення джерел </w:t>
      </w:r>
      <w:r>
        <w:rPr>
          <w:spacing w:val="-2"/>
          <w:sz w:val="28"/>
          <w:szCs w:val="28"/>
        </w:rPr>
        <w:t>фінансування.</w:t>
      </w:r>
    </w:p>
    <w:p>
      <w:pPr>
        <w:pStyle w:val="Normal"/>
        <w:shd w:fill="FFFFFF" w:val="clear"/>
        <w:spacing w:lineRule="exact" w:line="322" w:before="5" w:after="0"/>
        <w:ind w:left="739" w:right="0"/>
        <w:rPr>
          <w:sz w:val="28"/>
          <w:szCs w:val="28"/>
        </w:rPr>
      </w:pPr>
      <w:r>
        <w:rPr>
          <w:spacing w:val="-1"/>
          <w:sz w:val="28"/>
          <w:szCs w:val="28"/>
        </w:rPr>
        <w:t>Таким джерелом є кошти, виділені з обласного бюджету.</w:t>
      </w:r>
    </w:p>
    <w:p>
      <w:pPr>
        <w:pStyle w:val="Normal"/>
        <w:ind w:firstLine="720" w:right="0"/>
        <w:jc w:val="center"/>
        <w:rPr>
          <w:spacing w:val="3"/>
          <w:sz w:val="28"/>
          <w:szCs w:val="28"/>
        </w:rPr>
      </w:pPr>
      <w:r>
        <w:rPr>
          <w:b/>
          <w:bCs/>
          <w:spacing w:val="3"/>
          <w:sz w:val="28"/>
          <w:szCs w:val="28"/>
        </w:rPr>
        <w:t>II. Мета та основні завдання Програми</w:t>
      </w:r>
    </w:p>
    <w:p>
      <w:pPr>
        <w:pStyle w:val="Normal"/>
        <w:shd w:fill="FFFFFF" w:val="clear"/>
        <w:spacing w:lineRule="exact" w:line="322"/>
        <w:ind w:right="82"/>
        <w:jc w:val="both"/>
        <w:rPr>
          <w:color w:val="000000"/>
          <w:spacing w:val="-1"/>
          <w:sz w:val="28"/>
          <w:szCs w:val="28"/>
        </w:rPr>
      </w:pPr>
      <w:r>
        <w:rPr>
          <w:spacing w:val="11"/>
          <w:sz w:val="28"/>
          <w:szCs w:val="28"/>
        </w:rPr>
        <w:tab/>
        <w:t xml:space="preserve">Програму розроблено з метою підтримки функціонування </w:t>
      </w:r>
      <w:r>
        <w:rPr>
          <w:spacing w:val="-1"/>
          <w:sz w:val="28"/>
          <w:szCs w:val="28"/>
        </w:rPr>
        <w:t>Підрозділу для забезпечення належного утримання адміністративних будинків, споруд та прибудинкових територій;</w:t>
      </w:r>
      <w:r>
        <w:rPr>
          <w:spacing w:val="4"/>
          <w:sz w:val="28"/>
          <w:szCs w:val="28"/>
        </w:rPr>
        <w:t xml:space="preserve"> раціонального використання</w:t>
      </w:r>
      <w:r>
        <w:rPr>
          <w:color w:val="000000"/>
          <w:spacing w:val="4"/>
          <w:sz w:val="28"/>
          <w:szCs w:val="28"/>
        </w:rPr>
        <w:t xml:space="preserve"> та збереження </w:t>
      </w:r>
      <w:r>
        <w:rPr>
          <w:color w:val="000000"/>
          <w:spacing w:val="-2"/>
          <w:sz w:val="28"/>
          <w:szCs w:val="28"/>
        </w:rPr>
        <w:t xml:space="preserve">основних засобів, здійснення комплексу заходів щодо оновлення транспортного </w:t>
      </w:r>
      <w:r>
        <w:rPr>
          <w:color w:val="000000"/>
          <w:spacing w:val="-1"/>
          <w:sz w:val="28"/>
          <w:szCs w:val="28"/>
        </w:rPr>
        <w:t xml:space="preserve">парку, утримання існуючого парку в належному технічному стані, ефективного </w:t>
      </w:r>
      <w:r>
        <w:rPr>
          <w:color w:val="000000"/>
          <w:sz w:val="28"/>
          <w:szCs w:val="28"/>
        </w:rPr>
        <w:t xml:space="preserve">його використання, забезпечення паливно-мастильними матеріалами, </w:t>
      </w:r>
      <w:r>
        <w:rPr>
          <w:color w:val="000000"/>
          <w:spacing w:val="10"/>
          <w:sz w:val="28"/>
          <w:szCs w:val="28"/>
        </w:rPr>
        <w:t xml:space="preserve">високотехнологічним обладнанням та устаткуванням для проведення </w:t>
      </w:r>
      <w:r>
        <w:rPr>
          <w:color w:val="000000"/>
          <w:spacing w:val="-1"/>
          <w:sz w:val="28"/>
          <w:szCs w:val="28"/>
        </w:rPr>
        <w:t xml:space="preserve">технічного обслуговування, ремонту і діагностики транспортних засобів. </w:t>
      </w:r>
    </w:p>
    <w:p>
      <w:pPr>
        <w:pStyle w:val="Normal"/>
        <w:shd w:fill="FFFFFF" w:val="clear"/>
        <w:spacing w:lineRule="exact" w:line="322"/>
        <w:ind w:right="82"/>
        <w:jc w:val="both"/>
        <w:rPr/>
      </w:pPr>
      <w:r>
        <w:rPr>
          <w:color w:val="000000"/>
          <w:spacing w:val="-1"/>
          <w:sz w:val="28"/>
          <w:szCs w:val="28"/>
        </w:rPr>
        <w:tab/>
        <w:t>Основними завданнями Програми є:</w:t>
      </w:r>
    </w:p>
    <w:p>
      <w:pPr>
        <w:pStyle w:val="Normal"/>
        <w:widowControl w:val="false"/>
        <w:numPr>
          <w:ilvl w:val="0"/>
          <w:numId w:val="2"/>
        </w:numPr>
        <w:shd w:fill="FFFFFF" w:val="clear"/>
        <w:tabs>
          <w:tab w:val="clear" w:pos="708"/>
          <w:tab w:val="left" w:pos="950" w:leader="none"/>
        </w:tabs>
        <w:autoSpaceDE w:val="false"/>
        <w:spacing w:lineRule="exact" w:line="322"/>
        <w:ind w:firstLine="710" w:left="10" w:right="0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матеріально-технічне забезпечення та транспортне  обслугову-вання</w:t>
      </w:r>
      <w:r>
        <w:rPr>
          <w:color w:val="000000"/>
          <w:spacing w:val="-1"/>
          <w:sz w:val="28"/>
          <w:szCs w:val="28"/>
        </w:rPr>
        <w:t>;</w:t>
      </w:r>
    </w:p>
    <w:p>
      <w:pPr>
        <w:pStyle w:val="Normal"/>
        <w:widowControl w:val="false"/>
        <w:numPr>
          <w:ilvl w:val="0"/>
          <w:numId w:val="2"/>
        </w:numPr>
        <w:shd w:fill="FFFFFF" w:val="clear"/>
        <w:tabs>
          <w:tab w:val="clear" w:pos="708"/>
          <w:tab w:val="left" w:pos="950" w:leader="none"/>
        </w:tabs>
        <w:autoSpaceDE w:val="false"/>
        <w:spacing w:lineRule="exact" w:line="322"/>
        <w:ind w:firstLine="710" w:left="10" w:right="0"/>
        <w:jc w:val="both"/>
        <w:rPr>
          <w:color w:val="00000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здійснення  в межах своїх повноважень  функцій щодо управління </w:t>
      </w:r>
      <w:r>
        <w:rPr>
          <w:color w:val="000000"/>
          <w:sz w:val="28"/>
          <w:szCs w:val="28"/>
        </w:rPr>
        <w:t xml:space="preserve">майном; </w:t>
      </w:r>
    </w:p>
    <w:p>
      <w:pPr>
        <w:pStyle w:val="Normal"/>
        <w:widowControl w:val="false"/>
        <w:numPr>
          <w:ilvl w:val="0"/>
          <w:numId w:val="2"/>
        </w:numPr>
        <w:shd w:fill="FFFFFF" w:val="clear"/>
        <w:tabs>
          <w:tab w:val="clear" w:pos="708"/>
          <w:tab w:val="left" w:pos="950" w:leader="none"/>
        </w:tabs>
        <w:autoSpaceDE w:val="false"/>
        <w:spacing w:lineRule="exact" w:line="322"/>
        <w:ind w:firstLine="710" w:left="10" w:right="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внесення пропозицій з реконструкції, добудови приміщень, розміщення </w:t>
      </w:r>
      <w:r>
        <w:rPr>
          <w:color w:val="000000"/>
          <w:spacing w:val="1"/>
          <w:sz w:val="28"/>
          <w:szCs w:val="28"/>
        </w:rPr>
        <w:t xml:space="preserve">структурних підрозділів, укладання відповідних угод та складання кошторисів </w:t>
      </w:r>
      <w:r>
        <w:rPr>
          <w:color w:val="000000"/>
          <w:spacing w:val="8"/>
          <w:sz w:val="28"/>
          <w:szCs w:val="28"/>
        </w:rPr>
        <w:t xml:space="preserve">витрат на їх виконання в частині експлуатації і ремонту адміністративних </w:t>
      </w:r>
      <w:r>
        <w:rPr>
          <w:color w:val="000000"/>
          <w:spacing w:val="-4"/>
          <w:sz w:val="28"/>
          <w:szCs w:val="28"/>
        </w:rPr>
        <w:t>будинків;</w:t>
      </w:r>
    </w:p>
    <w:p>
      <w:pPr>
        <w:pStyle w:val="Normal"/>
        <w:widowControl w:val="false"/>
        <w:numPr>
          <w:ilvl w:val="0"/>
          <w:numId w:val="2"/>
        </w:numPr>
        <w:shd w:fill="FFFFFF" w:val="clear"/>
        <w:tabs>
          <w:tab w:val="clear" w:pos="708"/>
          <w:tab w:val="left" w:pos="950" w:leader="none"/>
        </w:tabs>
        <w:autoSpaceDE w:val="false"/>
        <w:spacing w:lineRule="exact" w:line="322" w:before="5" w:after="0"/>
        <w:ind w:hanging="0" w:left="720" w:right="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організація роботи з проведення капітальних та поточних ремонтів;</w:t>
      </w:r>
    </w:p>
    <w:p>
      <w:pPr>
        <w:pStyle w:val="Normal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</w:p>
    <w:p>
      <w:pPr>
        <w:pStyle w:val="Normal"/>
        <w:widowControl w:val="false"/>
        <w:numPr>
          <w:ilvl w:val="0"/>
          <w:numId w:val="3"/>
        </w:numPr>
        <w:shd w:fill="FFFFFF" w:val="clear"/>
        <w:tabs>
          <w:tab w:val="clear" w:pos="708"/>
          <w:tab w:val="left" w:pos="1008" w:leader="none"/>
        </w:tabs>
        <w:autoSpaceDE w:val="false"/>
        <w:spacing w:lineRule="exact" w:line="322"/>
        <w:ind w:firstLine="715" w:left="24" w:right="0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забезпечення  відповідним меблюванням, оснащенням сучасними </w:t>
      </w:r>
      <w:r>
        <w:rPr>
          <w:color w:val="000000"/>
          <w:spacing w:val="7"/>
          <w:sz w:val="28"/>
          <w:szCs w:val="28"/>
        </w:rPr>
        <w:t xml:space="preserve">засобами зв'язку, оргтехнікою та іншим необхідним обладнанням службових </w:t>
      </w:r>
      <w:r>
        <w:rPr>
          <w:color w:val="000000"/>
          <w:spacing w:val="2"/>
          <w:sz w:val="28"/>
          <w:szCs w:val="28"/>
        </w:rPr>
        <w:t>кабінетів;</w:t>
      </w:r>
    </w:p>
    <w:p>
      <w:pPr>
        <w:pStyle w:val="Normal"/>
        <w:widowControl w:val="false"/>
        <w:numPr>
          <w:ilvl w:val="0"/>
          <w:numId w:val="3"/>
        </w:numPr>
        <w:shd w:fill="FFFFFF" w:val="clear"/>
        <w:tabs>
          <w:tab w:val="clear" w:pos="708"/>
          <w:tab w:val="left" w:pos="1008" w:leader="none"/>
        </w:tabs>
        <w:autoSpaceDE w:val="false"/>
        <w:spacing w:lineRule="exact" w:line="322"/>
        <w:ind w:firstLine="715" w:left="24" w:right="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забезпечення працівників </w:t>
      </w:r>
      <w:r>
        <w:rPr>
          <w:color w:val="000000"/>
          <w:spacing w:val="-1"/>
          <w:sz w:val="28"/>
          <w:szCs w:val="28"/>
        </w:rPr>
        <w:t xml:space="preserve">господарськими, канцелярськими та іншими матеріально-технічними засобами, </w:t>
      </w:r>
      <w:r>
        <w:rPr>
          <w:color w:val="000000"/>
          <w:spacing w:val="6"/>
          <w:sz w:val="28"/>
          <w:szCs w:val="28"/>
        </w:rPr>
        <w:t xml:space="preserve">витратними матеріалами до копіювально-розмножувальної та комп'ютерної </w:t>
      </w:r>
      <w:r>
        <w:rPr>
          <w:color w:val="000000"/>
          <w:spacing w:val="-1"/>
          <w:sz w:val="28"/>
          <w:szCs w:val="28"/>
        </w:rPr>
        <w:t>техніки, її обслуговування та ремонт;</w:t>
      </w:r>
    </w:p>
    <w:p>
      <w:pPr>
        <w:pStyle w:val="Normal"/>
        <w:widowControl w:val="false"/>
        <w:numPr>
          <w:ilvl w:val="0"/>
          <w:numId w:val="3"/>
        </w:numPr>
        <w:shd w:fill="FFFFFF" w:val="clear"/>
        <w:tabs>
          <w:tab w:val="clear" w:pos="708"/>
          <w:tab w:val="left" w:pos="1008" w:leader="none"/>
        </w:tabs>
        <w:autoSpaceDE w:val="false"/>
        <w:spacing w:lineRule="exact" w:line="322"/>
        <w:ind w:firstLine="715" w:left="24" w:right="0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здійснення обслуговування та матеріально-технічного забезпечення </w:t>
      </w:r>
      <w:r>
        <w:rPr>
          <w:color w:val="000000"/>
          <w:spacing w:val="-1"/>
          <w:sz w:val="28"/>
          <w:szCs w:val="28"/>
        </w:rPr>
        <w:t>державних заходів, а також прийомів іноземних делегацій;</w:t>
      </w:r>
    </w:p>
    <w:p>
      <w:pPr>
        <w:pStyle w:val="Normal"/>
        <w:widowControl w:val="false"/>
        <w:numPr>
          <w:ilvl w:val="0"/>
          <w:numId w:val="3"/>
        </w:numPr>
        <w:shd w:fill="FFFFFF" w:val="clear"/>
        <w:tabs>
          <w:tab w:val="clear" w:pos="708"/>
          <w:tab w:val="left" w:pos="1008" w:leader="none"/>
        </w:tabs>
        <w:autoSpaceDE w:val="false"/>
        <w:spacing w:lineRule="exact" w:line="322"/>
        <w:ind w:firstLine="715" w:left="24" w:right="0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здійснення постійного контролю за ефективним використанням і </w:t>
      </w:r>
      <w:r>
        <w:rPr>
          <w:color w:val="000000"/>
          <w:spacing w:val="-2"/>
          <w:sz w:val="28"/>
          <w:szCs w:val="28"/>
        </w:rPr>
        <w:t>збереженням   майна   адмінбудівлі,   проведення   у   встановлені   терміни   його інвентаризації;</w:t>
      </w:r>
    </w:p>
    <w:p>
      <w:pPr>
        <w:pStyle w:val="Normal"/>
        <w:widowControl w:val="false"/>
        <w:numPr>
          <w:ilvl w:val="0"/>
          <w:numId w:val="3"/>
        </w:numPr>
        <w:shd w:fill="FFFFFF" w:val="clear"/>
        <w:tabs>
          <w:tab w:val="clear" w:pos="708"/>
          <w:tab w:val="left" w:pos="1008" w:leader="none"/>
        </w:tabs>
        <w:autoSpaceDE w:val="false"/>
        <w:spacing w:lineRule="exact" w:line="322"/>
        <w:ind w:firstLine="715" w:left="24" w:right="0"/>
        <w:jc w:val="both"/>
        <w:rPr>
          <w:b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здійснення  заходів  із  забезпечення  безпеки  службових  приміщень </w:t>
      </w:r>
      <w:r>
        <w:rPr>
          <w:color w:val="000000"/>
          <w:spacing w:val="9"/>
          <w:sz w:val="28"/>
          <w:szCs w:val="28"/>
        </w:rPr>
        <w:t>адмінбудівель,  виробничих приміщень та іншого майна.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III. Фінансове забезпечення Програми</w:t>
      </w:r>
    </w:p>
    <w:p>
      <w:pPr>
        <w:pStyle w:val="Normal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>Фінансування Програми буде здійснюватись в межах видатків, передбачених в обласному бюджеті.</w:t>
      </w:r>
    </w:p>
    <w:p>
      <w:pPr>
        <w:pStyle w:val="Normal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>Обсяг фінансування Програми з обласного бюджету визначається щорічно, виходячи з конкретних завдань та наявних коштів, і може уточнюватися під час формування проєкту обласного бюджету на відповідний рік з урахуванням можливостей дохідної частини бюджету.</w:t>
      </w:r>
    </w:p>
    <w:p>
      <w:pPr>
        <w:pStyle w:val="Normal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>Головним розпорядником коштів обласного бюджету на виконання заходів Програми є департамент ресурсного забезпечення та управління майном Івано-Франківської обласної державної адміністрації.</w:t>
      </w:r>
    </w:p>
    <w:p>
      <w:pPr>
        <w:pStyle w:val="Normal"/>
        <w:ind w:firstLine="708" w:left="1416" w:right="0"/>
        <w:rPr>
          <w:b/>
          <w:sz w:val="28"/>
          <w:szCs w:val="28"/>
        </w:rPr>
      </w:pPr>
      <w:r>
        <w:rPr>
          <w:b/>
          <w:sz w:val="28"/>
          <w:szCs w:val="28"/>
        </w:rPr>
        <w:t>IV. Прогноз результатів</w:t>
      </w:r>
    </w:p>
    <w:p>
      <w:pPr>
        <w:pStyle w:val="Normal"/>
        <w:ind w:firstLine="708" w:righ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Виконання заходів Програми  забезпечить раціональне використання і збереження майна, розвиток матеріальної бази підрозділу; надання якісних послуг з утримання адміністративних будівель;  оплату поточних рахунків за спожиту електроенергію, енергоносії, поточних платежів; капітальний та поточний ремонт адміністративних будівель комунальної власності територіальних громад області; ефективне використання транспорту для якісного обслуговування загальнодержавних та  регіонального значення заходів. </w:t>
      </w:r>
    </w:p>
    <w:p>
      <w:pPr>
        <w:pStyle w:val="Normal"/>
        <w:ind w:firstLine="708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 Координація роботи та контроль за виконанням Програми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Організація виконання цієї Програми покладається на департамент  ресурсного забезпечення та управління майном Івано-Франківської обласної державної адміністрації, яке: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-   контролює хід реалізації заходів Програми;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- вносить пропозиції щодо змін термінів виконання Програми;</w:t>
        <w:br/>
        <w:t xml:space="preserve">           -   аналізує використання бюджетних коштів за призначенням.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sz w:val="28"/>
          <w:szCs w:val="28"/>
        </w:rPr>
        <w:b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департаменту ресурсного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забезпечення та управління майном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Івано-Франківської обласної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державної адміністрації                                            Михайло ІВАНИШИН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ab/>
        <w:t xml:space="preserve">      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w="11906" w:h="16838"/>
      <w:pgMar w:left="1985" w:right="851" w:gutter="0" w:header="0" w:top="1134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Segoe UI">
    <w:charset w:val="cc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b/>
        <w:color w:val="000000"/>
      </w:rPr>
    </w:lvl>
  </w:abstractNum>
  <w:abstractNum w:abstractNumId="2">
    <w:lvl w:ilvl="0">
      <w:numFmt w:val="bullet"/>
      <w:lvlText w:val="-"/>
      <w:lvlJc w:val="left"/>
      <w:pPr>
        <w:tabs>
          <w:tab w:val="num" w:pos="230"/>
        </w:tabs>
        <w:ind w:left="0" w:hanging="0"/>
      </w:pPr>
      <w:rPr>
        <w:rFonts w:ascii="Times New Roman" w:hAnsi="Times New Roman" w:cs="Times New Roman" w:hint="default"/>
      </w:rPr>
    </w:lvl>
  </w:abstractNum>
  <w:abstractNum w:abstractNumId="3">
    <w:lvl w:ilvl="0">
      <w:numFmt w:val="bullet"/>
      <w:lvlText w:val="-"/>
      <w:lvlJc w:val="left"/>
      <w:pPr>
        <w:tabs>
          <w:tab w:val="num" w:pos="269"/>
        </w:tabs>
        <w:ind w:left="0" w:hanging="0"/>
      </w:pPr>
      <w:rPr>
        <w:rFonts w:ascii="Times New Roman" w:hAnsi="Times New Roman" w:cs="Times New Roman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  <w:color w:val="000000"/>
      <w:sz w:val="28"/>
    </w:rPr>
  </w:style>
  <w:style w:type="character" w:styleId="WW8Num4z0">
    <w:name w:val="WW8Num4z0"/>
    <w:qFormat/>
    <w:rPr>
      <w:b/>
      <w:color w:val="000000"/>
      <w:sz w:val="28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  <w:color w:val="000000"/>
      <w:sz w:val="28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color w:val="000000"/>
      <w:sz w:val="28"/>
    </w:rPr>
  </w:style>
  <w:style w:type="character" w:styleId="WW8Num11z0">
    <w:name w:val="WW8Num11z0"/>
    <w:qFormat/>
    <w:rPr>
      <w:rFonts w:ascii="Symbol" w:hAnsi="Symbol" w:cs="Symbol"/>
      <w:b w:val="false"/>
    </w:rPr>
  </w:style>
  <w:style w:type="character" w:styleId="WW8Num11z3">
    <w:name w:val="WW8Num11z3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20z0">
    <w:name w:val="WW8Num20z0"/>
    <w:qFormat/>
    <w:rPr/>
  </w:style>
  <w:style w:type="character" w:styleId="WW8NumSt10z0">
    <w:name w:val="WW8NumSt10z0"/>
    <w:qFormat/>
    <w:rPr>
      <w:rFonts w:ascii="Times New Roman" w:hAnsi="Times New Roman" w:cs="Times New Roman"/>
    </w:rPr>
  </w:style>
  <w:style w:type="character" w:styleId="WW8NumSt11z0">
    <w:name w:val="WW8NumSt11z0"/>
    <w:qFormat/>
    <w:rPr>
      <w:rFonts w:ascii="Times New Roman" w:hAnsi="Times New Roman" w:cs="Times New Roman"/>
    </w:rPr>
  </w:style>
  <w:style w:type="character" w:styleId="WW8NumSt12z0">
    <w:name w:val="WW8NumSt12z0"/>
    <w:qFormat/>
    <w:rPr>
      <w:rFonts w:ascii="Times New Roman" w:hAnsi="Times New Roman" w:cs="Times New Roman"/>
    </w:rPr>
  </w:style>
  <w:style w:type="character" w:styleId="WW8NumSt13z0">
    <w:name w:val="WW8NumSt13z0"/>
    <w:qFormat/>
    <w:rPr>
      <w:rFonts w:ascii="Times New Roman" w:hAnsi="Times New Roman" w:cs="Times New Roman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1">
    <w:name w:val="Знак Знак Знак1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16">
    <w:name w:val="Текст выноски"/>
    <w:basedOn w:val="Normal"/>
    <w:qFormat/>
    <w:pPr/>
    <w:rPr>
      <w:rFonts w:ascii="Segoe UI" w:hAnsi="Segoe UI" w:cs="Segoe UI"/>
      <w:sz w:val="18"/>
      <w:szCs w:val="18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2025-11-03T07:20:00Z</dcterms:created>
  <dc:creator>PC</dc:creator>
  <dc:description/>
  <cp:keywords/>
  <dc:language>en-US</dc:language>
  <cp:lastModifiedBy>User</cp:lastModifiedBy>
  <cp:lastPrinted>2025-11-03T08:30:00Z</cp:lastPrinted>
  <dcterms:modified xsi:type="dcterms:W3CDTF">2025-11-03T07:24:00Z</dcterms:modified>
  <cp:revision>3</cp:revision>
  <dc:subject/>
  <dc:title>Програма</dc:title>
</cp:coreProperties>
</file>