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CCD2" w14:textId="77777777" w:rsidR="001D00B4" w:rsidRPr="001D00B4" w:rsidRDefault="001D00B4" w:rsidP="001D00B4">
      <w:pPr>
        <w:keepLines/>
        <w:spacing w:after="0" w:line="240" w:lineRule="auto"/>
        <w:ind w:left="4956" w:firstLine="708"/>
        <w:jc w:val="both"/>
        <w:rPr>
          <w:rFonts w:ascii="Times New Roman" w:eastAsia="Calibri" w:hAnsi="Times New Roman" w:cs="Times New Roman"/>
          <w:b/>
          <w:kern w:val="0"/>
          <w:sz w:val="27"/>
          <w:szCs w:val="27"/>
          <w14:ligatures w14:val="none"/>
        </w:rPr>
      </w:pPr>
      <w:r w:rsidRPr="001D00B4">
        <w:rPr>
          <w:rFonts w:ascii="Times New Roman" w:eastAsia="Calibri" w:hAnsi="Times New Roman" w:cs="Times New Roman"/>
          <w:b/>
          <w:kern w:val="0"/>
          <w:sz w:val="27"/>
          <w:szCs w:val="27"/>
          <w14:ligatures w14:val="none"/>
        </w:rPr>
        <w:t>ЗАТВЕРДЖЕНО</w:t>
      </w:r>
    </w:p>
    <w:p w14:paraId="032D4213" w14:textId="77777777" w:rsidR="001D00B4" w:rsidRPr="001D00B4" w:rsidRDefault="001D00B4" w:rsidP="001D00B4">
      <w:pPr>
        <w:keepLines/>
        <w:spacing w:after="0" w:line="240" w:lineRule="auto"/>
        <w:ind w:left="5670"/>
        <w:jc w:val="both"/>
        <w:rPr>
          <w:rFonts w:ascii="Times New Roman" w:eastAsia="Calibri" w:hAnsi="Times New Roman" w:cs="Times New Roman"/>
          <w:b/>
          <w:kern w:val="0"/>
          <w:sz w:val="28"/>
          <w:szCs w:val="28"/>
          <w14:ligatures w14:val="none"/>
        </w:rPr>
      </w:pPr>
      <w:r w:rsidRPr="001D00B4">
        <w:rPr>
          <w:rFonts w:ascii="Times New Roman" w:eastAsia="Calibri" w:hAnsi="Times New Roman" w:cs="Times New Roman"/>
          <w:b/>
          <w:kern w:val="0"/>
          <w:sz w:val="28"/>
          <w:szCs w:val="28"/>
          <w14:ligatures w14:val="none"/>
        </w:rPr>
        <w:t>розпорядження</w:t>
      </w:r>
    </w:p>
    <w:p w14:paraId="7A4C85B3" w14:textId="77777777" w:rsidR="001D00B4" w:rsidRPr="001D00B4" w:rsidRDefault="001D00B4" w:rsidP="001D00B4">
      <w:pPr>
        <w:keepLines/>
        <w:spacing w:after="0" w:line="240" w:lineRule="auto"/>
        <w:ind w:left="5670"/>
        <w:jc w:val="both"/>
        <w:rPr>
          <w:rFonts w:ascii="Times New Roman" w:eastAsia="Calibri" w:hAnsi="Times New Roman" w:cs="Times New Roman"/>
          <w:b/>
          <w:kern w:val="0"/>
          <w:sz w:val="28"/>
          <w:szCs w:val="28"/>
          <w14:ligatures w14:val="none"/>
        </w:rPr>
      </w:pPr>
      <w:r w:rsidRPr="001D00B4">
        <w:rPr>
          <w:rFonts w:ascii="Times New Roman" w:eastAsia="Calibri" w:hAnsi="Times New Roman" w:cs="Times New Roman"/>
          <w:b/>
          <w:kern w:val="0"/>
          <w:sz w:val="28"/>
          <w:szCs w:val="28"/>
          <w14:ligatures w14:val="none"/>
        </w:rPr>
        <w:t xml:space="preserve">Івано-Франківської </w:t>
      </w:r>
    </w:p>
    <w:p w14:paraId="64B22A13" w14:textId="77777777" w:rsidR="001D00B4" w:rsidRPr="001D00B4" w:rsidRDefault="001D00B4" w:rsidP="001D00B4">
      <w:pPr>
        <w:keepLines/>
        <w:spacing w:after="0" w:line="240" w:lineRule="auto"/>
        <w:ind w:left="5670"/>
        <w:rPr>
          <w:rFonts w:ascii="Times New Roman" w:eastAsia="Calibri" w:hAnsi="Times New Roman" w:cs="Times New Roman"/>
          <w:b/>
          <w:kern w:val="0"/>
          <w:sz w:val="28"/>
          <w:szCs w:val="28"/>
          <w14:ligatures w14:val="none"/>
        </w:rPr>
      </w:pPr>
      <w:r w:rsidRPr="001D00B4">
        <w:rPr>
          <w:rFonts w:ascii="Times New Roman" w:eastAsia="Calibri" w:hAnsi="Times New Roman" w:cs="Times New Roman"/>
          <w:b/>
          <w:kern w:val="0"/>
          <w:sz w:val="28"/>
          <w:szCs w:val="28"/>
          <w14:ligatures w14:val="none"/>
        </w:rPr>
        <w:t xml:space="preserve">обласної військової адміністрації </w:t>
      </w:r>
    </w:p>
    <w:p w14:paraId="22050A06" w14:textId="04701595" w:rsidR="001D00B4" w:rsidRPr="001D00B4" w:rsidRDefault="001D00B4" w:rsidP="001D00B4">
      <w:pPr>
        <w:keepLines/>
        <w:spacing w:after="0" w:line="240" w:lineRule="auto"/>
        <w:ind w:left="5670"/>
        <w:jc w:val="both"/>
        <w:rPr>
          <w:rFonts w:ascii="Times New Roman" w:eastAsia="Calibri" w:hAnsi="Times New Roman" w:cs="Times New Roman"/>
          <w:b/>
          <w:kern w:val="0"/>
          <w:sz w:val="28"/>
          <w:szCs w:val="28"/>
          <w:u w:val="single"/>
          <w14:ligatures w14:val="none"/>
        </w:rPr>
      </w:pPr>
      <w:r w:rsidRPr="001D00B4">
        <w:rPr>
          <w:rFonts w:ascii="Times New Roman" w:eastAsia="Calibri" w:hAnsi="Times New Roman" w:cs="Times New Roman"/>
          <w:b/>
          <w:kern w:val="0"/>
          <w:sz w:val="28"/>
          <w:szCs w:val="28"/>
          <w14:ligatures w14:val="none"/>
        </w:rPr>
        <w:t xml:space="preserve">від </w:t>
      </w:r>
      <w:r>
        <w:rPr>
          <w:rFonts w:ascii="Times New Roman" w:eastAsia="Calibri" w:hAnsi="Times New Roman" w:cs="Times New Roman"/>
          <w:b/>
          <w:kern w:val="0"/>
          <w:sz w:val="28"/>
          <w:szCs w:val="28"/>
          <w:u w:val="single"/>
          <w14:ligatures w14:val="none"/>
        </w:rPr>
        <w:t>15.04.2025</w:t>
      </w:r>
      <w:r w:rsidRPr="001D00B4">
        <w:rPr>
          <w:rFonts w:ascii="Times New Roman" w:eastAsia="Calibri" w:hAnsi="Times New Roman" w:cs="Times New Roman"/>
          <w:b/>
          <w:kern w:val="0"/>
          <w:sz w:val="28"/>
          <w:szCs w:val="28"/>
          <w14:ligatures w14:val="none"/>
        </w:rPr>
        <w:t xml:space="preserve"> № </w:t>
      </w:r>
      <w:r>
        <w:rPr>
          <w:rFonts w:ascii="Times New Roman" w:eastAsia="Calibri" w:hAnsi="Times New Roman" w:cs="Times New Roman"/>
          <w:b/>
          <w:kern w:val="0"/>
          <w:sz w:val="28"/>
          <w:szCs w:val="28"/>
          <w:u w:val="single"/>
          <w14:ligatures w14:val="none"/>
        </w:rPr>
        <w:t>146</w:t>
      </w:r>
    </w:p>
    <w:p w14:paraId="365E49F8" w14:textId="77777777" w:rsidR="001D00B4" w:rsidRPr="001D00B4" w:rsidRDefault="001D00B4" w:rsidP="001D00B4">
      <w:pPr>
        <w:keepLines/>
        <w:spacing w:after="0" w:line="240" w:lineRule="auto"/>
        <w:jc w:val="center"/>
        <w:rPr>
          <w:rFonts w:ascii="Times New Roman" w:eastAsia="Calibri" w:hAnsi="Times New Roman" w:cs="Times New Roman"/>
          <w:bCs/>
          <w:kern w:val="0"/>
          <w:sz w:val="24"/>
          <w:szCs w:val="24"/>
          <w14:ligatures w14:val="none"/>
        </w:rPr>
      </w:pPr>
    </w:p>
    <w:p w14:paraId="5A487500" w14:textId="77777777" w:rsidR="001D00B4" w:rsidRPr="001D00B4" w:rsidRDefault="001D00B4" w:rsidP="001D00B4">
      <w:pPr>
        <w:keepLines/>
        <w:spacing w:after="0" w:line="240" w:lineRule="auto"/>
        <w:jc w:val="center"/>
        <w:rPr>
          <w:rFonts w:ascii="Times New Roman" w:eastAsia="Calibri" w:hAnsi="Times New Roman" w:cs="Times New Roman"/>
          <w:bCs/>
          <w:kern w:val="0"/>
          <w:sz w:val="24"/>
          <w:szCs w:val="24"/>
          <w14:ligatures w14:val="none"/>
        </w:rPr>
      </w:pPr>
    </w:p>
    <w:p w14:paraId="28BD6CE6" w14:textId="77777777" w:rsidR="001D00B4" w:rsidRPr="001D00B4" w:rsidRDefault="001D00B4" w:rsidP="001D00B4">
      <w:pPr>
        <w:keepLines/>
        <w:spacing w:after="0" w:line="235" w:lineRule="auto"/>
        <w:jc w:val="center"/>
        <w:rPr>
          <w:rFonts w:ascii="Times New Roman" w:eastAsia="Calibri" w:hAnsi="Times New Roman" w:cs="Times New Roman"/>
          <w:b/>
          <w:kern w:val="0"/>
          <w:sz w:val="28"/>
          <w:szCs w:val="28"/>
          <w14:ligatures w14:val="none"/>
        </w:rPr>
      </w:pPr>
      <w:r w:rsidRPr="001D00B4">
        <w:rPr>
          <w:rFonts w:ascii="Times New Roman" w:eastAsia="Calibri" w:hAnsi="Times New Roman" w:cs="Times New Roman"/>
          <w:b/>
          <w:kern w:val="0"/>
          <w:sz w:val="28"/>
          <w:szCs w:val="28"/>
          <w14:ligatures w14:val="none"/>
        </w:rPr>
        <w:t xml:space="preserve">Положення про робочу групу </w:t>
      </w:r>
    </w:p>
    <w:p w14:paraId="06077C9D" w14:textId="77777777" w:rsidR="001D00B4" w:rsidRPr="001D00B4" w:rsidRDefault="001D00B4" w:rsidP="001D00B4">
      <w:pPr>
        <w:keepLines/>
        <w:spacing w:after="0" w:line="235" w:lineRule="auto"/>
        <w:jc w:val="center"/>
        <w:rPr>
          <w:rFonts w:ascii="Times New Roman" w:eastAsia="Calibri" w:hAnsi="Times New Roman" w:cs="Times New Roman"/>
          <w:b/>
          <w:kern w:val="0"/>
          <w:sz w:val="28"/>
          <w:szCs w:val="28"/>
          <w14:ligatures w14:val="none"/>
        </w:rPr>
      </w:pPr>
      <w:r w:rsidRPr="001D00B4">
        <w:rPr>
          <w:rFonts w:ascii="Times New Roman" w:eastAsia="Calibri" w:hAnsi="Times New Roman" w:cs="Times New Roman"/>
          <w:b/>
          <w:kern w:val="0"/>
          <w:sz w:val="28"/>
          <w:szCs w:val="28"/>
          <w14:ligatures w14:val="none"/>
        </w:rPr>
        <w:t>із розроблення Регіонального плану управління відходами в</w:t>
      </w:r>
    </w:p>
    <w:p w14:paraId="68444A55" w14:textId="77777777" w:rsidR="001D00B4" w:rsidRPr="001D00B4" w:rsidRDefault="001D00B4" w:rsidP="001D00B4">
      <w:pPr>
        <w:keepLines/>
        <w:spacing w:after="0" w:line="235" w:lineRule="auto"/>
        <w:jc w:val="center"/>
        <w:rPr>
          <w:rFonts w:ascii="Times New Roman" w:eastAsia="Calibri" w:hAnsi="Times New Roman" w:cs="Times New Roman"/>
          <w:b/>
          <w:kern w:val="0"/>
          <w:sz w:val="28"/>
          <w:szCs w:val="28"/>
          <w14:ligatures w14:val="none"/>
        </w:rPr>
      </w:pPr>
      <w:r w:rsidRPr="001D00B4">
        <w:rPr>
          <w:rFonts w:ascii="Times New Roman" w:eastAsia="Calibri" w:hAnsi="Times New Roman" w:cs="Times New Roman"/>
          <w:b/>
          <w:kern w:val="0"/>
          <w:sz w:val="28"/>
          <w:szCs w:val="28"/>
          <w14:ligatures w14:val="none"/>
        </w:rPr>
        <w:t>Івано-Франківській області до 2033 року</w:t>
      </w:r>
    </w:p>
    <w:p w14:paraId="1EE47AAB" w14:textId="77777777" w:rsidR="001D00B4" w:rsidRPr="001D00B4" w:rsidRDefault="001D00B4" w:rsidP="001D00B4">
      <w:pPr>
        <w:keepLines/>
        <w:spacing w:after="0" w:line="235" w:lineRule="auto"/>
        <w:jc w:val="center"/>
        <w:rPr>
          <w:rFonts w:ascii="Times New Roman" w:eastAsia="Calibri" w:hAnsi="Times New Roman" w:cs="Times New Roman"/>
          <w:bCs/>
          <w:kern w:val="0"/>
          <w:sz w:val="24"/>
          <w:szCs w:val="24"/>
          <w14:ligatures w14:val="none"/>
        </w:rPr>
      </w:pPr>
    </w:p>
    <w:p w14:paraId="3E42B927" w14:textId="77777777" w:rsidR="001D00B4" w:rsidRPr="001D00B4" w:rsidRDefault="001D00B4" w:rsidP="001D00B4">
      <w:pPr>
        <w:keepLines/>
        <w:spacing w:after="0" w:line="235" w:lineRule="auto"/>
        <w:ind w:firstLine="567"/>
        <w:jc w:val="both"/>
        <w:rPr>
          <w:rFonts w:ascii="Times New Roman" w:eastAsia="Calibri" w:hAnsi="Times New Roman" w:cs="Times New Roman"/>
          <w:kern w:val="0"/>
          <w:sz w:val="28"/>
          <w:szCs w:val="28"/>
          <w14:ligatures w14:val="none"/>
        </w:rPr>
      </w:pPr>
      <w:r w:rsidRPr="001D00B4">
        <w:rPr>
          <w:rFonts w:ascii="Times New Roman" w:eastAsia="Calibri" w:hAnsi="Times New Roman" w:cs="Times New Roman"/>
          <w:kern w:val="0"/>
          <w:sz w:val="28"/>
          <w:szCs w:val="28"/>
          <w14:ligatures w14:val="none"/>
        </w:rPr>
        <w:t>1. Робоча група із розроблення Регіонального плану управління відходами в Івано-Франківській області до 2033 року (далі – робоча група) є тимчасовим консультативно-дорадчим органом Івано-Франківської обласної державної (військової) адміністрації, утвореним з метою розроблення Регіонального плану управління відходами до 2033 року</w:t>
      </w:r>
      <w:r w:rsidRPr="001D00B4">
        <w:rPr>
          <w:rFonts w:ascii="Times New Roman" w:eastAsia="Microsoft JhengHei" w:hAnsi="Times New Roman" w:cs="Times New Roman"/>
          <w:kern w:val="0"/>
          <w:sz w:val="28"/>
          <w:szCs w:val="28"/>
          <w14:ligatures w14:val="none"/>
        </w:rPr>
        <w:t xml:space="preserve"> в </w:t>
      </w:r>
      <w:r w:rsidRPr="001D00B4">
        <w:rPr>
          <w:rFonts w:ascii="Times New Roman" w:eastAsia="Calibri" w:hAnsi="Times New Roman" w:cs="Times New Roman"/>
          <w:kern w:val="0"/>
          <w:sz w:val="28"/>
          <w:szCs w:val="28"/>
          <w14:ligatures w14:val="none"/>
        </w:rPr>
        <w:t xml:space="preserve">Івано-Франківській області. </w:t>
      </w:r>
    </w:p>
    <w:p w14:paraId="20C5EE81" w14:textId="77777777" w:rsidR="001D00B4" w:rsidRPr="001D00B4" w:rsidRDefault="001D00B4" w:rsidP="001D00B4">
      <w:pPr>
        <w:keepLines/>
        <w:spacing w:after="0" w:line="235" w:lineRule="auto"/>
        <w:ind w:firstLine="567"/>
        <w:jc w:val="both"/>
        <w:rPr>
          <w:rFonts w:ascii="Times New Roman" w:eastAsia="Calibri" w:hAnsi="Times New Roman" w:cs="Times New Roman"/>
          <w:spacing w:val="-4"/>
          <w:kern w:val="0"/>
          <w:sz w:val="28"/>
          <w:szCs w:val="28"/>
          <w14:ligatures w14:val="none"/>
        </w:rPr>
      </w:pPr>
      <w:r w:rsidRPr="001D00B4">
        <w:rPr>
          <w:rFonts w:ascii="Times New Roman" w:eastAsia="Calibri" w:hAnsi="Times New Roman" w:cs="Times New Roman"/>
          <w:kern w:val="0"/>
          <w:sz w:val="28"/>
          <w:szCs w:val="28"/>
          <w14:ligatures w14:val="none"/>
        </w:rPr>
        <w:t xml:space="preserve">2. Робоча група у своїй діяльності керується Конституцією України,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іншими актами законодавства України, актами Івано-Франківської обласної державної (військової) адміністрації та </w:t>
      </w:r>
      <w:r w:rsidRPr="001D00B4">
        <w:rPr>
          <w:rFonts w:ascii="Times New Roman" w:eastAsia="Calibri" w:hAnsi="Times New Roman" w:cs="Times New Roman"/>
          <w:spacing w:val="-4"/>
          <w:kern w:val="0"/>
          <w:sz w:val="28"/>
          <w:szCs w:val="28"/>
          <w14:ligatures w14:val="none"/>
        </w:rPr>
        <w:t>Положенням про робочу групу із розроблення Регіонального плану управління відходами в Івано-Франківській області до 2033 року (далі – Положення).</w:t>
      </w:r>
    </w:p>
    <w:p w14:paraId="645B7C77" w14:textId="77777777" w:rsidR="001D00B4" w:rsidRPr="001D00B4" w:rsidRDefault="001D00B4" w:rsidP="001D00B4">
      <w:pPr>
        <w:keepLines/>
        <w:spacing w:after="0" w:line="235" w:lineRule="auto"/>
        <w:ind w:firstLine="567"/>
        <w:jc w:val="both"/>
        <w:rPr>
          <w:rFonts w:ascii="Times New Roman" w:eastAsia="Calibri" w:hAnsi="Times New Roman" w:cs="Times New Roman"/>
          <w:kern w:val="0"/>
          <w:sz w:val="28"/>
          <w:szCs w:val="28"/>
          <w14:ligatures w14:val="none"/>
        </w:rPr>
      </w:pPr>
      <w:r w:rsidRPr="001D00B4">
        <w:rPr>
          <w:rFonts w:ascii="Times New Roman" w:eastAsia="Calibri" w:hAnsi="Times New Roman" w:cs="Times New Roman"/>
          <w:kern w:val="0"/>
          <w:sz w:val="28"/>
          <w:szCs w:val="28"/>
          <w14:ligatures w14:val="none"/>
        </w:rPr>
        <w:t>3. Основними завданнями робочої групи є:</w:t>
      </w:r>
    </w:p>
    <w:p w14:paraId="24C2C483" w14:textId="77777777" w:rsidR="001D00B4" w:rsidRPr="001D00B4" w:rsidRDefault="001D00B4" w:rsidP="001D00B4">
      <w:pPr>
        <w:keepLines/>
        <w:spacing w:after="0" w:line="235" w:lineRule="auto"/>
        <w:ind w:firstLine="567"/>
        <w:jc w:val="both"/>
        <w:rPr>
          <w:rFonts w:ascii="Times New Roman" w:eastAsia="Calibri" w:hAnsi="Times New Roman" w:cs="Times New Roman"/>
          <w:kern w:val="0"/>
          <w:sz w:val="28"/>
          <w:szCs w:val="28"/>
          <w14:ligatures w14:val="none"/>
        </w:rPr>
      </w:pPr>
      <w:bookmarkStart w:id="0" w:name="n60"/>
      <w:bookmarkEnd w:id="0"/>
      <w:r w:rsidRPr="001D00B4">
        <w:rPr>
          <w:rFonts w:ascii="Times New Roman" w:eastAsia="Calibri" w:hAnsi="Times New Roman" w:cs="Times New Roman"/>
          <w:kern w:val="0"/>
          <w:sz w:val="28"/>
          <w:szCs w:val="28"/>
          <w14:ligatures w14:val="none"/>
        </w:rPr>
        <w:t>1) збір інформації щодо утворення, зберігання, видалення, захоронення відходів на території Івано-Франківської області;</w:t>
      </w:r>
    </w:p>
    <w:p w14:paraId="5EF9A2EA" w14:textId="77777777" w:rsidR="001D00B4" w:rsidRPr="001D00B4" w:rsidRDefault="001D00B4" w:rsidP="001D00B4">
      <w:pPr>
        <w:keepLines/>
        <w:spacing w:after="0" w:line="235" w:lineRule="auto"/>
        <w:ind w:firstLine="567"/>
        <w:jc w:val="both"/>
        <w:rPr>
          <w:rFonts w:ascii="Times New Roman" w:eastAsia="Calibri" w:hAnsi="Times New Roman" w:cs="Times New Roman"/>
          <w:kern w:val="0"/>
          <w:sz w:val="28"/>
          <w:szCs w:val="28"/>
          <w14:ligatures w14:val="none"/>
        </w:rPr>
      </w:pPr>
      <w:r w:rsidRPr="001D00B4">
        <w:rPr>
          <w:rFonts w:ascii="Times New Roman" w:eastAsia="Calibri" w:hAnsi="Times New Roman" w:cs="Times New Roman"/>
          <w:kern w:val="0"/>
          <w:sz w:val="28"/>
          <w:szCs w:val="28"/>
          <w14:ligatures w14:val="none"/>
        </w:rPr>
        <w:t>2) розроблення Регіонального плану управління відходами на території Івано-Франківської області до 2033 року;</w:t>
      </w:r>
    </w:p>
    <w:p w14:paraId="29EBD63B" w14:textId="77777777" w:rsidR="001D00B4" w:rsidRPr="001D00B4" w:rsidRDefault="001D00B4" w:rsidP="001D00B4">
      <w:pPr>
        <w:keepLines/>
        <w:spacing w:after="0" w:line="235" w:lineRule="auto"/>
        <w:ind w:firstLine="567"/>
        <w:jc w:val="both"/>
        <w:rPr>
          <w:rFonts w:ascii="Times New Roman" w:eastAsia="Calibri" w:hAnsi="Times New Roman" w:cs="Times New Roman"/>
          <w:kern w:val="0"/>
          <w:sz w:val="28"/>
          <w:szCs w:val="28"/>
          <w14:ligatures w14:val="none"/>
        </w:rPr>
      </w:pPr>
      <w:bookmarkStart w:id="1" w:name="n65"/>
      <w:bookmarkStart w:id="2" w:name="n66"/>
      <w:bookmarkEnd w:id="1"/>
      <w:bookmarkEnd w:id="2"/>
      <w:r w:rsidRPr="001D00B4">
        <w:rPr>
          <w:rFonts w:ascii="Times New Roman" w:eastAsia="Calibri" w:hAnsi="Times New Roman" w:cs="Times New Roman"/>
          <w:kern w:val="0"/>
          <w:sz w:val="28"/>
          <w:szCs w:val="28"/>
          <w14:ligatures w14:val="none"/>
        </w:rPr>
        <w:t>3) розгляд інших питань, що стосуються рекомендацій та пропозицій, які можуть бути прийняті відповідно до цього Положення.</w:t>
      </w:r>
    </w:p>
    <w:p w14:paraId="57866C80" w14:textId="77777777" w:rsidR="001D00B4" w:rsidRPr="001D00B4" w:rsidRDefault="001D00B4" w:rsidP="001D00B4">
      <w:pPr>
        <w:keepLines/>
        <w:spacing w:after="0" w:line="235" w:lineRule="auto"/>
        <w:ind w:firstLine="567"/>
        <w:jc w:val="both"/>
        <w:rPr>
          <w:rFonts w:ascii="Times New Roman" w:eastAsia="Calibri" w:hAnsi="Times New Roman" w:cs="Times New Roman"/>
          <w:spacing w:val="-2"/>
          <w:kern w:val="0"/>
          <w:sz w:val="28"/>
          <w:szCs w:val="28"/>
          <w14:ligatures w14:val="none"/>
        </w:rPr>
      </w:pPr>
      <w:bookmarkStart w:id="3" w:name="n18"/>
      <w:bookmarkEnd w:id="3"/>
      <w:r w:rsidRPr="001D00B4">
        <w:rPr>
          <w:rFonts w:ascii="Times New Roman" w:eastAsia="Calibri" w:hAnsi="Times New Roman" w:cs="Times New Roman"/>
          <w:spacing w:val="-2"/>
          <w:kern w:val="0"/>
          <w:sz w:val="28"/>
          <w:szCs w:val="28"/>
          <w14:ligatures w14:val="none"/>
        </w:rPr>
        <w:t>4. Робочу групу очолює голова робочої групи, який за посадою є першим заступником голови Івано-Франківської обласної державної адміністрації.</w:t>
      </w:r>
    </w:p>
    <w:p w14:paraId="5AFD46E3" w14:textId="77777777" w:rsidR="001D00B4" w:rsidRPr="001D00B4" w:rsidRDefault="001D00B4" w:rsidP="001D00B4">
      <w:pPr>
        <w:keepNext/>
        <w:keepLines/>
        <w:spacing w:after="0" w:line="235" w:lineRule="auto"/>
        <w:ind w:firstLine="567"/>
        <w:jc w:val="both"/>
        <w:rPr>
          <w:rFonts w:ascii="Times New Roman" w:eastAsia="Calibri" w:hAnsi="Times New Roman" w:cs="Times New Roman"/>
          <w:kern w:val="0"/>
          <w:sz w:val="28"/>
          <w:szCs w:val="28"/>
          <w14:ligatures w14:val="none"/>
        </w:rPr>
      </w:pPr>
      <w:r w:rsidRPr="001D00B4">
        <w:rPr>
          <w:rFonts w:ascii="Times New Roman" w:eastAsia="Calibri" w:hAnsi="Times New Roman" w:cs="Times New Roman"/>
          <w:kern w:val="0"/>
          <w:sz w:val="28"/>
          <w:szCs w:val="28"/>
          <w14:ligatures w14:val="none"/>
        </w:rPr>
        <w:t>5. До складу робочої групи входять: перший заступник голови Івано-Франківської обласної державної адміністрації, представники структурних підрозділів Івано-Франківської обласної державної адміністрації та за згодою: представники органів місцевого самоврядування, територіальних підрозділів органів виконавчої влади, громадських організацій, наукових установ, закладів освіти тощо.</w:t>
      </w:r>
    </w:p>
    <w:p w14:paraId="41954AE1" w14:textId="77777777" w:rsidR="001D00B4" w:rsidRPr="001D00B4" w:rsidRDefault="001D00B4" w:rsidP="001D00B4">
      <w:pPr>
        <w:keepLines/>
        <w:spacing w:after="0" w:line="235" w:lineRule="auto"/>
        <w:ind w:firstLine="567"/>
        <w:jc w:val="both"/>
        <w:rPr>
          <w:rFonts w:ascii="Times New Roman" w:eastAsia="Calibri" w:hAnsi="Times New Roman" w:cs="Times New Roman"/>
          <w:kern w:val="0"/>
          <w:sz w:val="28"/>
          <w:szCs w:val="28"/>
          <w14:ligatures w14:val="none"/>
        </w:rPr>
      </w:pPr>
      <w:bookmarkStart w:id="4" w:name="n19"/>
      <w:bookmarkStart w:id="5" w:name="n20"/>
      <w:bookmarkEnd w:id="4"/>
      <w:bookmarkEnd w:id="5"/>
      <w:r w:rsidRPr="001D00B4">
        <w:rPr>
          <w:rFonts w:ascii="Times New Roman" w:eastAsia="Calibri" w:hAnsi="Times New Roman" w:cs="Times New Roman"/>
          <w:kern w:val="0"/>
          <w:sz w:val="28"/>
          <w:szCs w:val="28"/>
          <w14:ligatures w14:val="none"/>
        </w:rPr>
        <w:t>6. Персональний склад робочої групи затверджується розпорядженням Івано-Франківської обласної державної (військової) адміністрації.</w:t>
      </w:r>
    </w:p>
    <w:p w14:paraId="17668078" w14:textId="77777777" w:rsidR="001D00B4" w:rsidRPr="001D00B4" w:rsidRDefault="001D00B4" w:rsidP="001D00B4">
      <w:pPr>
        <w:keepLines/>
        <w:spacing w:after="0" w:line="235" w:lineRule="auto"/>
        <w:ind w:firstLine="567"/>
        <w:jc w:val="both"/>
        <w:rPr>
          <w:rFonts w:ascii="Times New Roman" w:eastAsia="Calibri" w:hAnsi="Times New Roman" w:cs="Times New Roman"/>
          <w:kern w:val="0"/>
          <w:sz w:val="28"/>
          <w:szCs w:val="28"/>
          <w14:ligatures w14:val="none"/>
        </w:rPr>
      </w:pPr>
      <w:bookmarkStart w:id="6" w:name="n21"/>
      <w:bookmarkEnd w:id="6"/>
      <w:r w:rsidRPr="001D00B4">
        <w:rPr>
          <w:rFonts w:ascii="Times New Roman" w:eastAsia="Calibri" w:hAnsi="Times New Roman" w:cs="Times New Roman"/>
          <w:kern w:val="0"/>
          <w:sz w:val="28"/>
          <w:szCs w:val="28"/>
          <w14:ligatures w14:val="none"/>
        </w:rPr>
        <w:t xml:space="preserve">7. Голова робочої групи головує на засіданнях робочої групи, організовує її роботу, контролює виконання покладених на робочу групу завдань. </w:t>
      </w:r>
    </w:p>
    <w:p w14:paraId="525B3031" w14:textId="77777777" w:rsidR="001D00B4" w:rsidRPr="001D00B4" w:rsidRDefault="001D00B4" w:rsidP="001D00B4">
      <w:pPr>
        <w:keepLines/>
        <w:spacing w:after="0" w:line="235" w:lineRule="auto"/>
        <w:ind w:firstLine="567"/>
        <w:jc w:val="both"/>
        <w:rPr>
          <w:rFonts w:ascii="Times New Roman" w:eastAsia="Calibri" w:hAnsi="Times New Roman" w:cs="Times New Roman"/>
          <w:kern w:val="0"/>
          <w:sz w:val="28"/>
          <w:szCs w:val="28"/>
          <w14:ligatures w14:val="none"/>
        </w:rPr>
      </w:pPr>
      <w:r w:rsidRPr="001D00B4">
        <w:rPr>
          <w:rFonts w:ascii="Times New Roman" w:eastAsia="Calibri" w:hAnsi="Times New Roman" w:cs="Times New Roman"/>
          <w:kern w:val="0"/>
          <w:sz w:val="28"/>
          <w:szCs w:val="28"/>
          <w14:ligatures w14:val="none"/>
        </w:rPr>
        <w:lastRenderedPageBreak/>
        <w:t>8. У разі відсутності голови робочої групи на засіданні робочої групи головує заступник голови робочої групи</w:t>
      </w:r>
      <w:bookmarkStart w:id="7" w:name="n56"/>
      <w:bookmarkStart w:id="8" w:name="n22"/>
      <w:bookmarkStart w:id="9" w:name="n23"/>
      <w:bookmarkEnd w:id="7"/>
      <w:bookmarkEnd w:id="8"/>
      <w:bookmarkEnd w:id="9"/>
      <w:r w:rsidRPr="001D00B4">
        <w:rPr>
          <w:rFonts w:ascii="Times New Roman" w:eastAsia="Calibri" w:hAnsi="Times New Roman" w:cs="Times New Roman"/>
          <w:kern w:val="0"/>
          <w:sz w:val="28"/>
          <w:szCs w:val="28"/>
          <w14:ligatures w14:val="none"/>
        </w:rPr>
        <w:t>.</w:t>
      </w:r>
    </w:p>
    <w:p w14:paraId="0F54B546" w14:textId="77777777" w:rsidR="001D00B4" w:rsidRPr="001D00B4" w:rsidRDefault="001D00B4" w:rsidP="001D00B4">
      <w:pPr>
        <w:keepLines/>
        <w:spacing w:after="0" w:line="235" w:lineRule="auto"/>
        <w:ind w:firstLine="567"/>
        <w:jc w:val="both"/>
        <w:rPr>
          <w:rFonts w:ascii="Times New Roman" w:eastAsia="Calibri" w:hAnsi="Times New Roman" w:cs="Times New Roman"/>
          <w:kern w:val="0"/>
          <w:sz w:val="28"/>
          <w:szCs w:val="28"/>
          <w14:ligatures w14:val="none"/>
        </w:rPr>
      </w:pPr>
      <w:r w:rsidRPr="001D00B4">
        <w:rPr>
          <w:rFonts w:ascii="Times New Roman" w:eastAsia="Calibri" w:hAnsi="Times New Roman" w:cs="Times New Roman"/>
          <w:kern w:val="0"/>
          <w:sz w:val="28"/>
          <w:szCs w:val="28"/>
          <w14:ligatures w14:val="none"/>
        </w:rPr>
        <w:t>9. Секретар готує необхідні матеріали для роботи робочої групи, забезпечує оповіщення членів робочої групи про дату, час та місце проведення засідань робочої групи, веде та оформлює протокол засідання робочої групи.</w:t>
      </w:r>
    </w:p>
    <w:p w14:paraId="3FBB005E" w14:textId="77777777" w:rsidR="001D00B4" w:rsidRPr="001D00B4" w:rsidRDefault="001D00B4" w:rsidP="001D00B4">
      <w:pPr>
        <w:keepLines/>
        <w:spacing w:after="0" w:line="235" w:lineRule="auto"/>
        <w:ind w:firstLine="567"/>
        <w:jc w:val="both"/>
        <w:rPr>
          <w:rFonts w:ascii="Times New Roman" w:eastAsia="Calibri" w:hAnsi="Times New Roman" w:cs="Times New Roman"/>
          <w:spacing w:val="-6"/>
          <w:kern w:val="0"/>
          <w:sz w:val="28"/>
          <w:szCs w:val="28"/>
          <w14:ligatures w14:val="none"/>
        </w:rPr>
      </w:pPr>
      <w:bookmarkStart w:id="10" w:name="n24"/>
      <w:bookmarkEnd w:id="10"/>
      <w:r w:rsidRPr="001D00B4">
        <w:rPr>
          <w:rFonts w:ascii="Times New Roman" w:eastAsia="Calibri" w:hAnsi="Times New Roman" w:cs="Times New Roman"/>
          <w:spacing w:val="-6"/>
          <w:kern w:val="0"/>
          <w:sz w:val="28"/>
          <w:szCs w:val="28"/>
          <w14:ligatures w14:val="none"/>
        </w:rPr>
        <w:t>10. У разі відсутності секретаря робочої групи його обов’язки тимчасово виконує за дорученням голови робочої групи інший член робочої групи.</w:t>
      </w:r>
    </w:p>
    <w:p w14:paraId="0409E9FF" w14:textId="77777777" w:rsidR="001D00B4" w:rsidRPr="001D00B4" w:rsidRDefault="001D00B4" w:rsidP="001D00B4">
      <w:pPr>
        <w:keepLines/>
        <w:spacing w:after="0" w:line="235" w:lineRule="auto"/>
        <w:ind w:firstLine="567"/>
        <w:jc w:val="both"/>
        <w:rPr>
          <w:rFonts w:ascii="Times New Roman" w:eastAsia="Calibri" w:hAnsi="Times New Roman" w:cs="Times New Roman"/>
          <w:kern w:val="0"/>
          <w:sz w:val="28"/>
          <w:szCs w:val="28"/>
          <w14:ligatures w14:val="none"/>
        </w:rPr>
      </w:pPr>
      <w:bookmarkStart w:id="11" w:name="n25"/>
      <w:bookmarkEnd w:id="11"/>
      <w:r w:rsidRPr="001D00B4">
        <w:rPr>
          <w:rFonts w:ascii="Times New Roman" w:eastAsia="Calibri" w:hAnsi="Times New Roman" w:cs="Times New Roman"/>
          <w:kern w:val="0"/>
          <w:sz w:val="28"/>
          <w:szCs w:val="28"/>
          <w14:ligatures w14:val="none"/>
        </w:rPr>
        <w:t>11. Організаційною формою роботи робочої групи є засідання, що скликаються її головою у разі потреби.</w:t>
      </w:r>
    </w:p>
    <w:p w14:paraId="0B6298EE" w14:textId="77777777" w:rsidR="001D00B4" w:rsidRPr="001D00B4" w:rsidRDefault="001D00B4" w:rsidP="001D00B4">
      <w:pPr>
        <w:keepLines/>
        <w:spacing w:after="0" w:line="235" w:lineRule="auto"/>
        <w:ind w:firstLine="567"/>
        <w:jc w:val="both"/>
        <w:rPr>
          <w:rFonts w:ascii="Times New Roman" w:eastAsia="Calibri" w:hAnsi="Times New Roman" w:cs="Times New Roman"/>
          <w:kern w:val="0"/>
          <w:sz w:val="28"/>
          <w:szCs w:val="28"/>
          <w14:ligatures w14:val="none"/>
        </w:rPr>
      </w:pPr>
      <w:bookmarkStart w:id="12" w:name="n26"/>
      <w:bookmarkEnd w:id="12"/>
      <w:r w:rsidRPr="001D00B4">
        <w:rPr>
          <w:rFonts w:ascii="Times New Roman" w:eastAsia="Calibri" w:hAnsi="Times New Roman" w:cs="Times New Roman"/>
          <w:kern w:val="0"/>
          <w:sz w:val="28"/>
          <w:szCs w:val="28"/>
          <w14:ligatures w14:val="none"/>
        </w:rPr>
        <w:t>12. Засідання робочої групи вважається правомочним, якщо в ньому бере участь не менше</w:t>
      </w:r>
      <w:r w:rsidRPr="001D00B4">
        <w:rPr>
          <w:rFonts w:ascii="Times New Roman" w:eastAsia="Calibri" w:hAnsi="Times New Roman" w:cs="Times New Roman"/>
          <w:i/>
          <w:kern w:val="0"/>
          <w:sz w:val="28"/>
          <w:szCs w:val="28"/>
          <w14:ligatures w14:val="none"/>
        </w:rPr>
        <w:t xml:space="preserve"> </w:t>
      </w:r>
      <w:r w:rsidRPr="001D00B4">
        <w:rPr>
          <w:rFonts w:ascii="Times New Roman" w:eastAsia="Calibri" w:hAnsi="Times New Roman" w:cs="Times New Roman"/>
          <w:kern w:val="0"/>
          <w:sz w:val="28"/>
          <w:szCs w:val="28"/>
          <w14:ligatures w14:val="none"/>
        </w:rPr>
        <w:t>половини від загального складу робочої групи.</w:t>
      </w:r>
    </w:p>
    <w:p w14:paraId="6091AC43" w14:textId="77777777" w:rsidR="001D00B4" w:rsidRPr="001D00B4" w:rsidRDefault="001D00B4" w:rsidP="001D00B4">
      <w:pPr>
        <w:keepLines/>
        <w:spacing w:after="0" w:line="235" w:lineRule="auto"/>
        <w:ind w:firstLine="567"/>
        <w:jc w:val="both"/>
        <w:rPr>
          <w:rFonts w:ascii="Times New Roman" w:eastAsia="Calibri" w:hAnsi="Times New Roman" w:cs="Times New Roman"/>
          <w:kern w:val="0"/>
          <w:sz w:val="28"/>
          <w:szCs w:val="28"/>
          <w14:ligatures w14:val="none"/>
        </w:rPr>
      </w:pPr>
      <w:bookmarkStart w:id="13" w:name="n27"/>
      <w:bookmarkEnd w:id="13"/>
      <w:r w:rsidRPr="001D00B4">
        <w:rPr>
          <w:rFonts w:ascii="Times New Roman" w:eastAsia="Calibri" w:hAnsi="Times New Roman" w:cs="Times New Roman"/>
          <w:kern w:val="0"/>
          <w:sz w:val="28"/>
          <w:szCs w:val="28"/>
          <w14:ligatures w14:val="none"/>
        </w:rPr>
        <w:t>13. За результатами проведеної роботи робоча група розробляє рекомендації та пропозиції.</w:t>
      </w:r>
    </w:p>
    <w:p w14:paraId="4F8A8352" w14:textId="77777777" w:rsidR="001D00B4" w:rsidRPr="001D00B4" w:rsidRDefault="001D00B4" w:rsidP="001D00B4">
      <w:pPr>
        <w:keepLines/>
        <w:spacing w:after="0" w:line="235" w:lineRule="auto"/>
        <w:ind w:firstLine="567"/>
        <w:jc w:val="both"/>
        <w:rPr>
          <w:rFonts w:ascii="Times New Roman" w:eastAsia="Calibri" w:hAnsi="Times New Roman" w:cs="Times New Roman"/>
          <w:kern w:val="0"/>
          <w:sz w:val="28"/>
          <w:szCs w:val="28"/>
          <w14:ligatures w14:val="none"/>
        </w:rPr>
      </w:pPr>
      <w:r w:rsidRPr="001D00B4">
        <w:rPr>
          <w:rFonts w:ascii="Times New Roman" w:eastAsia="Calibri" w:hAnsi="Times New Roman" w:cs="Times New Roman"/>
          <w:kern w:val="0"/>
          <w:sz w:val="28"/>
          <w:szCs w:val="28"/>
          <w14:ligatures w14:val="none"/>
        </w:rPr>
        <w:t>14. Рішення робочої групи приймаються з урахуванням вимог Закону України «Про запобігання корупції» та, в межах компетенції, оформлюються протоколом, який підписується головою робочої групи та її секретарем.</w:t>
      </w:r>
    </w:p>
    <w:p w14:paraId="0FDCB9BB" w14:textId="77777777" w:rsidR="001D00B4" w:rsidRPr="001D00B4" w:rsidRDefault="001D00B4" w:rsidP="001D00B4">
      <w:pPr>
        <w:keepLines/>
        <w:spacing w:after="0" w:line="235" w:lineRule="auto"/>
        <w:ind w:firstLine="567"/>
        <w:jc w:val="both"/>
        <w:rPr>
          <w:rFonts w:ascii="Times New Roman" w:eastAsia="Calibri" w:hAnsi="Times New Roman" w:cs="Times New Roman"/>
          <w:kern w:val="0"/>
          <w:sz w:val="28"/>
          <w:szCs w:val="28"/>
          <w14:ligatures w14:val="none"/>
        </w:rPr>
      </w:pPr>
      <w:r w:rsidRPr="001D00B4">
        <w:rPr>
          <w:rFonts w:ascii="Times New Roman" w:eastAsia="Calibri" w:hAnsi="Times New Roman" w:cs="Times New Roman"/>
          <w:kern w:val="0"/>
          <w:sz w:val="28"/>
          <w:szCs w:val="28"/>
          <w14:ligatures w14:val="none"/>
        </w:rPr>
        <w:t>15. Рішення робочої групи приймаються простою більшістю голосів від кількості присутніх на засіданні робочої групи. У разі рівного розподілу голосів вирішальним є голос головуючого на засіданні.</w:t>
      </w:r>
    </w:p>
    <w:p w14:paraId="21CE05B7" w14:textId="77777777" w:rsidR="001D00B4" w:rsidRPr="001D00B4" w:rsidRDefault="001D00B4" w:rsidP="001D00B4">
      <w:pPr>
        <w:keepLines/>
        <w:spacing w:after="0" w:line="235" w:lineRule="auto"/>
        <w:ind w:firstLine="567"/>
        <w:jc w:val="both"/>
        <w:rPr>
          <w:rFonts w:ascii="Times New Roman" w:eastAsia="Calibri" w:hAnsi="Times New Roman" w:cs="Times New Roman"/>
          <w:spacing w:val="-16"/>
          <w:kern w:val="0"/>
          <w:sz w:val="28"/>
          <w:szCs w:val="28"/>
          <w14:ligatures w14:val="none"/>
        </w:rPr>
      </w:pPr>
      <w:bookmarkStart w:id="14" w:name="n28"/>
      <w:bookmarkStart w:id="15" w:name="n29"/>
      <w:bookmarkStart w:id="16" w:name="n59"/>
      <w:bookmarkStart w:id="17" w:name="n57"/>
      <w:bookmarkStart w:id="18" w:name="n67"/>
      <w:bookmarkStart w:id="19" w:name="n42"/>
      <w:bookmarkEnd w:id="14"/>
      <w:bookmarkEnd w:id="15"/>
      <w:bookmarkEnd w:id="16"/>
      <w:bookmarkEnd w:id="17"/>
      <w:bookmarkEnd w:id="18"/>
      <w:bookmarkEnd w:id="19"/>
      <w:r w:rsidRPr="001D00B4">
        <w:rPr>
          <w:rFonts w:ascii="Times New Roman" w:eastAsia="Calibri" w:hAnsi="Times New Roman" w:cs="Times New Roman"/>
          <w:spacing w:val="-16"/>
          <w:kern w:val="0"/>
          <w:sz w:val="28"/>
          <w:szCs w:val="28"/>
          <w14:ligatures w14:val="none"/>
        </w:rPr>
        <w:t>16. </w:t>
      </w:r>
      <w:r w:rsidRPr="001D00B4">
        <w:rPr>
          <w:rFonts w:ascii="Times New Roman" w:eastAsia="Calibri" w:hAnsi="Times New Roman" w:cs="Times New Roman"/>
          <w:kern w:val="0"/>
          <w:sz w:val="28"/>
          <w:szCs w:val="28"/>
          <w:lang w:val="ru-RU"/>
          <w14:ligatures w14:val="none"/>
        </w:rPr>
        <w:t>Робоча група відповідно до визначених цим Положенням завдань має право</w:t>
      </w:r>
      <w:r w:rsidRPr="001D00B4">
        <w:rPr>
          <w:rFonts w:ascii="Times New Roman" w:eastAsia="Calibri" w:hAnsi="Times New Roman" w:cs="Times New Roman"/>
          <w:spacing w:val="-16"/>
          <w:kern w:val="0"/>
          <w:sz w:val="28"/>
          <w:szCs w:val="28"/>
          <w14:ligatures w14:val="none"/>
        </w:rPr>
        <w:t>:</w:t>
      </w:r>
    </w:p>
    <w:p w14:paraId="77BDFB98" w14:textId="77777777" w:rsidR="001D00B4" w:rsidRPr="001D00B4" w:rsidRDefault="001D00B4" w:rsidP="001D00B4">
      <w:pPr>
        <w:keepLines/>
        <w:spacing w:after="0" w:line="235" w:lineRule="auto"/>
        <w:ind w:firstLine="567"/>
        <w:jc w:val="both"/>
        <w:rPr>
          <w:rFonts w:ascii="Times New Roman" w:eastAsia="Calibri" w:hAnsi="Times New Roman" w:cs="Times New Roman"/>
          <w:kern w:val="0"/>
          <w:sz w:val="28"/>
          <w:szCs w:val="28"/>
          <w14:ligatures w14:val="none"/>
        </w:rPr>
      </w:pPr>
      <w:bookmarkStart w:id="20" w:name="n43"/>
      <w:bookmarkEnd w:id="20"/>
      <w:r w:rsidRPr="001D00B4">
        <w:rPr>
          <w:rFonts w:ascii="Times New Roman" w:eastAsia="Calibri" w:hAnsi="Times New Roman" w:cs="Times New Roman"/>
          <w:kern w:val="0"/>
          <w:sz w:val="28"/>
          <w:szCs w:val="28"/>
          <w14:ligatures w14:val="none"/>
        </w:rPr>
        <w:t xml:space="preserve">1) одержувати в установленому порядку безоплатно </w:t>
      </w:r>
      <w:bookmarkStart w:id="21" w:name="n44"/>
      <w:bookmarkEnd w:id="21"/>
      <w:r w:rsidRPr="001D00B4">
        <w:rPr>
          <w:rFonts w:ascii="Times New Roman" w:eastAsia="Calibri" w:hAnsi="Times New Roman" w:cs="Times New Roman"/>
          <w:kern w:val="0"/>
          <w:sz w:val="28"/>
          <w:szCs w:val="28"/>
          <w14:ligatures w14:val="none"/>
        </w:rPr>
        <w:t xml:space="preserve">від місцевих органів виконавчої влади, органів місцевого самоврядування, підприємств, установ та організацій необхідну інформацію для виконання покладених на неї завдань; </w:t>
      </w:r>
    </w:p>
    <w:p w14:paraId="4E69E650" w14:textId="77777777" w:rsidR="001D00B4" w:rsidRPr="001D00B4" w:rsidRDefault="001D00B4" w:rsidP="001D00B4">
      <w:pPr>
        <w:keepLines/>
        <w:spacing w:after="0" w:line="235" w:lineRule="auto"/>
        <w:ind w:firstLine="567"/>
        <w:jc w:val="both"/>
        <w:rPr>
          <w:rFonts w:ascii="Times New Roman" w:eastAsia="Calibri" w:hAnsi="Times New Roman" w:cs="Times New Roman"/>
          <w:kern w:val="0"/>
          <w:sz w:val="28"/>
          <w:szCs w:val="28"/>
          <w14:ligatures w14:val="none"/>
        </w:rPr>
      </w:pPr>
      <w:r w:rsidRPr="001D00B4">
        <w:rPr>
          <w:rFonts w:ascii="Times New Roman" w:eastAsia="Calibri" w:hAnsi="Times New Roman" w:cs="Times New Roman"/>
          <w:kern w:val="0"/>
          <w:sz w:val="28"/>
          <w:szCs w:val="28"/>
          <w14:ligatures w14:val="none"/>
        </w:rPr>
        <w:t xml:space="preserve">2) залучати, в разі потреби та за згодою, до роботи робочої групи </w:t>
      </w:r>
      <w:bookmarkStart w:id="22" w:name="n45"/>
      <w:bookmarkEnd w:id="22"/>
      <w:r w:rsidRPr="001D00B4">
        <w:rPr>
          <w:rFonts w:ascii="Times New Roman" w:eastAsia="Calibri" w:hAnsi="Times New Roman" w:cs="Times New Roman"/>
          <w:kern w:val="0"/>
          <w:sz w:val="28"/>
          <w:szCs w:val="28"/>
          <w14:ligatures w14:val="none"/>
        </w:rPr>
        <w:t xml:space="preserve">керівників та фахівців місцевих органів виконавчої влади, територіальних органів міністерств та інших центральних органів виконавчої влади, органів місцевого самоврядування, підприємств, установ та організацій; </w:t>
      </w:r>
    </w:p>
    <w:p w14:paraId="4FB55AB6" w14:textId="77777777" w:rsidR="001D00B4" w:rsidRPr="001D00B4" w:rsidRDefault="001D00B4" w:rsidP="001D00B4">
      <w:pPr>
        <w:keepLines/>
        <w:spacing w:after="0" w:line="235" w:lineRule="auto"/>
        <w:ind w:firstLine="567"/>
        <w:jc w:val="both"/>
        <w:rPr>
          <w:rFonts w:ascii="Times New Roman" w:eastAsia="Calibri" w:hAnsi="Times New Roman" w:cs="Times New Roman"/>
          <w:kern w:val="0"/>
          <w:sz w:val="28"/>
          <w:szCs w:val="28"/>
          <w14:ligatures w14:val="none"/>
        </w:rPr>
      </w:pPr>
      <w:r w:rsidRPr="001D00B4">
        <w:rPr>
          <w:rFonts w:ascii="Times New Roman" w:eastAsia="Calibri" w:hAnsi="Times New Roman" w:cs="Times New Roman"/>
          <w:kern w:val="0"/>
          <w:sz w:val="28"/>
          <w:szCs w:val="28"/>
          <w14:ligatures w14:val="none"/>
        </w:rPr>
        <w:t>3) здійснювати взаємодію та обмін інформацією з міністерствами, іншими центральними і місцевими органами виконавчої влади, органами місцевого самоврядування</w:t>
      </w:r>
      <w:bookmarkStart w:id="23" w:name="n46"/>
      <w:bookmarkEnd w:id="23"/>
      <w:r w:rsidRPr="001D00B4">
        <w:rPr>
          <w:rFonts w:ascii="Times New Roman" w:eastAsia="Calibri" w:hAnsi="Times New Roman" w:cs="Times New Roman"/>
          <w:kern w:val="0"/>
          <w:sz w:val="28"/>
          <w:szCs w:val="28"/>
          <w14:ligatures w14:val="none"/>
        </w:rPr>
        <w:t>, підприємствами, установами та організаціями;</w:t>
      </w:r>
    </w:p>
    <w:p w14:paraId="7B65D52D" w14:textId="77777777" w:rsidR="001D00B4" w:rsidRPr="001D00B4" w:rsidRDefault="001D00B4" w:rsidP="001D00B4">
      <w:pPr>
        <w:keepLines/>
        <w:spacing w:after="0" w:line="235" w:lineRule="auto"/>
        <w:ind w:firstLine="567"/>
        <w:jc w:val="both"/>
        <w:rPr>
          <w:rFonts w:ascii="Times New Roman" w:eastAsia="Calibri" w:hAnsi="Times New Roman" w:cs="Times New Roman"/>
          <w:kern w:val="0"/>
          <w:sz w:val="28"/>
          <w:szCs w:val="28"/>
          <w14:ligatures w14:val="none"/>
        </w:rPr>
      </w:pPr>
      <w:r w:rsidRPr="001D00B4">
        <w:rPr>
          <w:rFonts w:ascii="Times New Roman" w:eastAsia="Calibri" w:hAnsi="Times New Roman" w:cs="Times New Roman"/>
          <w:kern w:val="0"/>
          <w:sz w:val="28"/>
          <w:szCs w:val="28"/>
          <w14:ligatures w14:val="none"/>
        </w:rPr>
        <w:t xml:space="preserve">4) брати участь у розробці проєктів розпоряджень Івано-Франківської обласної державної (військової) адміністрації з питань, що належать до компетенції робочої групи; </w:t>
      </w:r>
    </w:p>
    <w:p w14:paraId="0CB0101E" w14:textId="77777777" w:rsidR="001D00B4" w:rsidRPr="001D00B4" w:rsidRDefault="001D00B4" w:rsidP="001D00B4">
      <w:pPr>
        <w:keepLines/>
        <w:spacing w:after="0" w:line="235" w:lineRule="auto"/>
        <w:ind w:firstLine="567"/>
        <w:jc w:val="both"/>
        <w:rPr>
          <w:rFonts w:ascii="Times New Roman" w:eastAsia="Calibri" w:hAnsi="Times New Roman" w:cs="Times New Roman"/>
          <w:kern w:val="0"/>
          <w:sz w:val="28"/>
          <w:szCs w:val="28"/>
          <w14:ligatures w14:val="none"/>
        </w:rPr>
      </w:pPr>
      <w:r w:rsidRPr="001D00B4">
        <w:rPr>
          <w:rFonts w:ascii="Times New Roman" w:eastAsia="Calibri" w:hAnsi="Times New Roman" w:cs="Times New Roman"/>
          <w:kern w:val="0"/>
          <w:sz w:val="28"/>
          <w:szCs w:val="28"/>
          <w14:ligatures w14:val="none"/>
        </w:rPr>
        <w:t>5) розглядати інші питання та надавати рекомендації відповідно до компетенції.</w:t>
      </w:r>
    </w:p>
    <w:p w14:paraId="5967109C" w14:textId="77777777" w:rsidR="001D00B4" w:rsidRPr="001D00B4" w:rsidRDefault="001D00B4" w:rsidP="001D00B4">
      <w:pPr>
        <w:keepLines/>
        <w:spacing w:after="0" w:line="235" w:lineRule="auto"/>
        <w:jc w:val="both"/>
        <w:rPr>
          <w:rFonts w:ascii="Times New Roman" w:eastAsia="Calibri" w:hAnsi="Times New Roman" w:cs="Times New Roman"/>
          <w:b/>
          <w:kern w:val="0"/>
          <w:sz w:val="28"/>
          <w:szCs w:val="28"/>
          <w14:ligatures w14:val="none"/>
        </w:rPr>
      </w:pPr>
    </w:p>
    <w:p w14:paraId="61F515F9" w14:textId="77777777" w:rsidR="001D00B4" w:rsidRPr="001D00B4" w:rsidRDefault="001D00B4" w:rsidP="001D00B4">
      <w:pPr>
        <w:keepLines/>
        <w:spacing w:after="0" w:line="235" w:lineRule="auto"/>
        <w:jc w:val="both"/>
        <w:rPr>
          <w:rFonts w:ascii="Times New Roman" w:eastAsia="Calibri" w:hAnsi="Times New Roman" w:cs="Times New Roman"/>
          <w:b/>
          <w:kern w:val="0"/>
          <w:sz w:val="28"/>
          <w:szCs w:val="28"/>
          <w14:ligatures w14:val="none"/>
        </w:rPr>
      </w:pPr>
    </w:p>
    <w:p w14:paraId="1258E17A" w14:textId="77777777" w:rsidR="001D00B4" w:rsidRPr="001D00B4" w:rsidRDefault="001D00B4" w:rsidP="001D00B4">
      <w:pPr>
        <w:keepLines/>
        <w:spacing w:after="0" w:line="235" w:lineRule="auto"/>
        <w:jc w:val="both"/>
        <w:rPr>
          <w:rFonts w:ascii="Times New Roman" w:eastAsia="Calibri" w:hAnsi="Times New Roman" w:cs="Times New Roman"/>
          <w:b/>
          <w:kern w:val="0"/>
          <w:sz w:val="28"/>
          <w:szCs w:val="28"/>
          <w14:ligatures w14:val="none"/>
        </w:rPr>
      </w:pPr>
    </w:p>
    <w:p w14:paraId="76CECDFF" w14:textId="77777777" w:rsidR="001D00B4" w:rsidRPr="001D00B4" w:rsidRDefault="001D00B4" w:rsidP="001D00B4">
      <w:pPr>
        <w:keepLines/>
        <w:widowControl w:val="0"/>
        <w:autoSpaceDE w:val="0"/>
        <w:autoSpaceDN w:val="0"/>
        <w:spacing w:after="0" w:line="235" w:lineRule="auto"/>
        <w:jc w:val="both"/>
        <w:rPr>
          <w:rFonts w:ascii="Times New Roman" w:eastAsia="Times New Roman" w:hAnsi="Times New Roman" w:cs="Times New Roman"/>
          <w:b/>
          <w:spacing w:val="1"/>
          <w:w w:val="105"/>
          <w:kern w:val="0"/>
          <w:sz w:val="28"/>
          <w:szCs w:val="28"/>
          <w14:ligatures w14:val="none"/>
        </w:rPr>
      </w:pPr>
      <w:r w:rsidRPr="001D00B4">
        <w:rPr>
          <w:rFonts w:ascii="Times New Roman" w:eastAsia="Times New Roman" w:hAnsi="Times New Roman" w:cs="Times New Roman"/>
          <w:b/>
          <w:w w:val="105"/>
          <w:kern w:val="0"/>
          <w:sz w:val="28"/>
          <w:szCs w:val="28"/>
          <w14:ligatures w14:val="none"/>
        </w:rPr>
        <w:t>Начальник</w:t>
      </w:r>
      <w:r w:rsidRPr="001D00B4">
        <w:rPr>
          <w:rFonts w:ascii="Times New Roman" w:eastAsia="Times New Roman" w:hAnsi="Times New Roman" w:cs="Times New Roman"/>
          <w:b/>
          <w:spacing w:val="1"/>
          <w:w w:val="105"/>
          <w:kern w:val="0"/>
          <w:sz w:val="28"/>
          <w:szCs w:val="28"/>
          <w14:ligatures w14:val="none"/>
        </w:rPr>
        <w:t xml:space="preserve"> </w:t>
      </w:r>
      <w:r w:rsidRPr="001D00B4">
        <w:rPr>
          <w:rFonts w:ascii="Times New Roman" w:eastAsia="Times New Roman" w:hAnsi="Times New Roman" w:cs="Times New Roman"/>
          <w:b/>
          <w:w w:val="105"/>
          <w:kern w:val="0"/>
          <w:sz w:val="28"/>
          <w:szCs w:val="28"/>
          <w14:ligatures w14:val="none"/>
        </w:rPr>
        <w:t>управління</w:t>
      </w:r>
      <w:r w:rsidRPr="001D00B4">
        <w:rPr>
          <w:rFonts w:ascii="Times New Roman" w:eastAsia="Times New Roman" w:hAnsi="Times New Roman" w:cs="Times New Roman"/>
          <w:b/>
          <w:spacing w:val="1"/>
          <w:w w:val="105"/>
          <w:kern w:val="0"/>
          <w:sz w:val="28"/>
          <w:szCs w:val="28"/>
          <w14:ligatures w14:val="none"/>
        </w:rPr>
        <w:t xml:space="preserve"> </w:t>
      </w:r>
    </w:p>
    <w:p w14:paraId="76C1B72E" w14:textId="77777777" w:rsidR="001D00B4" w:rsidRPr="001D00B4" w:rsidRDefault="001D00B4" w:rsidP="001D00B4">
      <w:pPr>
        <w:keepLines/>
        <w:widowControl w:val="0"/>
        <w:autoSpaceDE w:val="0"/>
        <w:autoSpaceDN w:val="0"/>
        <w:spacing w:after="0" w:line="235" w:lineRule="auto"/>
        <w:jc w:val="both"/>
        <w:rPr>
          <w:rFonts w:ascii="Times New Roman" w:eastAsia="Times New Roman" w:hAnsi="Times New Roman" w:cs="Times New Roman"/>
          <w:b/>
          <w:spacing w:val="1"/>
          <w:w w:val="105"/>
          <w:kern w:val="0"/>
          <w:sz w:val="28"/>
          <w:szCs w:val="28"/>
          <w14:ligatures w14:val="none"/>
        </w:rPr>
      </w:pPr>
      <w:r w:rsidRPr="001D00B4">
        <w:rPr>
          <w:rFonts w:ascii="Times New Roman" w:eastAsia="Times New Roman" w:hAnsi="Times New Roman" w:cs="Times New Roman"/>
          <w:b/>
          <w:kern w:val="0"/>
          <w:sz w:val="28"/>
          <w:szCs w:val="28"/>
          <w14:ligatures w14:val="none"/>
        </w:rPr>
        <w:t>екології та природних ресурсів</w:t>
      </w:r>
    </w:p>
    <w:p w14:paraId="15C58BC4" w14:textId="51208393" w:rsidR="00907A10" w:rsidRPr="001D00B4" w:rsidRDefault="001D00B4" w:rsidP="001D00B4">
      <w:pPr>
        <w:keepLines/>
        <w:widowControl w:val="0"/>
        <w:autoSpaceDE w:val="0"/>
        <w:autoSpaceDN w:val="0"/>
        <w:spacing w:after="0" w:line="235" w:lineRule="auto"/>
        <w:jc w:val="both"/>
        <w:rPr>
          <w:rFonts w:ascii="Times New Roman" w:eastAsia="Times New Roman" w:hAnsi="Times New Roman" w:cs="Times New Roman"/>
          <w:b/>
          <w:kern w:val="0"/>
          <w:sz w:val="28"/>
          <w:szCs w:val="28"/>
          <w14:ligatures w14:val="none"/>
        </w:rPr>
      </w:pPr>
      <w:r w:rsidRPr="001D00B4">
        <w:rPr>
          <w:rFonts w:ascii="Times New Roman" w:eastAsia="Times New Roman" w:hAnsi="Times New Roman" w:cs="Times New Roman"/>
          <w:b/>
          <w:kern w:val="0"/>
          <w:sz w:val="28"/>
          <w:szCs w:val="28"/>
          <w14:ligatures w14:val="none"/>
        </w:rPr>
        <w:t>Івано-Франківської облдержадміністрації</w:t>
      </w:r>
      <w:r w:rsidRPr="001D00B4">
        <w:rPr>
          <w:rFonts w:ascii="Times New Roman" w:eastAsia="Times New Roman" w:hAnsi="Times New Roman" w:cs="Times New Roman"/>
          <w:b/>
          <w:kern w:val="0"/>
          <w:sz w:val="28"/>
          <w:szCs w:val="28"/>
          <w14:ligatures w14:val="none"/>
        </w:rPr>
        <w:tab/>
        <w:t xml:space="preserve">               Андрій ПЛІХТЯК</w:t>
      </w:r>
    </w:p>
    <w:sectPr w:rsidR="00907A10" w:rsidRPr="001D00B4" w:rsidSect="001D00B4">
      <w:headerReference w:type="default" r:id="rId4"/>
      <w:pgSz w:w="11906" w:h="16838"/>
      <w:pgMar w:top="1134" w:right="851" w:bottom="1134" w:left="1985"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908797"/>
      <w:docPartObj>
        <w:docPartGallery w:val="Page Numbers (Top of Page)"/>
        <w:docPartUnique/>
      </w:docPartObj>
    </w:sdtPr>
    <w:sdtEndPr>
      <w:rPr>
        <w:rFonts w:ascii="Times New Roman" w:hAnsi="Times New Roman"/>
        <w:sz w:val="28"/>
      </w:rPr>
    </w:sdtEndPr>
    <w:sdtContent>
      <w:p w14:paraId="2E19C0EA" w14:textId="77777777" w:rsidR="00000000" w:rsidRPr="00D8373D" w:rsidRDefault="00000000">
        <w:pPr>
          <w:pStyle w:val="ac"/>
          <w:jc w:val="center"/>
          <w:rPr>
            <w:rFonts w:ascii="Times New Roman" w:hAnsi="Times New Roman"/>
            <w:sz w:val="28"/>
          </w:rPr>
        </w:pPr>
        <w:r w:rsidRPr="00D8373D">
          <w:rPr>
            <w:rFonts w:ascii="Times New Roman" w:hAnsi="Times New Roman"/>
            <w:sz w:val="28"/>
          </w:rPr>
          <w:fldChar w:fldCharType="begin"/>
        </w:r>
        <w:r w:rsidRPr="00D8373D">
          <w:rPr>
            <w:rFonts w:ascii="Times New Roman" w:hAnsi="Times New Roman"/>
            <w:sz w:val="28"/>
          </w:rPr>
          <w:instrText>PAGE   \* MERGEFORMAT</w:instrText>
        </w:r>
        <w:r w:rsidRPr="00D8373D">
          <w:rPr>
            <w:rFonts w:ascii="Times New Roman" w:hAnsi="Times New Roman"/>
            <w:sz w:val="28"/>
          </w:rPr>
          <w:fldChar w:fldCharType="separate"/>
        </w:r>
        <w:r w:rsidRPr="00201D8F">
          <w:rPr>
            <w:rFonts w:ascii="Times New Roman" w:hAnsi="Times New Roman"/>
            <w:noProof/>
            <w:sz w:val="28"/>
            <w:lang w:val="uk-UA"/>
          </w:rPr>
          <w:t>2</w:t>
        </w:r>
        <w:r w:rsidRPr="00D8373D">
          <w:rPr>
            <w:rFonts w:ascii="Times New Roman" w:hAnsi="Times New Roman"/>
            <w:sz w:val="28"/>
          </w:rPr>
          <w:fldChar w:fldCharType="end"/>
        </w:r>
      </w:p>
    </w:sdtContent>
  </w:sdt>
  <w:p w14:paraId="2D0AA06F" w14:textId="77777777" w:rsidR="00000000" w:rsidRDefault="00000000">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063"/>
    <w:rsid w:val="00054AEB"/>
    <w:rsid w:val="001D00B4"/>
    <w:rsid w:val="006D3CEE"/>
    <w:rsid w:val="006D3FB5"/>
    <w:rsid w:val="008E6063"/>
    <w:rsid w:val="00907A10"/>
    <w:rsid w:val="00C937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B0521"/>
  <w15:chartTrackingRefBased/>
  <w15:docId w15:val="{8843A3D9-2DC8-492F-AFFB-27E75A0C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60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E60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E606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E606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E606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E606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E606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E606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E606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606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E606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E606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E606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E606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E606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E6063"/>
    <w:rPr>
      <w:rFonts w:eastAsiaTheme="majorEastAsia" w:cstheme="majorBidi"/>
      <w:color w:val="595959" w:themeColor="text1" w:themeTint="A6"/>
    </w:rPr>
  </w:style>
  <w:style w:type="character" w:customStyle="1" w:styleId="80">
    <w:name w:val="Заголовок 8 Знак"/>
    <w:basedOn w:val="a0"/>
    <w:link w:val="8"/>
    <w:uiPriority w:val="9"/>
    <w:semiHidden/>
    <w:rsid w:val="008E606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E6063"/>
    <w:rPr>
      <w:rFonts w:eastAsiaTheme="majorEastAsia" w:cstheme="majorBidi"/>
      <w:color w:val="272727" w:themeColor="text1" w:themeTint="D8"/>
    </w:rPr>
  </w:style>
  <w:style w:type="paragraph" w:styleId="a3">
    <w:name w:val="Title"/>
    <w:basedOn w:val="a"/>
    <w:next w:val="a"/>
    <w:link w:val="a4"/>
    <w:uiPriority w:val="10"/>
    <w:qFormat/>
    <w:rsid w:val="008E60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E60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606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E606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E6063"/>
    <w:pPr>
      <w:spacing w:before="160"/>
      <w:jc w:val="center"/>
    </w:pPr>
    <w:rPr>
      <w:i/>
      <w:iCs/>
      <w:color w:val="404040" w:themeColor="text1" w:themeTint="BF"/>
    </w:rPr>
  </w:style>
  <w:style w:type="character" w:customStyle="1" w:styleId="22">
    <w:name w:val="Цитата 2 Знак"/>
    <w:basedOn w:val="a0"/>
    <w:link w:val="21"/>
    <w:uiPriority w:val="29"/>
    <w:rsid w:val="008E6063"/>
    <w:rPr>
      <w:i/>
      <w:iCs/>
      <w:color w:val="404040" w:themeColor="text1" w:themeTint="BF"/>
    </w:rPr>
  </w:style>
  <w:style w:type="paragraph" w:styleId="a7">
    <w:name w:val="List Paragraph"/>
    <w:basedOn w:val="a"/>
    <w:uiPriority w:val="34"/>
    <w:qFormat/>
    <w:rsid w:val="008E6063"/>
    <w:pPr>
      <w:ind w:left="720"/>
      <w:contextualSpacing/>
    </w:pPr>
  </w:style>
  <w:style w:type="character" w:styleId="a8">
    <w:name w:val="Intense Emphasis"/>
    <w:basedOn w:val="a0"/>
    <w:uiPriority w:val="21"/>
    <w:qFormat/>
    <w:rsid w:val="008E6063"/>
    <w:rPr>
      <w:i/>
      <w:iCs/>
      <w:color w:val="2F5496" w:themeColor="accent1" w:themeShade="BF"/>
    </w:rPr>
  </w:style>
  <w:style w:type="paragraph" w:styleId="a9">
    <w:name w:val="Intense Quote"/>
    <w:basedOn w:val="a"/>
    <w:next w:val="a"/>
    <w:link w:val="aa"/>
    <w:uiPriority w:val="30"/>
    <w:qFormat/>
    <w:rsid w:val="008E60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E6063"/>
    <w:rPr>
      <w:i/>
      <w:iCs/>
      <w:color w:val="2F5496" w:themeColor="accent1" w:themeShade="BF"/>
    </w:rPr>
  </w:style>
  <w:style w:type="character" w:styleId="ab">
    <w:name w:val="Intense Reference"/>
    <w:basedOn w:val="a0"/>
    <w:uiPriority w:val="32"/>
    <w:qFormat/>
    <w:rsid w:val="008E6063"/>
    <w:rPr>
      <w:b/>
      <w:bCs/>
      <w:smallCaps/>
      <w:color w:val="2F5496" w:themeColor="accent1" w:themeShade="BF"/>
      <w:spacing w:val="5"/>
    </w:rPr>
  </w:style>
  <w:style w:type="paragraph" w:styleId="ac">
    <w:name w:val="header"/>
    <w:basedOn w:val="a"/>
    <w:link w:val="ad"/>
    <w:uiPriority w:val="99"/>
    <w:unhideWhenUsed/>
    <w:rsid w:val="001D00B4"/>
    <w:pPr>
      <w:tabs>
        <w:tab w:val="center" w:pos="4819"/>
        <w:tab w:val="right" w:pos="9639"/>
      </w:tabs>
      <w:spacing w:after="0" w:line="240" w:lineRule="auto"/>
      <w:jc w:val="both"/>
    </w:pPr>
    <w:rPr>
      <w:rFonts w:ascii="Calibri" w:eastAsia="Calibri" w:hAnsi="Calibri" w:cs="Times New Roman"/>
      <w:kern w:val="0"/>
      <w:lang w:val="ru-RU"/>
      <w14:ligatures w14:val="none"/>
    </w:rPr>
  </w:style>
  <w:style w:type="character" w:customStyle="1" w:styleId="ad">
    <w:name w:val="Верхний колонтитул Знак"/>
    <w:basedOn w:val="a0"/>
    <w:link w:val="ac"/>
    <w:uiPriority w:val="99"/>
    <w:rsid w:val="001D00B4"/>
    <w:rPr>
      <w:rFonts w:ascii="Calibri" w:eastAsia="Calibri" w:hAnsi="Calibri" w:cs="Times New Roman"/>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2947</Words>
  <Characters>1680</Characters>
  <Application>Microsoft Office Word</Application>
  <DocSecurity>0</DocSecurity>
  <Lines>14</Lines>
  <Paragraphs>9</Paragraphs>
  <ScaleCrop>false</ScaleCrop>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Витвицька</dc:creator>
  <cp:keywords/>
  <dc:description/>
  <cp:lastModifiedBy>Галина Витвицька</cp:lastModifiedBy>
  <cp:revision>2</cp:revision>
  <dcterms:created xsi:type="dcterms:W3CDTF">2025-07-18T10:53:00Z</dcterms:created>
  <dcterms:modified xsi:type="dcterms:W3CDTF">2025-07-18T10:54:00Z</dcterms:modified>
</cp:coreProperties>
</file>