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B52" w:rsidRPr="007955F5" w:rsidRDefault="00C61B52" w:rsidP="00C61B52">
      <w:pPr>
        <w:spacing w:after="0" w:line="240" w:lineRule="auto"/>
        <w:ind w:left="5812"/>
        <w:jc w:val="both"/>
        <w:rPr>
          <w:rFonts w:ascii="Times New Roman" w:hAnsi="Times New Roman" w:cs="Times New Roman"/>
          <w:sz w:val="28"/>
          <w:szCs w:val="28"/>
        </w:rPr>
      </w:pPr>
      <w:r w:rsidRPr="007955F5">
        <w:rPr>
          <w:rFonts w:ascii="Times New Roman" w:hAnsi="Times New Roman" w:cs="Times New Roman"/>
          <w:b/>
          <w:bCs/>
          <w:sz w:val="28"/>
          <w:szCs w:val="28"/>
          <w:shd w:val="clear" w:color="auto" w:fill="FFFFFF"/>
        </w:rPr>
        <w:t xml:space="preserve">Додаток </w:t>
      </w:r>
    </w:p>
    <w:p w:rsidR="00C61B52" w:rsidRPr="007955F5" w:rsidRDefault="00C61B52" w:rsidP="00C61B52">
      <w:pPr>
        <w:pStyle w:val="a3"/>
        <w:spacing w:before="0" w:beforeAutospacing="0" w:after="0" w:afterAutospacing="0"/>
        <w:ind w:left="5812"/>
        <w:rPr>
          <w:sz w:val="28"/>
          <w:szCs w:val="28"/>
        </w:rPr>
      </w:pPr>
      <w:r w:rsidRPr="007955F5">
        <w:rPr>
          <w:b/>
          <w:bCs/>
          <w:sz w:val="28"/>
          <w:szCs w:val="28"/>
          <w:shd w:val="clear" w:color="auto" w:fill="FFFFFF"/>
        </w:rPr>
        <w:t>до розпорядження</w:t>
      </w:r>
    </w:p>
    <w:p w:rsidR="00C61B52" w:rsidRPr="007955F5" w:rsidRDefault="00C61B52" w:rsidP="00C61B52">
      <w:pPr>
        <w:pStyle w:val="a3"/>
        <w:spacing w:before="0" w:beforeAutospacing="0" w:after="0" w:afterAutospacing="0"/>
        <w:ind w:left="5812"/>
        <w:rPr>
          <w:sz w:val="28"/>
          <w:szCs w:val="28"/>
        </w:rPr>
      </w:pPr>
      <w:r w:rsidRPr="007955F5">
        <w:rPr>
          <w:b/>
          <w:bCs/>
          <w:sz w:val="28"/>
          <w:szCs w:val="28"/>
          <w:shd w:val="clear" w:color="auto" w:fill="FFFFFF"/>
        </w:rPr>
        <w:t xml:space="preserve">Івано-Франківської </w:t>
      </w:r>
    </w:p>
    <w:p w:rsidR="00C61B52" w:rsidRPr="007955F5" w:rsidRDefault="00C61B52" w:rsidP="00C61B52">
      <w:pPr>
        <w:pStyle w:val="a3"/>
        <w:spacing w:before="0" w:beforeAutospacing="0" w:after="0" w:afterAutospacing="0"/>
        <w:ind w:left="5812"/>
        <w:rPr>
          <w:sz w:val="28"/>
          <w:szCs w:val="28"/>
        </w:rPr>
      </w:pPr>
      <w:r w:rsidRPr="007955F5">
        <w:rPr>
          <w:b/>
          <w:bCs/>
          <w:sz w:val="28"/>
          <w:szCs w:val="28"/>
          <w:shd w:val="clear" w:color="auto" w:fill="FFFFFF"/>
        </w:rPr>
        <w:t>обласної військової адміністрації</w:t>
      </w:r>
    </w:p>
    <w:p w:rsidR="00C61B52" w:rsidRPr="00235869" w:rsidRDefault="00C61B52" w:rsidP="00C61B52">
      <w:pPr>
        <w:pStyle w:val="a3"/>
        <w:spacing w:before="0" w:beforeAutospacing="0" w:after="0" w:afterAutospacing="0"/>
        <w:ind w:left="5812"/>
        <w:rPr>
          <w:sz w:val="28"/>
          <w:szCs w:val="28"/>
        </w:rPr>
      </w:pPr>
      <w:r w:rsidRPr="00235869">
        <w:rPr>
          <w:b/>
          <w:bCs/>
          <w:sz w:val="28"/>
          <w:szCs w:val="28"/>
          <w:shd w:val="clear" w:color="auto" w:fill="FFFFFF"/>
        </w:rPr>
        <w:t xml:space="preserve">від </w:t>
      </w:r>
      <w:r w:rsidR="00752F5D">
        <w:rPr>
          <w:b/>
          <w:bCs/>
          <w:sz w:val="28"/>
          <w:szCs w:val="28"/>
          <w:shd w:val="clear" w:color="auto" w:fill="FFFFFF"/>
        </w:rPr>
        <w:t>01.07.2025</w:t>
      </w:r>
      <w:r w:rsidRPr="00235869">
        <w:rPr>
          <w:b/>
          <w:bCs/>
          <w:sz w:val="28"/>
          <w:szCs w:val="28"/>
          <w:shd w:val="clear" w:color="auto" w:fill="FFFFFF"/>
        </w:rPr>
        <w:t xml:space="preserve"> № </w:t>
      </w:r>
      <w:r w:rsidR="00752F5D">
        <w:rPr>
          <w:b/>
          <w:bCs/>
          <w:sz w:val="28"/>
          <w:szCs w:val="28"/>
          <w:shd w:val="clear" w:color="auto" w:fill="FFFFFF"/>
        </w:rPr>
        <w:t>263</w:t>
      </w:r>
    </w:p>
    <w:p w:rsidR="00C61B52" w:rsidRPr="007955F5" w:rsidRDefault="00C61B52" w:rsidP="00C61B52">
      <w:pPr>
        <w:pStyle w:val="a3"/>
        <w:spacing w:before="0" w:beforeAutospacing="0" w:after="0" w:afterAutospacing="0"/>
        <w:jc w:val="center"/>
        <w:rPr>
          <w:sz w:val="28"/>
          <w:szCs w:val="28"/>
        </w:rPr>
      </w:pPr>
    </w:p>
    <w:p w:rsidR="00C61B52" w:rsidRPr="007955F5" w:rsidRDefault="00C61B52" w:rsidP="00C61B52">
      <w:pPr>
        <w:pStyle w:val="a3"/>
        <w:spacing w:before="0" w:beforeAutospacing="0" w:after="0" w:afterAutospacing="0"/>
        <w:jc w:val="center"/>
        <w:rPr>
          <w:sz w:val="28"/>
          <w:szCs w:val="28"/>
        </w:rPr>
      </w:pPr>
    </w:p>
    <w:p w:rsidR="00F16ADB" w:rsidRPr="00F16ADB" w:rsidRDefault="00F16ADB" w:rsidP="00F16ADB">
      <w:pPr>
        <w:spacing w:after="0" w:line="240" w:lineRule="auto"/>
        <w:jc w:val="center"/>
        <w:rPr>
          <w:rFonts w:ascii="Times New Roman" w:eastAsia="Times New Roman" w:hAnsi="Times New Roman" w:cs="Times New Roman"/>
          <w:sz w:val="24"/>
          <w:szCs w:val="24"/>
          <w:lang w:eastAsia="uk-UA"/>
        </w:rPr>
      </w:pPr>
      <w:r w:rsidRPr="00F16ADB">
        <w:rPr>
          <w:rFonts w:ascii="Times New Roman" w:eastAsia="Times New Roman" w:hAnsi="Times New Roman" w:cs="Times New Roman"/>
          <w:b/>
          <w:bCs/>
          <w:color w:val="000000"/>
          <w:sz w:val="28"/>
          <w:szCs w:val="28"/>
          <w:lang w:eastAsia="uk-UA"/>
        </w:rPr>
        <w:t>Обґрунтування</w:t>
      </w:r>
    </w:p>
    <w:p w:rsidR="00F16ADB" w:rsidRPr="00F16ADB" w:rsidRDefault="00F16ADB" w:rsidP="00F16ADB">
      <w:pPr>
        <w:spacing w:after="0" w:line="240" w:lineRule="auto"/>
        <w:jc w:val="center"/>
        <w:rPr>
          <w:rFonts w:ascii="Times New Roman" w:eastAsia="Times New Roman" w:hAnsi="Times New Roman" w:cs="Times New Roman"/>
          <w:sz w:val="24"/>
          <w:szCs w:val="24"/>
          <w:lang w:eastAsia="uk-UA"/>
        </w:rPr>
      </w:pPr>
      <w:r w:rsidRPr="00F16ADB">
        <w:rPr>
          <w:rFonts w:ascii="Times New Roman" w:eastAsia="Times New Roman" w:hAnsi="Times New Roman" w:cs="Times New Roman"/>
          <w:b/>
          <w:bCs/>
          <w:color w:val="000000"/>
          <w:sz w:val="28"/>
          <w:szCs w:val="28"/>
          <w:lang w:eastAsia="uk-UA"/>
        </w:rPr>
        <w:t>відмови у наданні АКЦІОНЕРНОМУ ТОВАРИСТВУ «УКРАЇНСЬКА ЗАЛІЗНИЦЯ</w:t>
      </w:r>
      <w:r w:rsidR="00C36171">
        <w:rPr>
          <w:rFonts w:ascii="Times New Roman" w:eastAsia="Times New Roman" w:hAnsi="Times New Roman" w:cs="Times New Roman"/>
          <w:b/>
          <w:bCs/>
          <w:color w:val="000000"/>
          <w:sz w:val="28"/>
          <w:szCs w:val="28"/>
          <w:lang w:eastAsia="uk-UA"/>
        </w:rPr>
        <w:t>»</w:t>
      </w:r>
      <w:r w:rsidRPr="00F16ADB">
        <w:rPr>
          <w:rFonts w:ascii="Times New Roman" w:eastAsia="Times New Roman" w:hAnsi="Times New Roman" w:cs="Times New Roman"/>
          <w:b/>
          <w:bCs/>
          <w:color w:val="000000"/>
          <w:sz w:val="28"/>
          <w:szCs w:val="28"/>
          <w:lang w:eastAsia="uk-UA"/>
        </w:rPr>
        <w:t xml:space="preserve"> дозволу на розроблення проект</w:t>
      </w:r>
      <w:r w:rsidR="000E7212">
        <w:rPr>
          <w:rFonts w:ascii="Times New Roman" w:eastAsia="Times New Roman" w:hAnsi="Times New Roman" w:cs="Times New Roman"/>
          <w:b/>
          <w:bCs/>
          <w:color w:val="000000"/>
          <w:sz w:val="28"/>
          <w:szCs w:val="28"/>
          <w:lang w:eastAsia="uk-UA"/>
        </w:rPr>
        <w:t>ів</w:t>
      </w:r>
      <w:r w:rsidRPr="00F16ADB">
        <w:rPr>
          <w:rFonts w:ascii="Times New Roman" w:eastAsia="Times New Roman" w:hAnsi="Times New Roman" w:cs="Times New Roman"/>
          <w:b/>
          <w:bCs/>
          <w:color w:val="000000"/>
          <w:sz w:val="28"/>
          <w:szCs w:val="28"/>
          <w:lang w:eastAsia="uk-UA"/>
        </w:rPr>
        <w:t xml:space="preserve"> землеустрою щодо відведення земельн</w:t>
      </w:r>
      <w:r w:rsidR="000E7212">
        <w:rPr>
          <w:rFonts w:ascii="Times New Roman" w:eastAsia="Times New Roman" w:hAnsi="Times New Roman" w:cs="Times New Roman"/>
          <w:b/>
          <w:bCs/>
          <w:color w:val="000000"/>
          <w:sz w:val="28"/>
          <w:szCs w:val="28"/>
          <w:lang w:eastAsia="uk-UA"/>
        </w:rPr>
        <w:t>их</w:t>
      </w:r>
      <w:r w:rsidRPr="00F16ADB">
        <w:rPr>
          <w:rFonts w:ascii="Times New Roman" w:eastAsia="Times New Roman" w:hAnsi="Times New Roman" w:cs="Times New Roman"/>
          <w:b/>
          <w:bCs/>
          <w:color w:val="000000"/>
          <w:sz w:val="28"/>
          <w:szCs w:val="28"/>
          <w:lang w:eastAsia="uk-UA"/>
        </w:rPr>
        <w:t xml:space="preserve"> ділян</w:t>
      </w:r>
      <w:r w:rsidR="000E7212">
        <w:rPr>
          <w:rFonts w:ascii="Times New Roman" w:eastAsia="Times New Roman" w:hAnsi="Times New Roman" w:cs="Times New Roman"/>
          <w:b/>
          <w:bCs/>
          <w:color w:val="000000"/>
          <w:sz w:val="28"/>
          <w:szCs w:val="28"/>
          <w:lang w:eastAsia="uk-UA"/>
        </w:rPr>
        <w:t>ок</w:t>
      </w:r>
      <w:r w:rsidRPr="00F16ADB">
        <w:rPr>
          <w:rFonts w:ascii="Times New Roman" w:eastAsia="Times New Roman" w:hAnsi="Times New Roman" w:cs="Times New Roman"/>
          <w:b/>
          <w:bCs/>
          <w:color w:val="000000"/>
          <w:sz w:val="28"/>
          <w:szCs w:val="28"/>
          <w:lang w:eastAsia="uk-UA"/>
        </w:rPr>
        <w:t xml:space="preserve"> </w:t>
      </w:r>
      <w:r w:rsidR="00392D63">
        <w:rPr>
          <w:rFonts w:ascii="Times New Roman" w:eastAsia="Times New Roman" w:hAnsi="Times New Roman" w:cs="Times New Roman"/>
          <w:b/>
          <w:bCs/>
          <w:color w:val="000000"/>
          <w:sz w:val="28"/>
          <w:szCs w:val="28"/>
          <w:lang w:eastAsia="uk-UA"/>
        </w:rPr>
        <w:t xml:space="preserve">державної власності </w:t>
      </w:r>
      <w:r w:rsidR="001E7DCC" w:rsidRPr="001E7DCC">
        <w:rPr>
          <w:rFonts w:ascii="Times New Roman" w:eastAsia="Times New Roman" w:hAnsi="Times New Roman" w:cs="Times New Roman"/>
          <w:b/>
          <w:bCs/>
          <w:color w:val="000000"/>
          <w:sz w:val="28"/>
          <w:szCs w:val="28"/>
          <w:lang w:eastAsia="uk-UA"/>
        </w:rPr>
        <w:t xml:space="preserve">орієнтовними площами </w:t>
      </w:r>
      <w:r w:rsidR="00A515E7">
        <w:rPr>
          <w:rFonts w:ascii="Times New Roman" w:eastAsia="Times New Roman" w:hAnsi="Times New Roman" w:cs="Times New Roman"/>
          <w:b/>
          <w:bCs/>
          <w:color w:val="000000"/>
          <w:sz w:val="28"/>
          <w:szCs w:val="28"/>
          <w:lang w:eastAsia="uk-UA"/>
        </w:rPr>
        <w:t>21,2000</w:t>
      </w:r>
      <w:r w:rsidR="001E7DCC" w:rsidRPr="001E7DCC">
        <w:rPr>
          <w:rFonts w:ascii="Times New Roman" w:eastAsia="Times New Roman" w:hAnsi="Times New Roman" w:cs="Times New Roman"/>
          <w:b/>
          <w:bCs/>
          <w:color w:val="000000"/>
          <w:sz w:val="28"/>
          <w:szCs w:val="28"/>
          <w:lang w:eastAsia="uk-UA"/>
        </w:rPr>
        <w:t xml:space="preserve"> га та </w:t>
      </w:r>
      <w:r w:rsidR="00A515E7">
        <w:rPr>
          <w:rFonts w:ascii="Times New Roman" w:eastAsia="Times New Roman" w:hAnsi="Times New Roman" w:cs="Times New Roman"/>
          <w:b/>
          <w:bCs/>
          <w:color w:val="000000"/>
          <w:sz w:val="28"/>
          <w:szCs w:val="28"/>
          <w:lang w:eastAsia="uk-UA"/>
        </w:rPr>
        <w:t>53,5800</w:t>
      </w:r>
      <w:r w:rsidR="001E7DCC" w:rsidRPr="001E7DCC">
        <w:rPr>
          <w:rFonts w:ascii="Times New Roman" w:eastAsia="Times New Roman" w:hAnsi="Times New Roman" w:cs="Times New Roman"/>
          <w:b/>
          <w:bCs/>
          <w:color w:val="000000"/>
          <w:sz w:val="28"/>
          <w:szCs w:val="28"/>
          <w:lang w:eastAsia="uk-UA"/>
        </w:rPr>
        <w:t xml:space="preserve"> га</w:t>
      </w:r>
    </w:p>
    <w:p w:rsidR="00F16ADB" w:rsidRPr="00F16ADB" w:rsidRDefault="00F16ADB" w:rsidP="00F16ADB">
      <w:pPr>
        <w:spacing w:after="0" w:line="240" w:lineRule="auto"/>
        <w:jc w:val="both"/>
        <w:rPr>
          <w:rFonts w:ascii="Times New Roman" w:eastAsia="Times New Roman" w:hAnsi="Times New Roman" w:cs="Times New Roman"/>
          <w:sz w:val="24"/>
          <w:szCs w:val="24"/>
          <w:lang w:eastAsia="uk-UA"/>
        </w:rPr>
      </w:pP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lang w:eastAsia="uk-UA"/>
        </w:rPr>
        <w:t xml:space="preserve">Як вбачається із заяви РЕГІОНАЛЬНОЇ ФІЛІЇ «ЛЬВІВСЬКА ЗАЛІЗНИЦЯ» АКЦІОНЕРНОГО ТОВАРИСТВА «УКРАЇНСЬКА ЗАЛІЗНИЦЯ» (ідентифікаційний код 40081195) </w:t>
      </w:r>
      <w:r w:rsidR="00F16F95" w:rsidRPr="00F16ADB">
        <w:rPr>
          <w:rFonts w:ascii="Times New Roman" w:eastAsia="Times New Roman" w:hAnsi="Times New Roman" w:cs="Times New Roman"/>
          <w:color w:val="000000"/>
          <w:sz w:val="28"/>
          <w:szCs w:val="28"/>
          <w:lang w:eastAsia="uk-UA"/>
        </w:rPr>
        <w:t>(далі – Філія)</w:t>
      </w:r>
      <w:r w:rsidR="00F16F95">
        <w:rPr>
          <w:rFonts w:ascii="Times New Roman" w:eastAsia="Times New Roman" w:hAnsi="Times New Roman" w:cs="Times New Roman"/>
          <w:color w:val="000000"/>
          <w:sz w:val="28"/>
          <w:szCs w:val="28"/>
          <w:lang w:eastAsia="uk-UA"/>
        </w:rPr>
        <w:t xml:space="preserve"> </w:t>
      </w:r>
      <w:r w:rsidRPr="00F16ADB">
        <w:rPr>
          <w:rFonts w:ascii="Times New Roman" w:eastAsia="Times New Roman" w:hAnsi="Times New Roman" w:cs="Times New Roman"/>
          <w:color w:val="000000"/>
          <w:sz w:val="28"/>
          <w:szCs w:val="28"/>
          <w:lang w:eastAsia="uk-UA"/>
        </w:rPr>
        <w:t>від 22.05.2025 № Н-10/37</w:t>
      </w:r>
      <w:r w:rsidR="00A515E7">
        <w:rPr>
          <w:rFonts w:ascii="Times New Roman" w:eastAsia="Times New Roman" w:hAnsi="Times New Roman" w:cs="Times New Roman"/>
          <w:color w:val="000000"/>
          <w:sz w:val="28"/>
          <w:szCs w:val="28"/>
          <w:lang w:eastAsia="uk-UA"/>
        </w:rPr>
        <w:t>5</w:t>
      </w:r>
      <w:r w:rsidRPr="00F16ADB">
        <w:rPr>
          <w:rFonts w:ascii="Times New Roman" w:eastAsia="Times New Roman" w:hAnsi="Times New Roman" w:cs="Times New Roman"/>
          <w:color w:val="000000"/>
          <w:sz w:val="28"/>
          <w:szCs w:val="28"/>
          <w:lang w:eastAsia="uk-UA"/>
        </w:rPr>
        <w:t>н (</w:t>
      </w:r>
      <w:proofErr w:type="spellStart"/>
      <w:r w:rsidRPr="00F16ADB">
        <w:rPr>
          <w:rFonts w:ascii="Times New Roman" w:eastAsia="Times New Roman" w:hAnsi="Times New Roman" w:cs="Times New Roman"/>
          <w:color w:val="000000"/>
          <w:sz w:val="28"/>
          <w:szCs w:val="28"/>
          <w:lang w:eastAsia="uk-UA"/>
        </w:rPr>
        <w:t>Вх</w:t>
      </w:r>
      <w:proofErr w:type="spellEnd"/>
      <w:r w:rsidRPr="00F16ADB">
        <w:rPr>
          <w:rFonts w:ascii="Times New Roman" w:eastAsia="Times New Roman" w:hAnsi="Times New Roman" w:cs="Times New Roman"/>
          <w:color w:val="000000"/>
          <w:sz w:val="28"/>
          <w:szCs w:val="28"/>
          <w:lang w:eastAsia="uk-UA"/>
        </w:rPr>
        <w:t xml:space="preserve">. № </w:t>
      </w:r>
      <w:r w:rsidR="001E7DCC">
        <w:rPr>
          <w:rFonts w:ascii="Times New Roman" w:eastAsia="Times New Roman" w:hAnsi="Times New Roman" w:cs="Times New Roman"/>
          <w:color w:val="000000"/>
          <w:sz w:val="28"/>
          <w:szCs w:val="28"/>
          <w:lang w:eastAsia="uk-UA"/>
        </w:rPr>
        <w:t>627</w:t>
      </w:r>
      <w:r w:rsidR="00A515E7">
        <w:rPr>
          <w:rFonts w:ascii="Times New Roman" w:eastAsia="Times New Roman" w:hAnsi="Times New Roman" w:cs="Times New Roman"/>
          <w:color w:val="000000"/>
          <w:sz w:val="28"/>
          <w:szCs w:val="28"/>
          <w:lang w:eastAsia="uk-UA"/>
        </w:rPr>
        <w:t>4</w:t>
      </w:r>
      <w:r w:rsidRPr="00F16ADB">
        <w:rPr>
          <w:rFonts w:ascii="Times New Roman" w:eastAsia="Times New Roman" w:hAnsi="Times New Roman" w:cs="Times New Roman"/>
          <w:color w:val="000000"/>
          <w:sz w:val="28"/>
          <w:szCs w:val="28"/>
          <w:lang w:eastAsia="uk-UA"/>
        </w:rPr>
        <w:t xml:space="preserve">/0/1-25/01-086 від </w:t>
      </w:r>
      <w:r w:rsidR="001E7DCC">
        <w:rPr>
          <w:rFonts w:ascii="Times New Roman" w:eastAsia="Times New Roman" w:hAnsi="Times New Roman" w:cs="Times New Roman"/>
          <w:color w:val="000000"/>
          <w:sz w:val="28"/>
          <w:szCs w:val="28"/>
          <w:lang w:eastAsia="uk-UA"/>
        </w:rPr>
        <w:t>03.06</w:t>
      </w:r>
      <w:r w:rsidRPr="00F16ADB">
        <w:rPr>
          <w:rFonts w:ascii="Times New Roman" w:eastAsia="Times New Roman" w:hAnsi="Times New Roman" w:cs="Times New Roman"/>
          <w:color w:val="000000"/>
          <w:sz w:val="28"/>
          <w:szCs w:val="28"/>
          <w:lang w:eastAsia="uk-UA"/>
        </w:rPr>
        <w:t>.2025), Філія просить надати АКЦІОНЕРНОМУ ТОВАРИСТВУ «УКРАЇНСЬКА ЗАЛІЗНИЦЯ» (ідентифікаційний код 40075815) (далі – Товариство) в тому числі</w:t>
      </w:r>
      <w:r w:rsidR="00C36171">
        <w:rPr>
          <w:rFonts w:ascii="Times New Roman" w:eastAsia="Times New Roman" w:hAnsi="Times New Roman" w:cs="Times New Roman"/>
          <w:color w:val="000000"/>
          <w:sz w:val="28"/>
          <w:szCs w:val="28"/>
          <w:lang w:eastAsia="uk-UA"/>
        </w:rPr>
        <w:t xml:space="preserve"> і</w:t>
      </w:r>
      <w:r w:rsidRPr="00F16ADB">
        <w:rPr>
          <w:rFonts w:ascii="Times New Roman" w:eastAsia="Times New Roman" w:hAnsi="Times New Roman" w:cs="Times New Roman"/>
          <w:color w:val="000000"/>
          <w:sz w:val="28"/>
          <w:szCs w:val="28"/>
          <w:lang w:eastAsia="uk-UA"/>
        </w:rPr>
        <w:t xml:space="preserve"> дозвіл на розроблення проект</w:t>
      </w:r>
      <w:r w:rsidR="001E7DCC">
        <w:rPr>
          <w:rFonts w:ascii="Times New Roman" w:eastAsia="Times New Roman" w:hAnsi="Times New Roman" w:cs="Times New Roman"/>
          <w:color w:val="000000"/>
          <w:sz w:val="28"/>
          <w:szCs w:val="28"/>
          <w:lang w:eastAsia="uk-UA"/>
        </w:rPr>
        <w:t>ів</w:t>
      </w:r>
      <w:r w:rsidRPr="00F16ADB">
        <w:rPr>
          <w:rFonts w:ascii="Times New Roman" w:eastAsia="Times New Roman" w:hAnsi="Times New Roman" w:cs="Times New Roman"/>
          <w:color w:val="000000"/>
          <w:sz w:val="28"/>
          <w:szCs w:val="28"/>
          <w:lang w:eastAsia="uk-UA"/>
        </w:rPr>
        <w:t xml:space="preserve"> землеустрою щодо відведення земельн</w:t>
      </w:r>
      <w:r w:rsidR="001E7DCC">
        <w:rPr>
          <w:rFonts w:ascii="Times New Roman" w:eastAsia="Times New Roman" w:hAnsi="Times New Roman" w:cs="Times New Roman"/>
          <w:color w:val="000000"/>
          <w:sz w:val="28"/>
          <w:szCs w:val="28"/>
          <w:lang w:eastAsia="uk-UA"/>
        </w:rPr>
        <w:t>их</w:t>
      </w:r>
      <w:r w:rsidRPr="00F16ADB">
        <w:rPr>
          <w:rFonts w:ascii="Times New Roman" w:eastAsia="Times New Roman" w:hAnsi="Times New Roman" w:cs="Times New Roman"/>
          <w:color w:val="000000"/>
          <w:sz w:val="28"/>
          <w:szCs w:val="28"/>
          <w:lang w:eastAsia="uk-UA"/>
        </w:rPr>
        <w:t xml:space="preserve"> ділян</w:t>
      </w:r>
      <w:r w:rsidR="001E7DCC">
        <w:rPr>
          <w:rFonts w:ascii="Times New Roman" w:eastAsia="Times New Roman" w:hAnsi="Times New Roman" w:cs="Times New Roman"/>
          <w:color w:val="000000"/>
          <w:sz w:val="28"/>
          <w:szCs w:val="28"/>
          <w:lang w:eastAsia="uk-UA"/>
        </w:rPr>
        <w:t>ок</w:t>
      </w:r>
      <w:r w:rsidRPr="00F16ADB">
        <w:rPr>
          <w:rFonts w:ascii="Times New Roman" w:eastAsia="Times New Roman" w:hAnsi="Times New Roman" w:cs="Times New Roman"/>
          <w:color w:val="000000"/>
          <w:sz w:val="28"/>
          <w:szCs w:val="28"/>
          <w:lang w:eastAsia="uk-UA"/>
        </w:rPr>
        <w:t xml:space="preserve"> державної власності </w:t>
      </w:r>
      <w:r w:rsidR="001E7DCC">
        <w:rPr>
          <w:rFonts w:ascii="Times New Roman" w:eastAsia="Times New Roman" w:hAnsi="Times New Roman" w:cs="Times New Roman"/>
          <w:color w:val="000000"/>
          <w:sz w:val="28"/>
          <w:szCs w:val="28"/>
          <w:lang w:eastAsia="uk-UA"/>
        </w:rPr>
        <w:t>орієнтовними площами</w:t>
      </w:r>
      <w:r w:rsidR="00C33215">
        <w:rPr>
          <w:rFonts w:ascii="Times New Roman" w:eastAsia="Times New Roman" w:hAnsi="Times New Roman" w:cs="Times New Roman"/>
          <w:color w:val="000000"/>
          <w:sz w:val="28"/>
          <w:szCs w:val="28"/>
          <w:lang w:eastAsia="uk-UA"/>
        </w:rPr>
        <w:t>:</w:t>
      </w:r>
      <w:r w:rsidR="001E7DCC">
        <w:rPr>
          <w:rFonts w:ascii="Times New Roman" w:eastAsia="Times New Roman" w:hAnsi="Times New Roman" w:cs="Times New Roman"/>
          <w:color w:val="000000"/>
          <w:sz w:val="28"/>
          <w:szCs w:val="28"/>
          <w:lang w:eastAsia="uk-UA"/>
        </w:rPr>
        <w:t xml:space="preserve"> </w:t>
      </w:r>
      <w:r w:rsidR="00A515E7">
        <w:rPr>
          <w:rFonts w:ascii="Times New Roman" w:eastAsia="Times New Roman" w:hAnsi="Times New Roman" w:cs="Times New Roman"/>
          <w:color w:val="000000"/>
          <w:sz w:val="28"/>
          <w:szCs w:val="28"/>
          <w:lang w:eastAsia="uk-UA"/>
        </w:rPr>
        <w:t>21,20</w:t>
      </w:r>
      <w:r w:rsidR="001E7DCC">
        <w:rPr>
          <w:rFonts w:ascii="Times New Roman" w:eastAsia="Times New Roman" w:hAnsi="Times New Roman" w:cs="Times New Roman"/>
          <w:color w:val="000000"/>
          <w:sz w:val="28"/>
          <w:szCs w:val="28"/>
          <w:lang w:eastAsia="uk-UA"/>
        </w:rPr>
        <w:t>00 га</w:t>
      </w:r>
      <w:r w:rsidRPr="00F16ADB">
        <w:rPr>
          <w:rFonts w:ascii="Times New Roman" w:eastAsia="Times New Roman" w:hAnsi="Times New Roman" w:cs="Times New Roman"/>
          <w:color w:val="000000"/>
          <w:sz w:val="28"/>
          <w:szCs w:val="28"/>
          <w:lang w:eastAsia="uk-UA"/>
        </w:rPr>
        <w:t>, як</w:t>
      </w:r>
      <w:r w:rsidR="001E7DCC">
        <w:rPr>
          <w:rFonts w:ascii="Times New Roman" w:eastAsia="Times New Roman" w:hAnsi="Times New Roman" w:cs="Times New Roman"/>
          <w:color w:val="000000"/>
          <w:sz w:val="28"/>
          <w:szCs w:val="28"/>
          <w:lang w:eastAsia="uk-UA"/>
        </w:rPr>
        <w:t>а</w:t>
      </w:r>
      <w:r w:rsidRPr="00F16ADB">
        <w:rPr>
          <w:rFonts w:ascii="Times New Roman" w:eastAsia="Times New Roman" w:hAnsi="Times New Roman" w:cs="Times New Roman"/>
          <w:color w:val="000000"/>
          <w:sz w:val="28"/>
          <w:szCs w:val="28"/>
          <w:lang w:eastAsia="uk-UA"/>
        </w:rPr>
        <w:t xml:space="preserve"> розташована за межами населеного пункту села </w:t>
      </w:r>
      <w:r w:rsidR="00A515E7">
        <w:rPr>
          <w:rFonts w:ascii="Times New Roman" w:eastAsia="Times New Roman" w:hAnsi="Times New Roman" w:cs="Times New Roman"/>
          <w:color w:val="000000"/>
          <w:sz w:val="28"/>
          <w:szCs w:val="28"/>
          <w:lang w:eastAsia="uk-UA"/>
        </w:rPr>
        <w:t>Вістова Калуської міської територіальної</w:t>
      </w:r>
      <w:r w:rsidR="00043265">
        <w:rPr>
          <w:rFonts w:ascii="Times New Roman" w:eastAsia="Times New Roman" w:hAnsi="Times New Roman" w:cs="Times New Roman"/>
          <w:color w:val="000000"/>
          <w:sz w:val="28"/>
          <w:szCs w:val="28"/>
          <w:lang w:eastAsia="uk-UA"/>
        </w:rPr>
        <w:t xml:space="preserve"> громади</w:t>
      </w:r>
      <w:r w:rsidRPr="00F16ADB">
        <w:rPr>
          <w:rFonts w:ascii="Times New Roman" w:eastAsia="Times New Roman" w:hAnsi="Times New Roman" w:cs="Times New Roman"/>
          <w:color w:val="000000"/>
          <w:sz w:val="28"/>
          <w:szCs w:val="28"/>
          <w:lang w:eastAsia="uk-UA"/>
        </w:rPr>
        <w:t xml:space="preserve"> </w:t>
      </w:r>
      <w:r w:rsidR="00A515E7">
        <w:rPr>
          <w:rFonts w:ascii="Times New Roman" w:eastAsia="Times New Roman" w:hAnsi="Times New Roman" w:cs="Times New Roman"/>
          <w:color w:val="000000"/>
          <w:sz w:val="28"/>
          <w:szCs w:val="28"/>
          <w:lang w:eastAsia="uk-UA"/>
        </w:rPr>
        <w:t>Калуського</w:t>
      </w:r>
      <w:r w:rsidRPr="00F16ADB">
        <w:rPr>
          <w:rFonts w:ascii="Times New Roman" w:eastAsia="Times New Roman" w:hAnsi="Times New Roman" w:cs="Times New Roman"/>
          <w:color w:val="000000"/>
          <w:sz w:val="28"/>
          <w:szCs w:val="28"/>
          <w:lang w:eastAsia="uk-UA"/>
        </w:rPr>
        <w:t xml:space="preserve"> району Івано-Франківської області (дільниця</w:t>
      </w:r>
      <w:r>
        <w:rPr>
          <w:rFonts w:ascii="Times New Roman" w:eastAsia="Times New Roman" w:hAnsi="Times New Roman" w:cs="Times New Roman"/>
          <w:color w:val="000000"/>
          <w:sz w:val="28"/>
          <w:szCs w:val="28"/>
          <w:lang w:eastAsia="uk-UA"/>
        </w:rPr>
        <w:t xml:space="preserve"> </w:t>
      </w:r>
      <w:r w:rsidR="00780891" w:rsidRPr="00780891">
        <w:rPr>
          <w:rFonts w:ascii="Times New Roman" w:eastAsia="Times New Roman" w:hAnsi="Times New Roman" w:cs="Times New Roman"/>
          <w:color w:val="000000"/>
          <w:sz w:val="28"/>
          <w:szCs w:val="28"/>
          <w:lang w:eastAsia="uk-UA"/>
        </w:rPr>
        <w:t>Стрий – Івано-Франківськ</w:t>
      </w:r>
      <w:r w:rsidR="001E7DCC">
        <w:rPr>
          <w:rFonts w:ascii="Times New Roman" w:eastAsia="Times New Roman" w:hAnsi="Times New Roman" w:cs="Times New Roman"/>
          <w:color w:val="000000"/>
          <w:sz w:val="28"/>
          <w:szCs w:val="28"/>
          <w:lang w:eastAsia="uk-UA"/>
        </w:rPr>
        <w:t xml:space="preserve"> від км </w:t>
      </w:r>
      <w:r w:rsidR="00780891">
        <w:rPr>
          <w:rFonts w:ascii="Times New Roman" w:eastAsia="Times New Roman" w:hAnsi="Times New Roman" w:cs="Times New Roman"/>
          <w:color w:val="000000"/>
          <w:sz w:val="28"/>
          <w:szCs w:val="28"/>
          <w:lang w:eastAsia="uk-UA"/>
        </w:rPr>
        <w:t>72</w:t>
      </w:r>
      <w:r w:rsidRPr="00F16ADB">
        <w:rPr>
          <w:rFonts w:ascii="Times New Roman" w:eastAsia="Times New Roman" w:hAnsi="Times New Roman" w:cs="Times New Roman"/>
          <w:color w:val="000000"/>
          <w:sz w:val="28"/>
          <w:szCs w:val="28"/>
          <w:lang w:eastAsia="uk-UA"/>
        </w:rPr>
        <w:t>+</w:t>
      </w:r>
      <w:r w:rsidR="00780891">
        <w:rPr>
          <w:rFonts w:ascii="Times New Roman" w:eastAsia="Times New Roman" w:hAnsi="Times New Roman" w:cs="Times New Roman"/>
          <w:color w:val="000000"/>
          <w:sz w:val="28"/>
          <w:szCs w:val="28"/>
          <w:lang w:eastAsia="uk-UA"/>
        </w:rPr>
        <w:t>856</w:t>
      </w:r>
      <w:r>
        <w:rPr>
          <w:rFonts w:ascii="Times New Roman" w:eastAsia="Times New Roman" w:hAnsi="Times New Roman" w:cs="Times New Roman"/>
          <w:color w:val="000000"/>
          <w:sz w:val="28"/>
          <w:szCs w:val="28"/>
          <w:lang w:eastAsia="uk-UA"/>
        </w:rPr>
        <w:t xml:space="preserve"> до км </w:t>
      </w:r>
      <w:r w:rsidR="00780891">
        <w:rPr>
          <w:rFonts w:ascii="Times New Roman" w:eastAsia="Times New Roman" w:hAnsi="Times New Roman" w:cs="Times New Roman"/>
          <w:color w:val="000000"/>
          <w:sz w:val="28"/>
          <w:szCs w:val="28"/>
          <w:lang w:eastAsia="uk-UA"/>
        </w:rPr>
        <w:t>78</w:t>
      </w:r>
      <w:r w:rsidRPr="00F16ADB">
        <w:rPr>
          <w:rFonts w:ascii="Times New Roman" w:eastAsia="Times New Roman" w:hAnsi="Times New Roman" w:cs="Times New Roman"/>
          <w:color w:val="000000"/>
          <w:sz w:val="28"/>
          <w:szCs w:val="28"/>
          <w:lang w:eastAsia="uk-UA"/>
        </w:rPr>
        <w:t>+</w:t>
      </w:r>
      <w:r w:rsidR="00780891">
        <w:rPr>
          <w:rFonts w:ascii="Times New Roman" w:eastAsia="Times New Roman" w:hAnsi="Times New Roman" w:cs="Times New Roman"/>
          <w:color w:val="000000"/>
          <w:sz w:val="28"/>
          <w:szCs w:val="28"/>
          <w:lang w:eastAsia="uk-UA"/>
        </w:rPr>
        <w:t>68</w:t>
      </w:r>
      <w:r w:rsidR="001E7DCC">
        <w:rPr>
          <w:rFonts w:ascii="Times New Roman" w:eastAsia="Times New Roman" w:hAnsi="Times New Roman" w:cs="Times New Roman"/>
          <w:color w:val="000000"/>
          <w:sz w:val="28"/>
          <w:szCs w:val="28"/>
          <w:lang w:eastAsia="uk-UA"/>
        </w:rPr>
        <w:t>8</w:t>
      </w:r>
      <w:r w:rsidRPr="00F16ADB">
        <w:rPr>
          <w:rFonts w:ascii="Times New Roman" w:eastAsia="Times New Roman" w:hAnsi="Times New Roman" w:cs="Times New Roman"/>
          <w:color w:val="000000"/>
          <w:sz w:val="28"/>
          <w:szCs w:val="28"/>
          <w:lang w:eastAsia="uk-UA"/>
        </w:rPr>
        <w:t>)</w:t>
      </w:r>
      <w:r w:rsidR="00460AF2">
        <w:rPr>
          <w:rFonts w:ascii="Times New Roman" w:eastAsia="Times New Roman" w:hAnsi="Times New Roman" w:cs="Times New Roman"/>
          <w:color w:val="000000"/>
          <w:sz w:val="28"/>
          <w:szCs w:val="28"/>
          <w:lang w:eastAsia="uk-UA"/>
        </w:rPr>
        <w:t>,</w:t>
      </w:r>
      <w:r w:rsidR="001E7DCC">
        <w:rPr>
          <w:rFonts w:ascii="Times New Roman" w:eastAsia="Times New Roman" w:hAnsi="Times New Roman" w:cs="Times New Roman"/>
          <w:color w:val="000000"/>
          <w:sz w:val="28"/>
          <w:szCs w:val="28"/>
          <w:lang w:eastAsia="uk-UA"/>
        </w:rPr>
        <w:t xml:space="preserve"> </w:t>
      </w:r>
      <w:r w:rsidR="001E7DCC" w:rsidRPr="001E7DCC">
        <w:rPr>
          <w:rFonts w:ascii="Times New Roman" w:eastAsia="Times New Roman" w:hAnsi="Times New Roman" w:cs="Times New Roman"/>
          <w:color w:val="000000"/>
          <w:sz w:val="28"/>
          <w:szCs w:val="28"/>
          <w:lang w:eastAsia="uk-UA"/>
        </w:rPr>
        <w:t xml:space="preserve">та </w:t>
      </w:r>
      <w:r w:rsidR="00780891">
        <w:rPr>
          <w:rFonts w:ascii="Times New Roman" w:eastAsia="Times New Roman" w:hAnsi="Times New Roman" w:cs="Times New Roman"/>
          <w:color w:val="000000"/>
          <w:sz w:val="28"/>
          <w:szCs w:val="28"/>
          <w:lang w:eastAsia="uk-UA"/>
        </w:rPr>
        <w:t>53,5800</w:t>
      </w:r>
      <w:r w:rsidR="001E7DCC" w:rsidRPr="001E7DCC">
        <w:rPr>
          <w:rFonts w:ascii="Times New Roman" w:eastAsia="Times New Roman" w:hAnsi="Times New Roman" w:cs="Times New Roman"/>
          <w:color w:val="000000"/>
          <w:sz w:val="28"/>
          <w:szCs w:val="28"/>
          <w:lang w:eastAsia="uk-UA"/>
        </w:rPr>
        <w:t xml:space="preserve"> га</w:t>
      </w:r>
      <w:r w:rsidR="001E7DCC" w:rsidRPr="00F16ADB">
        <w:rPr>
          <w:rFonts w:ascii="Times New Roman" w:eastAsia="Times New Roman" w:hAnsi="Times New Roman" w:cs="Times New Roman"/>
          <w:color w:val="000000"/>
          <w:sz w:val="28"/>
          <w:szCs w:val="28"/>
          <w:lang w:eastAsia="uk-UA"/>
        </w:rPr>
        <w:t>, як</w:t>
      </w:r>
      <w:r w:rsidR="001E7DCC">
        <w:rPr>
          <w:rFonts w:ascii="Times New Roman" w:eastAsia="Times New Roman" w:hAnsi="Times New Roman" w:cs="Times New Roman"/>
          <w:color w:val="000000"/>
          <w:sz w:val="28"/>
          <w:szCs w:val="28"/>
          <w:lang w:eastAsia="uk-UA"/>
        </w:rPr>
        <w:t>а</w:t>
      </w:r>
      <w:r w:rsidR="001E7DCC" w:rsidRPr="00F16ADB">
        <w:rPr>
          <w:rFonts w:ascii="Times New Roman" w:eastAsia="Times New Roman" w:hAnsi="Times New Roman" w:cs="Times New Roman"/>
          <w:color w:val="000000"/>
          <w:sz w:val="28"/>
          <w:szCs w:val="28"/>
          <w:lang w:eastAsia="uk-UA"/>
        </w:rPr>
        <w:t xml:space="preserve"> розташована за межами населеного пункту села </w:t>
      </w:r>
      <w:r w:rsidR="00780891">
        <w:rPr>
          <w:rFonts w:ascii="Times New Roman" w:eastAsia="Times New Roman" w:hAnsi="Times New Roman" w:cs="Times New Roman"/>
          <w:color w:val="000000"/>
          <w:sz w:val="28"/>
          <w:szCs w:val="28"/>
          <w:lang w:eastAsia="uk-UA"/>
        </w:rPr>
        <w:t>Боднарів</w:t>
      </w:r>
      <w:r w:rsidR="001E7DCC">
        <w:rPr>
          <w:rFonts w:ascii="Times New Roman" w:eastAsia="Times New Roman" w:hAnsi="Times New Roman" w:cs="Times New Roman"/>
          <w:color w:val="000000"/>
          <w:sz w:val="28"/>
          <w:szCs w:val="28"/>
          <w:lang w:eastAsia="uk-UA"/>
        </w:rPr>
        <w:t xml:space="preserve"> </w:t>
      </w:r>
      <w:r w:rsidR="00780891" w:rsidRPr="00780891">
        <w:rPr>
          <w:rFonts w:ascii="Times New Roman" w:eastAsia="Times New Roman" w:hAnsi="Times New Roman" w:cs="Times New Roman"/>
          <w:color w:val="000000"/>
          <w:sz w:val="28"/>
          <w:szCs w:val="28"/>
          <w:lang w:eastAsia="uk-UA"/>
        </w:rPr>
        <w:t>Калуської міської територіальної громади Калуського району</w:t>
      </w:r>
      <w:r w:rsidR="001E7DCC" w:rsidRPr="00F16ADB">
        <w:rPr>
          <w:rFonts w:ascii="Times New Roman" w:eastAsia="Times New Roman" w:hAnsi="Times New Roman" w:cs="Times New Roman"/>
          <w:color w:val="000000"/>
          <w:sz w:val="28"/>
          <w:szCs w:val="28"/>
          <w:lang w:eastAsia="uk-UA"/>
        </w:rPr>
        <w:t xml:space="preserve"> Івано-Франківської області (дільниця</w:t>
      </w:r>
      <w:r w:rsidR="001E7DCC">
        <w:rPr>
          <w:rFonts w:ascii="Times New Roman" w:eastAsia="Times New Roman" w:hAnsi="Times New Roman" w:cs="Times New Roman"/>
          <w:color w:val="000000"/>
          <w:sz w:val="28"/>
          <w:szCs w:val="28"/>
          <w:lang w:eastAsia="uk-UA"/>
        </w:rPr>
        <w:t xml:space="preserve"> Стрий –</w:t>
      </w:r>
      <w:r w:rsidR="001E7DCC" w:rsidRPr="001E7DCC">
        <w:rPr>
          <w:rFonts w:ascii="Times New Roman" w:eastAsia="Times New Roman" w:hAnsi="Times New Roman" w:cs="Times New Roman"/>
          <w:color w:val="000000"/>
          <w:sz w:val="28"/>
          <w:szCs w:val="28"/>
          <w:lang w:eastAsia="uk-UA"/>
        </w:rPr>
        <w:t xml:space="preserve"> </w:t>
      </w:r>
      <w:r w:rsidR="001E7DCC">
        <w:rPr>
          <w:rFonts w:ascii="Times New Roman" w:eastAsia="Times New Roman" w:hAnsi="Times New Roman" w:cs="Times New Roman"/>
          <w:color w:val="000000"/>
          <w:sz w:val="28"/>
          <w:szCs w:val="28"/>
          <w:lang w:eastAsia="uk-UA"/>
        </w:rPr>
        <w:t xml:space="preserve">Івано-Франківськ від км </w:t>
      </w:r>
      <w:r w:rsidR="002F6F72" w:rsidRPr="002F6F72">
        <w:rPr>
          <w:rFonts w:ascii="Times New Roman" w:eastAsia="Times New Roman" w:hAnsi="Times New Roman" w:cs="Times New Roman"/>
          <w:color w:val="000000"/>
          <w:sz w:val="28"/>
          <w:szCs w:val="28"/>
          <w:lang w:eastAsia="uk-UA"/>
        </w:rPr>
        <w:t>78+688</w:t>
      </w:r>
      <w:r w:rsidR="001E7DCC">
        <w:rPr>
          <w:rFonts w:ascii="Times New Roman" w:eastAsia="Times New Roman" w:hAnsi="Times New Roman" w:cs="Times New Roman"/>
          <w:color w:val="000000"/>
          <w:sz w:val="28"/>
          <w:szCs w:val="28"/>
          <w:lang w:eastAsia="uk-UA"/>
        </w:rPr>
        <w:t xml:space="preserve"> до км </w:t>
      </w:r>
      <w:r w:rsidR="002F6F72">
        <w:rPr>
          <w:rFonts w:ascii="Times New Roman" w:eastAsia="Times New Roman" w:hAnsi="Times New Roman" w:cs="Times New Roman"/>
          <w:color w:val="000000"/>
          <w:sz w:val="28"/>
          <w:szCs w:val="28"/>
          <w:lang w:eastAsia="uk-UA"/>
        </w:rPr>
        <w:t>85+435</w:t>
      </w:r>
      <w:r w:rsidR="001E7DCC" w:rsidRPr="00F16ADB">
        <w:rPr>
          <w:rFonts w:ascii="Times New Roman" w:eastAsia="Times New Roman" w:hAnsi="Times New Roman" w:cs="Times New Roman"/>
          <w:color w:val="000000"/>
          <w:sz w:val="28"/>
          <w:szCs w:val="28"/>
          <w:lang w:eastAsia="uk-UA"/>
        </w:rPr>
        <w:t>)</w:t>
      </w:r>
      <w:r w:rsidR="00806E41">
        <w:rPr>
          <w:rFonts w:ascii="Times New Roman" w:eastAsia="Times New Roman" w:hAnsi="Times New Roman" w:cs="Times New Roman"/>
          <w:color w:val="000000"/>
          <w:sz w:val="28"/>
          <w:szCs w:val="28"/>
          <w:lang w:eastAsia="uk-UA"/>
        </w:rPr>
        <w:t>,</w:t>
      </w:r>
      <w:r w:rsidRPr="00F16ADB">
        <w:rPr>
          <w:rFonts w:ascii="Times New Roman" w:eastAsia="Times New Roman" w:hAnsi="Times New Roman" w:cs="Times New Roman"/>
          <w:color w:val="000000"/>
          <w:sz w:val="28"/>
          <w:szCs w:val="28"/>
          <w:lang w:eastAsia="uk-UA"/>
        </w:rPr>
        <w:t xml:space="preserve"> з метою ї</w:t>
      </w:r>
      <w:r w:rsidR="001E7DCC">
        <w:rPr>
          <w:rFonts w:ascii="Times New Roman" w:eastAsia="Times New Roman" w:hAnsi="Times New Roman" w:cs="Times New Roman"/>
          <w:color w:val="000000"/>
          <w:sz w:val="28"/>
          <w:szCs w:val="28"/>
          <w:lang w:eastAsia="uk-UA"/>
        </w:rPr>
        <w:t>х</w:t>
      </w:r>
      <w:r w:rsidRPr="00F16ADB">
        <w:rPr>
          <w:rFonts w:ascii="Times New Roman" w:eastAsia="Times New Roman" w:hAnsi="Times New Roman" w:cs="Times New Roman"/>
          <w:color w:val="000000"/>
          <w:sz w:val="28"/>
          <w:szCs w:val="28"/>
          <w:lang w:eastAsia="uk-UA"/>
        </w:rPr>
        <w:t xml:space="preserve"> надання Товариству в постійне користування.</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lang w:eastAsia="uk-UA"/>
        </w:rPr>
        <w:t>Врегулювання земельних питань повинно вирішуватися відповідно до чинного законодавства, із забезпеченням ефективного та раціонального використання земель.</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lang w:eastAsia="uk-UA"/>
        </w:rPr>
        <w:t>Під час розгляду заяви Філії та доданих документів, аналізу фактичних обставин справи, їх детальної правової оцінки з урахуванням наявного нормативного регулювання і додатково отриманих відомостей встановлено наступне.</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lang w:eastAsia="uk-UA"/>
        </w:rPr>
        <w:t>Порядок надання земельних ділянок державної власності у користування встановлений статтею 123 Земельного кодексу України (далі – ЗК України).</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shd w:val="clear" w:color="auto" w:fill="FFFFFF"/>
          <w:lang w:eastAsia="uk-UA"/>
        </w:rPr>
        <w:t xml:space="preserve">Згідно з частиною другою вказаної статті, особа, </w:t>
      </w:r>
      <w:r w:rsidR="00BC7248" w:rsidRPr="00BC7248">
        <w:rPr>
          <w:rFonts w:ascii="Times New Roman" w:eastAsia="Times New Roman" w:hAnsi="Times New Roman" w:cs="Times New Roman"/>
          <w:color w:val="000000"/>
          <w:sz w:val="28"/>
          <w:szCs w:val="28"/>
          <w:shd w:val="clear" w:color="auto" w:fill="FFFFFF"/>
          <w:lang w:eastAsia="uk-UA"/>
        </w:rPr>
        <w:t xml:space="preserve">зацікавлена в одержанні у користування земельної ділянки із земель державної або комунальної власності за документацією із землеустрою,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 які відповідно </w:t>
      </w:r>
      <w:r w:rsidR="00BC7248" w:rsidRPr="00BC7248">
        <w:rPr>
          <w:rFonts w:ascii="Times New Roman" w:eastAsia="Times New Roman" w:hAnsi="Times New Roman" w:cs="Times New Roman"/>
          <w:color w:val="000000"/>
          <w:sz w:val="28"/>
          <w:szCs w:val="28"/>
          <w:shd w:val="clear" w:color="auto" w:fill="FFFFFF"/>
          <w:lang w:eastAsia="uk-UA"/>
        </w:rPr>
        <w:lastRenderedPageBreak/>
        <w:t>до повноважень, визначених статтею 122 цього Кодексу, передають у власність або користування такі земельні ділянки</w:t>
      </w:r>
      <w:r w:rsidRPr="00F16ADB">
        <w:rPr>
          <w:rFonts w:ascii="Times New Roman" w:eastAsia="Times New Roman" w:hAnsi="Times New Roman" w:cs="Times New Roman"/>
          <w:color w:val="000000"/>
          <w:sz w:val="28"/>
          <w:szCs w:val="28"/>
          <w:shd w:val="clear" w:color="auto" w:fill="FFFFFF"/>
          <w:lang w:eastAsia="uk-UA"/>
        </w:rPr>
        <w:t>.</w:t>
      </w:r>
    </w:p>
    <w:p w:rsidR="00F16ADB" w:rsidRPr="00F16ADB" w:rsidRDefault="00BC7248" w:rsidP="00F16ADB">
      <w:pPr>
        <w:spacing w:after="0" w:line="240" w:lineRule="auto"/>
        <w:ind w:firstLine="709"/>
        <w:jc w:val="both"/>
        <w:rPr>
          <w:rFonts w:ascii="Times New Roman" w:eastAsia="Times New Roman" w:hAnsi="Times New Roman" w:cs="Times New Roman"/>
          <w:sz w:val="24"/>
          <w:szCs w:val="24"/>
          <w:lang w:eastAsia="uk-UA"/>
        </w:rPr>
      </w:pPr>
      <w:r w:rsidRPr="00BC7248">
        <w:rPr>
          <w:rFonts w:ascii="Times New Roman" w:eastAsia="Times New Roman" w:hAnsi="Times New Roman" w:cs="Times New Roman"/>
          <w:color w:val="000000"/>
          <w:sz w:val="28"/>
          <w:szCs w:val="28"/>
          <w:shd w:val="clear" w:color="auto" w:fill="FFFFFF"/>
          <w:lang w:eastAsia="uk-UA"/>
        </w:rPr>
        <w:t>У заяві зазначаються орієнтовний розмір земельної ділянки та її цільове призначення. До заяви додаються графічні матеріали, на яких зазначено бажане місце розташування та розмір земельної ділянки, письмова згода землекористувача, засвідчена нотаріально (у разі вилучення земельної ділянки).</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shd w:val="clear" w:color="auto" w:fill="FFFFFF"/>
          <w:lang w:eastAsia="uk-UA"/>
        </w:rPr>
        <w:t>Статтею 122 ЗК України визначено повноваження органів виконавчої влади щодо передачі земельних ділянок державної власності у власність або у користування в залежності від їх місця розташування та потреб надання.</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lang w:eastAsia="uk-UA"/>
        </w:rPr>
        <w:t xml:space="preserve">Зокрема, обласні </w:t>
      </w:r>
      <w:r w:rsidR="00BC7248" w:rsidRPr="00BC7248">
        <w:rPr>
          <w:rFonts w:ascii="Times New Roman" w:eastAsia="Times New Roman" w:hAnsi="Times New Roman" w:cs="Times New Roman"/>
          <w:color w:val="000000"/>
          <w:sz w:val="28"/>
          <w:szCs w:val="28"/>
          <w:lang w:eastAsia="uk-UA"/>
        </w:rPr>
        <w:t>державні адміністрації на їхній території передають земельні ділянки із земель державної власності, крім випадків, визначених частинами третьою, четвертою і восьмою цієї статті, у власність або у користування у межах міст та за межами населених пунктів, а також земельні ділянки, що не входять до складу певного району, або у випадках, коли районна державна адміністрація не утворена, для всіх потреб</w:t>
      </w:r>
      <w:r w:rsidRPr="00F16ADB">
        <w:rPr>
          <w:rFonts w:ascii="Times New Roman" w:eastAsia="Times New Roman" w:hAnsi="Times New Roman" w:cs="Times New Roman"/>
          <w:color w:val="000000"/>
          <w:sz w:val="28"/>
          <w:szCs w:val="28"/>
          <w:lang w:eastAsia="uk-UA"/>
        </w:rPr>
        <w:t xml:space="preserve"> (частина п’ята статті 122 ЗК України).</w:t>
      </w:r>
    </w:p>
    <w:p w:rsidR="00F16ADB" w:rsidRPr="00F16ADB" w:rsidRDefault="00F16ADB" w:rsidP="00821501">
      <w:pPr>
        <w:spacing w:after="0" w:line="240" w:lineRule="auto"/>
        <w:ind w:firstLine="709"/>
        <w:jc w:val="both"/>
        <w:rPr>
          <w:rFonts w:ascii="Times New Roman" w:eastAsia="Times New Roman" w:hAnsi="Times New Roman" w:cs="Times New Roman"/>
          <w:sz w:val="24"/>
          <w:szCs w:val="24"/>
          <w:lang w:eastAsia="uk-UA"/>
        </w:rPr>
      </w:pPr>
      <w:r w:rsidRPr="00821501">
        <w:rPr>
          <w:rFonts w:ascii="Times New Roman" w:eastAsia="Times New Roman" w:hAnsi="Times New Roman" w:cs="Times New Roman"/>
          <w:color w:val="000000"/>
          <w:sz w:val="28"/>
          <w:szCs w:val="28"/>
          <w:lang w:eastAsia="uk-UA"/>
        </w:rPr>
        <w:t>Згідно з інформацією</w:t>
      </w:r>
      <w:r w:rsidR="00C36171" w:rsidRPr="00821501">
        <w:rPr>
          <w:rFonts w:ascii="Times New Roman" w:eastAsia="Times New Roman" w:hAnsi="Times New Roman" w:cs="Times New Roman"/>
          <w:color w:val="000000"/>
          <w:sz w:val="28"/>
          <w:szCs w:val="28"/>
          <w:lang w:eastAsia="uk-UA"/>
        </w:rPr>
        <w:t>,</w:t>
      </w:r>
      <w:r w:rsidRPr="00821501">
        <w:rPr>
          <w:rFonts w:ascii="Times New Roman" w:eastAsia="Times New Roman" w:hAnsi="Times New Roman" w:cs="Times New Roman"/>
          <w:color w:val="000000"/>
          <w:sz w:val="28"/>
          <w:szCs w:val="28"/>
          <w:lang w:eastAsia="uk-UA"/>
        </w:rPr>
        <w:t xml:space="preserve"> наданою Головним управлінням </w:t>
      </w:r>
      <w:proofErr w:type="spellStart"/>
      <w:r w:rsidRPr="00821501">
        <w:rPr>
          <w:rFonts w:ascii="Times New Roman" w:eastAsia="Times New Roman" w:hAnsi="Times New Roman" w:cs="Times New Roman"/>
          <w:color w:val="000000"/>
          <w:sz w:val="28"/>
          <w:szCs w:val="28"/>
          <w:lang w:eastAsia="uk-UA"/>
        </w:rPr>
        <w:t>Держгеокадастру</w:t>
      </w:r>
      <w:proofErr w:type="spellEnd"/>
      <w:r w:rsidRPr="00821501">
        <w:rPr>
          <w:rFonts w:ascii="Times New Roman" w:eastAsia="Times New Roman" w:hAnsi="Times New Roman" w:cs="Times New Roman"/>
          <w:color w:val="000000"/>
          <w:sz w:val="28"/>
          <w:szCs w:val="28"/>
          <w:lang w:eastAsia="uk-UA"/>
        </w:rPr>
        <w:t xml:space="preserve"> в Івано-Франківській області (лист від </w:t>
      </w:r>
      <w:r w:rsidR="00A54859" w:rsidRPr="00821501">
        <w:rPr>
          <w:rFonts w:ascii="Times New Roman" w:eastAsia="Times New Roman" w:hAnsi="Times New Roman" w:cs="Times New Roman"/>
          <w:color w:val="000000"/>
          <w:sz w:val="28"/>
          <w:szCs w:val="28"/>
          <w:lang w:eastAsia="uk-UA"/>
        </w:rPr>
        <w:t>1</w:t>
      </w:r>
      <w:r w:rsidR="00780891">
        <w:rPr>
          <w:rFonts w:ascii="Times New Roman" w:eastAsia="Times New Roman" w:hAnsi="Times New Roman" w:cs="Times New Roman"/>
          <w:color w:val="000000"/>
          <w:sz w:val="28"/>
          <w:szCs w:val="28"/>
          <w:lang w:eastAsia="uk-UA"/>
        </w:rPr>
        <w:t>7</w:t>
      </w:r>
      <w:r w:rsidRPr="00821501">
        <w:rPr>
          <w:rFonts w:ascii="Times New Roman" w:eastAsia="Times New Roman" w:hAnsi="Times New Roman" w:cs="Times New Roman"/>
          <w:color w:val="000000"/>
          <w:sz w:val="28"/>
          <w:szCs w:val="28"/>
          <w:lang w:eastAsia="uk-UA"/>
        </w:rPr>
        <w:t xml:space="preserve">.06.2025 </w:t>
      </w:r>
      <w:r w:rsidR="00CF392F" w:rsidRPr="00821501">
        <w:rPr>
          <w:rFonts w:ascii="Times New Roman" w:eastAsia="Times New Roman" w:hAnsi="Times New Roman" w:cs="Times New Roman"/>
          <w:color w:val="000000"/>
          <w:sz w:val="28"/>
          <w:szCs w:val="28"/>
          <w:lang w:eastAsia="uk-UA"/>
        </w:rPr>
        <w:br/>
      </w:r>
      <w:r w:rsidRPr="00821501">
        <w:rPr>
          <w:rFonts w:ascii="Times New Roman" w:eastAsia="Times New Roman" w:hAnsi="Times New Roman" w:cs="Times New Roman"/>
          <w:color w:val="000000"/>
          <w:sz w:val="28"/>
          <w:szCs w:val="28"/>
          <w:lang w:eastAsia="uk-UA"/>
        </w:rPr>
        <w:t>№ 13-9-0.221-</w:t>
      </w:r>
      <w:r w:rsidR="00A54859" w:rsidRPr="00821501">
        <w:rPr>
          <w:rFonts w:ascii="Times New Roman" w:eastAsia="Times New Roman" w:hAnsi="Times New Roman" w:cs="Times New Roman"/>
          <w:color w:val="000000"/>
          <w:sz w:val="28"/>
          <w:szCs w:val="28"/>
          <w:lang w:eastAsia="uk-UA"/>
        </w:rPr>
        <w:t>29</w:t>
      </w:r>
      <w:r w:rsidR="00780891">
        <w:rPr>
          <w:rFonts w:ascii="Times New Roman" w:eastAsia="Times New Roman" w:hAnsi="Times New Roman" w:cs="Times New Roman"/>
          <w:color w:val="000000"/>
          <w:sz w:val="28"/>
          <w:szCs w:val="28"/>
          <w:lang w:eastAsia="uk-UA"/>
        </w:rPr>
        <w:t>37</w:t>
      </w:r>
      <w:r w:rsidRPr="00821501">
        <w:rPr>
          <w:rFonts w:ascii="Times New Roman" w:eastAsia="Times New Roman" w:hAnsi="Times New Roman" w:cs="Times New Roman"/>
          <w:color w:val="000000"/>
          <w:sz w:val="28"/>
          <w:szCs w:val="28"/>
          <w:lang w:eastAsia="uk-UA"/>
        </w:rPr>
        <w:t xml:space="preserve">/0/2-25), земельна ділянка </w:t>
      </w:r>
      <w:r w:rsidR="00821501" w:rsidRPr="00821501">
        <w:rPr>
          <w:rFonts w:ascii="Times New Roman" w:eastAsia="Times New Roman" w:hAnsi="Times New Roman" w:cs="Times New Roman"/>
          <w:color w:val="000000"/>
          <w:sz w:val="28"/>
          <w:szCs w:val="28"/>
          <w:lang w:eastAsia="uk-UA"/>
        </w:rPr>
        <w:t xml:space="preserve">(дільниця </w:t>
      </w:r>
      <w:r w:rsidR="00780891" w:rsidRPr="00780891">
        <w:rPr>
          <w:rFonts w:ascii="Times New Roman" w:eastAsia="Times New Roman" w:hAnsi="Times New Roman" w:cs="Times New Roman"/>
          <w:color w:val="000000"/>
          <w:sz w:val="28"/>
          <w:szCs w:val="28"/>
          <w:lang w:eastAsia="uk-UA"/>
        </w:rPr>
        <w:t>Стрий – Івано-Франківськ від км 72+856 до км 78+688</w:t>
      </w:r>
      <w:r w:rsidR="00821501" w:rsidRPr="00821501">
        <w:rPr>
          <w:rFonts w:ascii="Times New Roman" w:eastAsia="Times New Roman" w:hAnsi="Times New Roman" w:cs="Times New Roman"/>
          <w:color w:val="000000"/>
          <w:sz w:val="28"/>
          <w:szCs w:val="28"/>
          <w:lang w:eastAsia="uk-UA"/>
        </w:rPr>
        <w:t xml:space="preserve">) </w:t>
      </w:r>
      <w:r w:rsidRPr="00821501">
        <w:rPr>
          <w:rFonts w:ascii="Times New Roman" w:eastAsia="Times New Roman" w:hAnsi="Times New Roman" w:cs="Times New Roman"/>
          <w:color w:val="000000"/>
          <w:sz w:val="28"/>
          <w:szCs w:val="28"/>
          <w:lang w:eastAsia="uk-UA"/>
        </w:rPr>
        <w:t xml:space="preserve">орієнтовною площею </w:t>
      </w:r>
      <w:r w:rsidR="00CF392F" w:rsidRPr="00821501">
        <w:rPr>
          <w:rFonts w:ascii="Times New Roman" w:eastAsia="Times New Roman" w:hAnsi="Times New Roman" w:cs="Times New Roman"/>
          <w:color w:val="000000"/>
          <w:sz w:val="28"/>
          <w:szCs w:val="28"/>
          <w:lang w:eastAsia="uk-UA"/>
        </w:rPr>
        <w:br/>
      </w:r>
      <w:r w:rsidR="00780891">
        <w:rPr>
          <w:rFonts w:ascii="Times New Roman" w:eastAsia="Times New Roman" w:hAnsi="Times New Roman" w:cs="Times New Roman"/>
          <w:color w:val="000000"/>
          <w:sz w:val="28"/>
          <w:szCs w:val="28"/>
          <w:lang w:eastAsia="uk-UA"/>
        </w:rPr>
        <w:t>21,2</w:t>
      </w:r>
      <w:r w:rsidR="00392D63">
        <w:rPr>
          <w:rFonts w:ascii="Times New Roman" w:eastAsia="Times New Roman" w:hAnsi="Times New Roman" w:cs="Times New Roman"/>
          <w:color w:val="000000"/>
          <w:sz w:val="28"/>
          <w:szCs w:val="28"/>
          <w:lang w:eastAsia="uk-UA"/>
        </w:rPr>
        <w:t>0</w:t>
      </w:r>
      <w:r w:rsidR="00821501" w:rsidRPr="00821501">
        <w:rPr>
          <w:rFonts w:ascii="Times New Roman" w:eastAsia="Times New Roman" w:hAnsi="Times New Roman" w:cs="Times New Roman"/>
          <w:color w:val="000000"/>
          <w:sz w:val="28"/>
          <w:szCs w:val="28"/>
          <w:lang w:eastAsia="uk-UA"/>
        </w:rPr>
        <w:t xml:space="preserve">00 га розміщена частково в межах с. </w:t>
      </w:r>
      <w:r w:rsidR="00780891">
        <w:rPr>
          <w:rFonts w:ascii="Times New Roman" w:eastAsia="Times New Roman" w:hAnsi="Times New Roman" w:cs="Times New Roman"/>
          <w:color w:val="000000"/>
          <w:sz w:val="28"/>
          <w:szCs w:val="28"/>
          <w:lang w:eastAsia="uk-UA"/>
        </w:rPr>
        <w:t>Вістова Калуської міської</w:t>
      </w:r>
      <w:r w:rsidR="00392D63">
        <w:rPr>
          <w:rFonts w:ascii="Times New Roman" w:eastAsia="Times New Roman" w:hAnsi="Times New Roman" w:cs="Times New Roman"/>
          <w:color w:val="000000"/>
          <w:sz w:val="28"/>
          <w:szCs w:val="28"/>
          <w:lang w:eastAsia="uk-UA"/>
        </w:rPr>
        <w:t xml:space="preserve"> </w:t>
      </w:r>
      <w:r w:rsidR="00821501" w:rsidRPr="00821501">
        <w:rPr>
          <w:rFonts w:ascii="Times New Roman" w:eastAsia="Times New Roman" w:hAnsi="Times New Roman" w:cs="Times New Roman"/>
          <w:color w:val="000000"/>
          <w:sz w:val="28"/>
          <w:szCs w:val="28"/>
          <w:lang w:eastAsia="uk-UA"/>
        </w:rPr>
        <w:t xml:space="preserve">територіальної громади </w:t>
      </w:r>
      <w:r w:rsidR="00780891">
        <w:rPr>
          <w:rFonts w:ascii="Times New Roman" w:eastAsia="Times New Roman" w:hAnsi="Times New Roman" w:cs="Times New Roman"/>
          <w:color w:val="000000"/>
          <w:sz w:val="28"/>
          <w:szCs w:val="28"/>
          <w:lang w:eastAsia="uk-UA"/>
        </w:rPr>
        <w:t>Калуського</w:t>
      </w:r>
      <w:r w:rsidR="00821501" w:rsidRPr="00821501">
        <w:rPr>
          <w:rFonts w:ascii="Times New Roman" w:eastAsia="Times New Roman" w:hAnsi="Times New Roman" w:cs="Times New Roman"/>
          <w:color w:val="000000"/>
          <w:sz w:val="28"/>
          <w:szCs w:val="28"/>
          <w:lang w:eastAsia="uk-UA"/>
        </w:rPr>
        <w:t xml:space="preserve"> району</w:t>
      </w:r>
      <w:r w:rsidR="00BD7FB7">
        <w:rPr>
          <w:rFonts w:ascii="Times New Roman" w:eastAsia="Times New Roman" w:hAnsi="Times New Roman" w:cs="Times New Roman"/>
          <w:color w:val="000000"/>
          <w:sz w:val="28"/>
          <w:szCs w:val="28"/>
          <w:lang w:eastAsia="uk-UA"/>
        </w:rPr>
        <w:t>,</w:t>
      </w:r>
      <w:r w:rsidR="00821501" w:rsidRPr="00821501">
        <w:rPr>
          <w:rFonts w:ascii="Times New Roman" w:eastAsia="Times New Roman" w:hAnsi="Times New Roman" w:cs="Times New Roman"/>
          <w:color w:val="000000"/>
          <w:sz w:val="28"/>
          <w:szCs w:val="28"/>
          <w:lang w:eastAsia="uk-UA"/>
        </w:rPr>
        <w:t xml:space="preserve"> та земельна ділянка (дільниця </w:t>
      </w:r>
      <w:r w:rsidR="00780891" w:rsidRPr="00780891">
        <w:rPr>
          <w:rFonts w:ascii="Times New Roman" w:eastAsia="Times New Roman" w:hAnsi="Times New Roman" w:cs="Times New Roman"/>
          <w:color w:val="000000"/>
          <w:sz w:val="28"/>
          <w:szCs w:val="28"/>
          <w:lang w:eastAsia="uk-UA"/>
        </w:rPr>
        <w:t xml:space="preserve">Стрий – Івано-Франківськ від км </w:t>
      </w:r>
      <w:r w:rsidR="002F6F72" w:rsidRPr="002F6F72">
        <w:rPr>
          <w:rFonts w:ascii="Times New Roman" w:eastAsia="Times New Roman" w:hAnsi="Times New Roman" w:cs="Times New Roman"/>
          <w:color w:val="000000"/>
          <w:sz w:val="28"/>
          <w:szCs w:val="28"/>
          <w:lang w:eastAsia="uk-UA"/>
        </w:rPr>
        <w:t>78+688 до км 85+435</w:t>
      </w:r>
      <w:r w:rsidR="00821501" w:rsidRPr="00821501">
        <w:rPr>
          <w:rFonts w:ascii="Times New Roman" w:eastAsia="Times New Roman" w:hAnsi="Times New Roman" w:cs="Times New Roman"/>
          <w:color w:val="000000"/>
          <w:sz w:val="28"/>
          <w:szCs w:val="28"/>
          <w:lang w:eastAsia="uk-UA"/>
        </w:rPr>
        <w:t xml:space="preserve">) орієнтовною площею </w:t>
      </w:r>
      <w:r w:rsidR="00780891">
        <w:rPr>
          <w:rFonts w:ascii="Times New Roman" w:eastAsia="Times New Roman" w:hAnsi="Times New Roman" w:cs="Times New Roman"/>
          <w:color w:val="000000"/>
          <w:sz w:val="28"/>
          <w:szCs w:val="28"/>
          <w:lang w:eastAsia="uk-UA"/>
        </w:rPr>
        <w:t>53,58</w:t>
      </w:r>
      <w:r w:rsidR="00392D63" w:rsidRPr="00821501">
        <w:rPr>
          <w:rFonts w:ascii="Times New Roman" w:eastAsia="Times New Roman" w:hAnsi="Times New Roman" w:cs="Times New Roman"/>
          <w:color w:val="000000"/>
          <w:sz w:val="28"/>
          <w:szCs w:val="28"/>
          <w:lang w:eastAsia="uk-UA"/>
        </w:rPr>
        <w:t>00 га</w:t>
      </w:r>
      <w:r w:rsidR="00821501" w:rsidRPr="00821501">
        <w:rPr>
          <w:rFonts w:ascii="Times New Roman" w:eastAsia="Times New Roman" w:hAnsi="Times New Roman" w:cs="Times New Roman"/>
          <w:color w:val="000000"/>
          <w:sz w:val="28"/>
          <w:szCs w:val="28"/>
          <w:lang w:eastAsia="uk-UA"/>
        </w:rPr>
        <w:t xml:space="preserve"> розміщена частково в межах </w:t>
      </w:r>
      <w:r w:rsidR="00780891" w:rsidRPr="00821501">
        <w:rPr>
          <w:rFonts w:ascii="Times New Roman" w:eastAsia="Times New Roman" w:hAnsi="Times New Roman" w:cs="Times New Roman"/>
          <w:color w:val="000000"/>
          <w:sz w:val="28"/>
          <w:szCs w:val="28"/>
          <w:lang w:eastAsia="uk-UA"/>
        </w:rPr>
        <w:t xml:space="preserve">с. </w:t>
      </w:r>
      <w:r w:rsidR="00780891">
        <w:rPr>
          <w:rFonts w:ascii="Times New Roman" w:eastAsia="Times New Roman" w:hAnsi="Times New Roman" w:cs="Times New Roman"/>
          <w:color w:val="000000"/>
          <w:sz w:val="28"/>
          <w:szCs w:val="28"/>
          <w:lang w:eastAsia="uk-UA"/>
        </w:rPr>
        <w:t xml:space="preserve">Боднарів Калуської міської </w:t>
      </w:r>
      <w:r w:rsidR="00780891" w:rsidRPr="00821501">
        <w:rPr>
          <w:rFonts w:ascii="Times New Roman" w:eastAsia="Times New Roman" w:hAnsi="Times New Roman" w:cs="Times New Roman"/>
          <w:color w:val="000000"/>
          <w:sz w:val="28"/>
          <w:szCs w:val="28"/>
          <w:lang w:eastAsia="uk-UA"/>
        </w:rPr>
        <w:t xml:space="preserve">територіальної громади </w:t>
      </w:r>
      <w:r w:rsidR="00780891">
        <w:rPr>
          <w:rFonts w:ascii="Times New Roman" w:eastAsia="Times New Roman" w:hAnsi="Times New Roman" w:cs="Times New Roman"/>
          <w:color w:val="000000"/>
          <w:sz w:val="28"/>
          <w:szCs w:val="28"/>
          <w:lang w:eastAsia="uk-UA"/>
        </w:rPr>
        <w:t>Калуського</w:t>
      </w:r>
      <w:r w:rsidR="00780891" w:rsidRPr="00821501">
        <w:rPr>
          <w:rFonts w:ascii="Times New Roman" w:eastAsia="Times New Roman" w:hAnsi="Times New Roman" w:cs="Times New Roman"/>
          <w:color w:val="000000"/>
          <w:sz w:val="28"/>
          <w:szCs w:val="28"/>
          <w:lang w:eastAsia="uk-UA"/>
        </w:rPr>
        <w:t xml:space="preserve"> району</w:t>
      </w:r>
      <w:r w:rsidR="00821501">
        <w:rPr>
          <w:rFonts w:ascii="Times New Roman" w:eastAsia="Times New Roman" w:hAnsi="Times New Roman" w:cs="Times New Roman"/>
          <w:color w:val="000000"/>
          <w:sz w:val="28"/>
          <w:szCs w:val="28"/>
          <w:lang w:eastAsia="uk-UA"/>
        </w:rPr>
        <w:t>.</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lang w:eastAsia="uk-UA"/>
        </w:rPr>
        <w:t>Відповідно до частини третьої статті 122 ЗК України</w:t>
      </w:r>
      <w:r w:rsidR="00C36171">
        <w:rPr>
          <w:rFonts w:ascii="Times New Roman" w:eastAsia="Times New Roman" w:hAnsi="Times New Roman" w:cs="Times New Roman"/>
          <w:color w:val="000000"/>
          <w:sz w:val="28"/>
          <w:szCs w:val="28"/>
          <w:lang w:eastAsia="uk-UA"/>
        </w:rPr>
        <w:t>,</w:t>
      </w:r>
      <w:r w:rsidRPr="00F16ADB">
        <w:rPr>
          <w:rFonts w:ascii="Times New Roman" w:eastAsia="Times New Roman" w:hAnsi="Times New Roman" w:cs="Times New Roman"/>
          <w:color w:val="000000"/>
          <w:sz w:val="28"/>
          <w:szCs w:val="28"/>
          <w:lang w:eastAsia="uk-UA"/>
        </w:rPr>
        <w:t xml:space="preserve"> районні </w:t>
      </w:r>
      <w:r w:rsidR="00BC7248" w:rsidRPr="00BC7248">
        <w:rPr>
          <w:rFonts w:ascii="Times New Roman" w:eastAsia="Times New Roman" w:hAnsi="Times New Roman" w:cs="Times New Roman"/>
          <w:color w:val="000000"/>
          <w:sz w:val="28"/>
          <w:szCs w:val="28"/>
          <w:lang w:eastAsia="uk-UA"/>
        </w:rPr>
        <w:t>державні адміністрації на їхній території передають земельні ділянки із земель державної власності, крім випадків, визначених частинами четвертою і восьмою цієї статті, у власність або у користування у межах сіл, селищ для всіх потреб</w:t>
      </w:r>
      <w:r w:rsidRPr="00F16ADB">
        <w:rPr>
          <w:rFonts w:ascii="Times New Roman" w:eastAsia="Times New Roman" w:hAnsi="Times New Roman" w:cs="Times New Roman"/>
          <w:color w:val="000000"/>
          <w:sz w:val="28"/>
          <w:szCs w:val="28"/>
          <w:lang w:eastAsia="uk-UA"/>
        </w:rPr>
        <w:t>.</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lang w:eastAsia="uk-UA"/>
        </w:rPr>
        <w:t>Враховуючи вищезазначене,</w:t>
      </w:r>
      <w:r>
        <w:rPr>
          <w:rFonts w:ascii="Times New Roman" w:eastAsia="Times New Roman" w:hAnsi="Times New Roman" w:cs="Times New Roman"/>
          <w:color w:val="000000"/>
          <w:sz w:val="28"/>
          <w:szCs w:val="28"/>
          <w:lang w:eastAsia="uk-UA"/>
        </w:rPr>
        <w:t xml:space="preserve"> </w:t>
      </w:r>
      <w:r w:rsidRPr="00F16ADB">
        <w:rPr>
          <w:rFonts w:ascii="Times New Roman" w:eastAsia="Times New Roman" w:hAnsi="Times New Roman" w:cs="Times New Roman"/>
          <w:sz w:val="28"/>
          <w:szCs w:val="28"/>
          <w:lang w:eastAsia="uk-UA"/>
        </w:rPr>
        <w:t>Івано-Франківська обласна державна (військова) адміністрація не наділена</w:t>
      </w:r>
      <w:r w:rsidR="00821501">
        <w:rPr>
          <w:rFonts w:ascii="Times New Roman" w:eastAsia="Times New Roman" w:hAnsi="Times New Roman" w:cs="Times New Roman"/>
          <w:sz w:val="28"/>
          <w:szCs w:val="28"/>
          <w:lang w:eastAsia="uk-UA"/>
        </w:rPr>
        <w:t xml:space="preserve"> повноваженнями розпоряджатися, </w:t>
      </w:r>
      <w:r w:rsidRPr="00F16ADB">
        <w:rPr>
          <w:rFonts w:ascii="Times New Roman" w:eastAsia="Times New Roman" w:hAnsi="Times New Roman" w:cs="Times New Roman"/>
          <w:color w:val="000000"/>
          <w:sz w:val="28"/>
          <w:szCs w:val="28"/>
          <w:lang w:eastAsia="uk-UA"/>
        </w:rPr>
        <w:t>в тому числі приймати рішення про надання дозволу на розроблення документації із землеустрою, земельними ділянками державної власності, які розташовані в межах сіл, селищ.</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lang w:eastAsia="uk-UA"/>
        </w:rPr>
        <w:t>Згідно з частиною третьою статті 123 ЗК України, в</w:t>
      </w:r>
      <w:r w:rsidRPr="00F16ADB">
        <w:rPr>
          <w:rFonts w:ascii="Times New Roman" w:eastAsia="Times New Roman" w:hAnsi="Times New Roman" w:cs="Times New Roman"/>
          <w:color w:val="000000"/>
          <w:sz w:val="28"/>
          <w:szCs w:val="28"/>
          <w:shd w:val="clear" w:color="auto" w:fill="FFFFFF"/>
          <w:lang w:eastAsia="uk-UA"/>
        </w:rPr>
        <w:t xml:space="preserve">ідповідний </w:t>
      </w:r>
      <w:r w:rsidR="00BC7248" w:rsidRPr="00BC7248">
        <w:rPr>
          <w:rFonts w:ascii="Times New Roman" w:eastAsia="Times New Roman" w:hAnsi="Times New Roman" w:cs="Times New Roman"/>
          <w:color w:val="000000"/>
          <w:sz w:val="28"/>
          <w:szCs w:val="28"/>
          <w:shd w:val="clear" w:color="auto" w:fill="FFFFFF"/>
          <w:lang w:eastAsia="uk-UA"/>
        </w:rPr>
        <w:t>орган виконавчої влади або орган місцевого самоврядування в межах їх повноважень у місячний строк розглядає заяву і дає дозвіл на розроблення документації із землеустрою або надає мотивовану відмову у його наданні. 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w:t>
      </w:r>
      <w:r w:rsidR="00BC7248" w:rsidRPr="00BC7248">
        <w:rPr>
          <w:rFonts w:ascii="Times New Roman" w:eastAsia="Times New Roman" w:hAnsi="Times New Roman" w:cs="Times New Roman"/>
          <w:color w:val="000000"/>
          <w:sz w:val="28"/>
          <w:szCs w:val="28"/>
          <w:shd w:val="clear" w:color="auto" w:fill="FFFFFF"/>
          <w:lang w:eastAsia="uk-UA"/>
        </w:rPr>
        <w:lastRenderedPageBreak/>
        <w:t>територіальних одиниць, проектів землеустрою щодо впорядкування території населених пунктів, затверджених у встановленому законом порядку</w:t>
      </w:r>
      <w:r w:rsidRPr="00F16ADB">
        <w:rPr>
          <w:rFonts w:ascii="Times New Roman" w:eastAsia="Times New Roman" w:hAnsi="Times New Roman" w:cs="Times New Roman"/>
          <w:color w:val="000000"/>
          <w:sz w:val="28"/>
          <w:szCs w:val="28"/>
          <w:shd w:val="clear" w:color="auto" w:fill="FFFFFF"/>
          <w:lang w:eastAsia="uk-UA"/>
        </w:rPr>
        <w:t>.</w:t>
      </w:r>
    </w:p>
    <w:p w:rsidR="00F16ADB" w:rsidRPr="00F16ADB" w:rsidRDefault="00F16ADB" w:rsidP="00F16ADB">
      <w:pPr>
        <w:spacing w:after="0" w:line="240" w:lineRule="auto"/>
        <w:ind w:firstLine="709"/>
        <w:jc w:val="both"/>
        <w:rPr>
          <w:rFonts w:ascii="Times New Roman" w:eastAsia="Times New Roman" w:hAnsi="Times New Roman" w:cs="Times New Roman"/>
          <w:sz w:val="24"/>
          <w:szCs w:val="24"/>
          <w:lang w:eastAsia="uk-UA"/>
        </w:rPr>
      </w:pPr>
      <w:r w:rsidRPr="00F16ADB">
        <w:rPr>
          <w:rFonts w:ascii="Times New Roman" w:eastAsia="Times New Roman" w:hAnsi="Times New Roman" w:cs="Times New Roman"/>
          <w:color w:val="000000"/>
          <w:sz w:val="28"/>
          <w:szCs w:val="28"/>
          <w:lang w:eastAsia="uk-UA"/>
        </w:rPr>
        <w:t>З огляду на вищевикладене і те, що, згідно з статтею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відсутні правові підстави для надання Івано-Франківською обласною державною (військовою) адміністрацією Товариству дозволу на розроблення проект</w:t>
      </w:r>
      <w:r w:rsidR="00A54859">
        <w:rPr>
          <w:rFonts w:ascii="Times New Roman" w:eastAsia="Times New Roman" w:hAnsi="Times New Roman" w:cs="Times New Roman"/>
          <w:color w:val="000000"/>
          <w:sz w:val="28"/>
          <w:szCs w:val="28"/>
          <w:lang w:eastAsia="uk-UA"/>
        </w:rPr>
        <w:t>ів</w:t>
      </w:r>
      <w:r w:rsidRPr="00F16ADB">
        <w:rPr>
          <w:rFonts w:ascii="Times New Roman" w:eastAsia="Times New Roman" w:hAnsi="Times New Roman" w:cs="Times New Roman"/>
          <w:color w:val="000000"/>
          <w:sz w:val="28"/>
          <w:szCs w:val="28"/>
          <w:lang w:eastAsia="uk-UA"/>
        </w:rPr>
        <w:t xml:space="preserve"> землеустрою щодо відведення земельн</w:t>
      </w:r>
      <w:r w:rsidR="00A54859">
        <w:rPr>
          <w:rFonts w:ascii="Times New Roman" w:eastAsia="Times New Roman" w:hAnsi="Times New Roman" w:cs="Times New Roman"/>
          <w:color w:val="000000"/>
          <w:sz w:val="28"/>
          <w:szCs w:val="28"/>
          <w:lang w:eastAsia="uk-UA"/>
        </w:rPr>
        <w:t>их</w:t>
      </w:r>
      <w:r w:rsidRPr="00F16ADB">
        <w:rPr>
          <w:rFonts w:ascii="Times New Roman" w:eastAsia="Times New Roman" w:hAnsi="Times New Roman" w:cs="Times New Roman"/>
          <w:color w:val="000000"/>
          <w:sz w:val="28"/>
          <w:szCs w:val="28"/>
          <w:lang w:eastAsia="uk-UA"/>
        </w:rPr>
        <w:t xml:space="preserve"> </w:t>
      </w:r>
      <w:r w:rsidRPr="003A30FE">
        <w:rPr>
          <w:rFonts w:ascii="Times New Roman" w:eastAsia="Times New Roman" w:hAnsi="Times New Roman" w:cs="Times New Roman"/>
          <w:color w:val="000000"/>
          <w:sz w:val="28"/>
          <w:szCs w:val="28"/>
          <w:lang w:eastAsia="uk-UA"/>
        </w:rPr>
        <w:t>ділян</w:t>
      </w:r>
      <w:r w:rsidR="00A54859" w:rsidRPr="003A30FE">
        <w:rPr>
          <w:rFonts w:ascii="Times New Roman" w:eastAsia="Times New Roman" w:hAnsi="Times New Roman" w:cs="Times New Roman"/>
          <w:color w:val="000000"/>
          <w:sz w:val="28"/>
          <w:szCs w:val="28"/>
          <w:lang w:eastAsia="uk-UA"/>
        </w:rPr>
        <w:t>ок</w:t>
      </w:r>
      <w:r w:rsidRPr="003A30FE">
        <w:rPr>
          <w:rFonts w:ascii="Times New Roman" w:eastAsia="Times New Roman" w:hAnsi="Times New Roman" w:cs="Times New Roman"/>
          <w:color w:val="000000"/>
          <w:sz w:val="28"/>
          <w:szCs w:val="28"/>
          <w:lang w:eastAsia="uk-UA"/>
        </w:rPr>
        <w:t xml:space="preserve"> орієнтовн</w:t>
      </w:r>
      <w:r w:rsidR="00A54859" w:rsidRPr="003A30FE">
        <w:rPr>
          <w:rFonts w:ascii="Times New Roman" w:eastAsia="Times New Roman" w:hAnsi="Times New Roman" w:cs="Times New Roman"/>
          <w:color w:val="000000"/>
          <w:sz w:val="28"/>
          <w:szCs w:val="28"/>
          <w:lang w:eastAsia="uk-UA"/>
        </w:rPr>
        <w:t>ими</w:t>
      </w:r>
      <w:r w:rsidRPr="003A30FE">
        <w:rPr>
          <w:rFonts w:ascii="Times New Roman" w:eastAsia="Times New Roman" w:hAnsi="Times New Roman" w:cs="Times New Roman"/>
          <w:color w:val="000000"/>
          <w:sz w:val="28"/>
          <w:szCs w:val="28"/>
          <w:lang w:eastAsia="uk-UA"/>
        </w:rPr>
        <w:t xml:space="preserve"> площ</w:t>
      </w:r>
      <w:r w:rsidR="00A54859" w:rsidRPr="003A30FE">
        <w:rPr>
          <w:rFonts w:ascii="Times New Roman" w:eastAsia="Times New Roman" w:hAnsi="Times New Roman" w:cs="Times New Roman"/>
          <w:color w:val="000000"/>
          <w:sz w:val="28"/>
          <w:szCs w:val="28"/>
          <w:lang w:eastAsia="uk-UA"/>
        </w:rPr>
        <w:t>ами</w:t>
      </w:r>
      <w:r w:rsidR="00C33215">
        <w:rPr>
          <w:rFonts w:ascii="Times New Roman" w:eastAsia="Times New Roman" w:hAnsi="Times New Roman" w:cs="Times New Roman"/>
          <w:color w:val="000000"/>
          <w:sz w:val="28"/>
          <w:szCs w:val="28"/>
          <w:lang w:eastAsia="uk-UA"/>
        </w:rPr>
        <w:t>:</w:t>
      </w:r>
      <w:r w:rsidRPr="003A30FE">
        <w:rPr>
          <w:rFonts w:ascii="Times New Roman" w:eastAsia="Times New Roman" w:hAnsi="Times New Roman" w:cs="Times New Roman"/>
          <w:color w:val="000000"/>
          <w:sz w:val="28"/>
          <w:szCs w:val="28"/>
          <w:lang w:eastAsia="uk-UA"/>
        </w:rPr>
        <w:t xml:space="preserve"> </w:t>
      </w:r>
      <w:r w:rsidR="00780891">
        <w:rPr>
          <w:rFonts w:ascii="Times New Roman" w:eastAsia="Times New Roman" w:hAnsi="Times New Roman" w:cs="Times New Roman"/>
          <w:color w:val="000000"/>
          <w:sz w:val="28"/>
          <w:szCs w:val="28"/>
          <w:lang w:eastAsia="uk-UA"/>
        </w:rPr>
        <w:t>21,2000</w:t>
      </w:r>
      <w:r w:rsidRPr="003A30FE">
        <w:rPr>
          <w:rFonts w:ascii="Times New Roman" w:eastAsia="Times New Roman" w:hAnsi="Times New Roman" w:cs="Times New Roman"/>
          <w:color w:val="000000"/>
          <w:sz w:val="28"/>
          <w:szCs w:val="28"/>
          <w:lang w:eastAsia="uk-UA"/>
        </w:rPr>
        <w:t xml:space="preserve"> га, яка </w:t>
      </w:r>
      <w:r w:rsidR="003A30FE" w:rsidRPr="003A30FE">
        <w:rPr>
          <w:rFonts w:ascii="Times New Roman" w:eastAsia="Times New Roman" w:hAnsi="Times New Roman" w:cs="Times New Roman"/>
          <w:color w:val="000000"/>
          <w:sz w:val="28"/>
          <w:szCs w:val="28"/>
          <w:lang w:eastAsia="uk-UA"/>
        </w:rPr>
        <w:t xml:space="preserve">частково </w:t>
      </w:r>
      <w:r w:rsidRPr="003A30FE">
        <w:rPr>
          <w:rFonts w:ascii="Times New Roman" w:eastAsia="Times New Roman" w:hAnsi="Times New Roman" w:cs="Times New Roman"/>
          <w:color w:val="000000"/>
          <w:sz w:val="28"/>
          <w:szCs w:val="28"/>
          <w:lang w:eastAsia="uk-UA"/>
        </w:rPr>
        <w:t xml:space="preserve">розташована в межах населеного пункту села </w:t>
      </w:r>
      <w:r w:rsidR="004A00C0" w:rsidRPr="004A00C0">
        <w:rPr>
          <w:rFonts w:ascii="Times New Roman" w:eastAsia="Times New Roman" w:hAnsi="Times New Roman" w:cs="Times New Roman"/>
          <w:color w:val="000000"/>
          <w:sz w:val="28"/>
          <w:szCs w:val="28"/>
          <w:lang w:eastAsia="uk-UA"/>
        </w:rPr>
        <w:t>Вістова Калуської міської територіальної громади Калуського району</w:t>
      </w:r>
      <w:r w:rsidR="00460AF2">
        <w:rPr>
          <w:rFonts w:ascii="Times New Roman" w:eastAsia="Times New Roman" w:hAnsi="Times New Roman" w:cs="Times New Roman"/>
          <w:color w:val="000000"/>
          <w:sz w:val="28"/>
          <w:szCs w:val="28"/>
          <w:lang w:eastAsia="uk-UA"/>
        </w:rPr>
        <w:t>,</w:t>
      </w:r>
      <w:r w:rsidR="003A30FE" w:rsidRPr="003A30FE">
        <w:rPr>
          <w:rFonts w:ascii="Times New Roman" w:eastAsia="Times New Roman" w:hAnsi="Times New Roman" w:cs="Times New Roman"/>
          <w:color w:val="000000"/>
          <w:sz w:val="28"/>
          <w:szCs w:val="28"/>
          <w:lang w:eastAsia="uk-UA"/>
        </w:rPr>
        <w:t xml:space="preserve"> та </w:t>
      </w:r>
      <w:r w:rsidR="004A00C0">
        <w:rPr>
          <w:rFonts w:ascii="Times New Roman" w:eastAsia="Times New Roman" w:hAnsi="Times New Roman" w:cs="Times New Roman"/>
          <w:color w:val="000000"/>
          <w:sz w:val="28"/>
          <w:szCs w:val="28"/>
          <w:lang w:eastAsia="uk-UA"/>
        </w:rPr>
        <w:t>53,5800</w:t>
      </w:r>
      <w:r w:rsidR="003A30FE" w:rsidRPr="003A30FE">
        <w:rPr>
          <w:rFonts w:ascii="Times New Roman" w:eastAsia="Times New Roman" w:hAnsi="Times New Roman" w:cs="Times New Roman"/>
          <w:color w:val="000000"/>
          <w:sz w:val="28"/>
          <w:szCs w:val="28"/>
          <w:lang w:eastAsia="uk-UA"/>
        </w:rPr>
        <w:t xml:space="preserve"> га, яка частково розташована в межах населеного пункту села </w:t>
      </w:r>
      <w:r w:rsidR="004A00C0" w:rsidRPr="004A00C0">
        <w:rPr>
          <w:rFonts w:ascii="Times New Roman" w:eastAsia="Times New Roman" w:hAnsi="Times New Roman" w:cs="Times New Roman"/>
          <w:color w:val="000000"/>
          <w:sz w:val="28"/>
          <w:szCs w:val="28"/>
          <w:lang w:eastAsia="uk-UA"/>
        </w:rPr>
        <w:t>Боднарів Калуської міської територіальної громади Калуського району</w:t>
      </w:r>
      <w:r w:rsidRPr="003A30FE">
        <w:rPr>
          <w:rFonts w:ascii="Times New Roman" w:eastAsia="Times New Roman" w:hAnsi="Times New Roman" w:cs="Times New Roman"/>
          <w:color w:val="000000"/>
          <w:sz w:val="28"/>
          <w:szCs w:val="28"/>
          <w:lang w:eastAsia="uk-UA"/>
        </w:rPr>
        <w:t>.</w:t>
      </w:r>
    </w:p>
    <w:p w:rsidR="00C61B52" w:rsidRDefault="00C61B52" w:rsidP="00C61B52">
      <w:pPr>
        <w:spacing w:after="0" w:line="240" w:lineRule="auto"/>
        <w:jc w:val="both"/>
        <w:rPr>
          <w:rFonts w:ascii="Times New Roman" w:hAnsi="Times New Roman" w:cs="Times New Roman"/>
          <w:sz w:val="28"/>
          <w:szCs w:val="28"/>
          <w:highlight w:val="green"/>
        </w:rPr>
      </w:pPr>
    </w:p>
    <w:p w:rsidR="00C61B52" w:rsidRPr="000F1D7B" w:rsidRDefault="00C61B52" w:rsidP="00C61B52">
      <w:pPr>
        <w:spacing w:after="0" w:line="240" w:lineRule="auto"/>
        <w:jc w:val="both"/>
        <w:rPr>
          <w:rFonts w:ascii="Times New Roman" w:hAnsi="Times New Roman" w:cs="Times New Roman"/>
          <w:sz w:val="28"/>
          <w:szCs w:val="28"/>
          <w:highlight w:val="green"/>
        </w:rPr>
      </w:pPr>
    </w:p>
    <w:p w:rsidR="00C61B52" w:rsidRPr="00271A4C" w:rsidRDefault="00C61B52" w:rsidP="00C61B52">
      <w:pPr>
        <w:pStyle w:val="rvps2"/>
        <w:shd w:val="clear" w:color="auto" w:fill="FFFFFF"/>
        <w:spacing w:before="0" w:beforeAutospacing="0" w:after="0" w:afterAutospacing="0"/>
        <w:contextualSpacing/>
        <w:jc w:val="both"/>
        <w:rPr>
          <w:b/>
          <w:sz w:val="28"/>
          <w:szCs w:val="28"/>
          <w:shd w:val="clear" w:color="auto" w:fill="FFFFFF"/>
        </w:rPr>
      </w:pPr>
      <w:r w:rsidRPr="00271A4C">
        <w:rPr>
          <w:b/>
          <w:sz w:val="28"/>
          <w:szCs w:val="28"/>
          <w:shd w:val="clear" w:color="auto" w:fill="FFFFFF"/>
        </w:rPr>
        <w:t xml:space="preserve">В. о. директора </w:t>
      </w:r>
    </w:p>
    <w:p w:rsidR="00C61B52" w:rsidRPr="00271A4C" w:rsidRDefault="00C61B52" w:rsidP="00C61B52">
      <w:pPr>
        <w:pStyle w:val="rvps2"/>
        <w:shd w:val="clear" w:color="auto" w:fill="FFFFFF"/>
        <w:spacing w:before="0" w:beforeAutospacing="0" w:after="0" w:afterAutospacing="0"/>
        <w:contextualSpacing/>
        <w:jc w:val="both"/>
        <w:rPr>
          <w:b/>
          <w:sz w:val="28"/>
          <w:szCs w:val="28"/>
          <w:shd w:val="clear" w:color="auto" w:fill="FFFFFF"/>
        </w:rPr>
      </w:pPr>
      <w:r w:rsidRPr="00271A4C">
        <w:rPr>
          <w:b/>
          <w:sz w:val="28"/>
          <w:szCs w:val="28"/>
          <w:shd w:val="clear" w:color="auto" w:fill="FFFFFF"/>
        </w:rPr>
        <w:t xml:space="preserve">юридичного департаменту </w:t>
      </w:r>
    </w:p>
    <w:p w:rsidR="00C61B52" w:rsidRPr="00271A4C" w:rsidRDefault="00C61B52" w:rsidP="00C61B52">
      <w:pPr>
        <w:pStyle w:val="rvps2"/>
        <w:shd w:val="clear" w:color="auto" w:fill="FFFFFF"/>
        <w:spacing w:before="0" w:beforeAutospacing="0" w:after="0" w:afterAutospacing="0"/>
        <w:contextualSpacing/>
        <w:jc w:val="both"/>
        <w:rPr>
          <w:b/>
          <w:sz w:val="28"/>
          <w:szCs w:val="28"/>
          <w:shd w:val="clear" w:color="auto" w:fill="FFFFFF"/>
        </w:rPr>
      </w:pPr>
      <w:r w:rsidRPr="00271A4C">
        <w:rPr>
          <w:b/>
          <w:sz w:val="28"/>
          <w:szCs w:val="28"/>
          <w:shd w:val="clear" w:color="auto" w:fill="FFFFFF"/>
        </w:rPr>
        <w:t xml:space="preserve">Івано-Франківської обласної </w:t>
      </w:r>
    </w:p>
    <w:p w:rsidR="00C61B52" w:rsidRPr="007955F5" w:rsidRDefault="00C61B52" w:rsidP="00C61B52">
      <w:pPr>
        <w:pStyle w:val="rvps2"/>
        <w:shd w:val="clear" w:color="auto" w:fill="FFFFFF"/>
        <w:spacing w:before="0" w:beforeAutospacing="0" w:after="0" w:afterAutospacing="0"/>
        <w:contextualSpacing/>
        <w:jc w:val="both"/>
        <w:rPr>
          <w:b/>
          <w:sz w:val="28"/>
          <w:szCs w:val="28"/>
        </w:rPr>
      </w:pPr>
      <w:r w:rsidRPr="00271A4C">
        <w:rPr>
          <w:b/>
          <w:sz w:val="28"/>
          <w:szCs w:val="28"/>
          <w:shd w:val="clear" w:color="auto" w:fill="FFFFFF"/>
        </w:rPr>
        <w:t>державної адміністрації</w:t>
      </w:r>
      <w:r w:rsidRPr="00271A4C">
        <w:rPr>
          <w:b/>
          <w:sz w:val="28"/>
          <w:szCs w:val="28"/>
          <w:shd w:val="clear" w:color="auto" w:fill="FFFFFF"/>
        </w:rPr>
        <w:tab/>
      </w:r>
      <w:r w:rsidRPr="00271A4C">
        <w:rPr>
          <w:b/>
          <w:sz w:val="28"/>
          <w:szCs w:val="28"/>
          <w:shd w:val="clear" w:color="auto" w:fill="FFFFFF"/>
        </w:rPr>
        <w:tab/>
      </w:r>
      <w:r w:rsidRPr="00271A4C">
        <w:rPr>
          <w:b/>
          <w:sz w:val="28"/>
          <w:szCs w:val="28"/>
          <w:shd w:val="clear" w:color="auto" w:fill="FFFFFF"/>
        </w:rPr>
        <w:tab/>
      </w:r>
      <w:r w:rsidRPr="00271A4C">
        <w:rPr>
          <w:b/>
          <w:sz w:val="28"/>
          <w:szCs w:val="28"/>
          <w:shd w:val="clear" w:color="auto" w:fill="FFFFFF"/>
        </w:rPr>
        <w:tab/>
        <w:t>Ростислав ЛАВРИНОВИЧ</w:t>
      </w:r>
    </w:p>
    <w:p w:rsidR="0011086E" w:rsidRDefault="0039561B" w:rsidP="004B7961">
      <w:pPr>
        <w:pStyle w:val="a3"/>
        <w:shd w:val="clear" w:color="auto" w:fill="FFFFFF"/>
        <w:spacing w:before="0" w:beforeAutospacing="0" w:after="0" w:afterAutospacing="0"/>
        <w:textAlignment w:val="baseline"/>
      </w:pPr>
      <w:bookmarkStart w:id="0" w:name="_GoBack"/>
      <w:bookmarkEnd w:id="0"/>
    </w:p>
    <w:sectPr w:rsidR="0011086E" w:rsidSect="00B73014">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61B" w:rsidRDefault="0039561B">
      <w:pPr>
        <w:spacing w:after="0" w:line="240" w:lineRule="auto"/>
      </w:pPr>
      <w:r>
        <w:separator/>
      </w:r>
    </w:p>
  </w:endnote>
  <w:endnote w:type="continuationSeparator" w:id="0">
    <w:p w:rsidR="0039561B" w:rsidRDefault="0039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61B" w:rsidRDefault="0039561B">
      <w:pPr>
        <w:spacing w:after="0" w:line="240" w:lineRule="auto"/>
      </w:pPr>
      <w:r>
        <w:separator/>
      </w:r>
    </w:p>
  </w:footnote>
  <w:footnote w:type="continuationSeparator" w:id="0">
    <w:p w:rsidR="0039561B" w:rsidRDefault="0039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F8C" w:rsidRPr="002A57F3" w:rsidRDefault="00F26F8C">
    <w:pPr>
      <w:pStyle w:val="a5"/>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B0986"/>
    <w:multiLevelType w:val="hybridMultilevel"/>
    <w:tmpl w:val="068471AC"/>
    <w:lvl w:ilvl="0" w:tplc="4AB2FD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7FF523B5"/>
    <w:multiLevelType w:val="hybridMultilevel"/>
    <w:tmpl w:val="2ACE85E6"/>
    <w:lvl w:ilvl="0" w:tplc="8B2EE8B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71"/>
    <w:rsid w:val="00007171"/>
    <w:rsid w:val="00012FD3"/>
    <w:rsid w:val="00021D20"/>
    <w:rsid w:val="00030704"/>
    <w:rsid w:val="00031AD3"/>
    <w:rsid w:val="00035BF3"/>
    <w:rsid w:val="00037F5B"/>
    <w:rsid w:val="000430FF"/>
    <w:rsid w:val="00043265"/>
    <w:rsid w:val="00044EBB"/>
    <w:rsid w:val="00063A2E"/>
    <w:rsid w:val="000747D3"/>
    <w:rsid w:val="0007496D"/>
    <w:rsid w:val="00091AC2"/>
    <w:rsid w:val="000A142E"/>
    <w:rsid w:val="000A75BD"/>
    <w:rsid w:val="000B4597"/>
    <w:rsid w:val="000C0768"/>
    <w:rsid w:val="000C201C"/>
    <w:rsid w:val="000D2928"/>
    <w:rsid w:val="000D4E6A"/>
    <w:rsid w:val="000E70FC"/>
    <w:rsid w:val="000E7212"/>
    <w:rsid w:val="000F0992"/>
    <w:rsid w:val="00101528"/>
    <w:rsid w:val="001039B3"/>
    <w:rsid w:val="00117E84"/>
    <w:rsid w:val="00117FDA"/>
    <w:rsid w:val="00125C15"/>
    <w:rsid w:val="0013358B"/>
    <w:rsid w:val="00140427"/>
    <w:rsid w:val="00142F50"/>
    <w:rsid w:val="00145BC6"/>
    <w:rsid w:val="001468C1"/>
    <w:rsid w:val="00150CD1"/>
    <w:rsid w:val="0016736B"/>
    <w:rsid w:val="00170B72"/>
    <w:rsid w:val="00176C1E"/>
    <w:rsid w:val="001B5F24"/>
    <w:rsid w:val="001B7687"/>
    <w:rsid w:val="001C1DC9"/>
    <w:rsid w:val="001C20C9"/>
    <w:rsid w:val="001D25F4"/>
    <w:rsid w:val="001D3CD9"/>
    <w:rsid w:val="001D63F3"/>
    <w:rsid w:val="001D796A"/>
    <w:rsid w:val="001E49B8"/>
    <w:rsid w:val="001E6D85"/>
    <w:rsid w:val="001E7DCC"/>
    <w:rsid w:val="001F1D91"/>
    <w:rsid w:val="00205334"/>
    <w:rsid w:val="00205EC7"/>
    <w:rsid w:val="0021064E"/>
    <w:rsid w:val="00215266"/>
    <w:rsid w:val="00221247"/>
    <w:rsid w:val="00221662"/>
    <w:rsid w:val="00224BD5"/>
    <w:rsid w:val="002369EA"/>
    <w:rsid w:val="00245A26"/>
    <w:rsid w:val="00253BDF"/>
    <w:rsid w:val="00260C43"/>
    <w:rsid w:val="00261FD7"/>
    <w:rsid w:val="0026489C"/>
    <w:rsid w:val="0027242E"/>
    <w:rsid w:val="00283379"/>
    <w:rsid w:val="0028437C"/>
    <w:rsid w:val="00285106"/>
    <w:rsid w:val="00291783"/>
    <w:rsid w:val="00292129"/>
    <w:rsid w:val="0029681B"/>
    <w:rsid w:val="002A57F3"/>
    <w:rsid w:val="002B0583"/>
    <w:rsid w:val="002C7110"/>
    <w:rsid w:val="002D2E8B"/>
    <w:rsid w:val="002D69CD"/>
    <w:rsid w:val="002E284C"/>
    <w:rsid w:val="002F0F67"/>
    <w:rsid w:val="002F1328"/>
    <w:rsid w:val="002F624E"/>
    <w:rsid w:val="002F6F72"/>
    <w:rsid w:val="00300017"/>
    <w:rsid w:val="00302185"/>
    <w:rsid w:val="00302777"/>
    <w:rsid w:val="003033DA"/>
    <w:rsid w:val="003066A2"/>
    <w:rsid w:val="0032606C"/>
    <w:rsid w:val="00335D26"/>
    <w:rsid w:val="00335F81"/>
    <w:rsid w:val="00363D19"/>
    <w:rsid w:val="00364689"/>
    <w:rsid w:val="00365D3E"/>
    <w:rsid w:val="003671DF"/>
    <w:rsid w:val="0038609A"/>
    <w:rsid w:val="003871A9"/>
    <w:rsid w:val="00392D63"/>
    <w:rsid w:val="003932A9"/>
    <w:rsid w:val="0039561B"/>
    <w:rsid w:val="003A30FE"/>
    <w:rsid w:val="003A4EF0"/>
    <w:rsid w:val="003B0357"/>
    <w:rsid w:val="003C40B6"/>
    <w:rsid w:val="003D1FCA"/>
    <w:rsid w:val="003D31A7"/>
    <w:rsid w:val="003E249C"/>
    <w:rsid w:val="003E5637"/>
    <w:rsid w:val="003E589C"/>
    <w:rsid w:val="003F048B"/>
    <w:rsid w:val="003F5242"/>
    <w:rsid w:val="003F641E"/>
    <w:rsid w:val="00404180"/>
    <w:rsid w:val="0041785F"/>
    <w:rsid w:val="00434603"/>
    <w:rsid w:val="004378AC"/>
    <w:rsid w:val="00447856"/>
    <w:rsid w:val="00456516"/>
    <w:rsid w:val="00460AF2"/>
    <w:rsid w:val="00482C89"/>
    <w:rsid w:val="004A00C0"/>
    <w:rsid w:val="004A13B1"/>
    <w:rsid w:val="004B7961"/>
    <w:rsid w:val="004C04F9"/>
    <w:rsid w:val="004D2887"/>
    <w:rsid w:val="004D3282"/>
    <w:rsid w:val="004D5F87"/>
    <w:rsid w:val="004E48DE"/>
    <w:rsid w:val="004F717C"/>
    <w:rsid w:val="00511A5E"/>
    <w:rsid w:val="00513280"/>
    <w:rsid w:val="00526ADC"/>
    <w:rsid w:val="0053031D"/>
    <w:rsid w:val="00530356"/>
    <w:rsid w:val="00535ADF"/>
    <w:rsid w:val="0053635A"/>
    <w:rsid w:val="00540CB1"/>
    <w:rsid w:val="005476C8"/>
    <w:rsid w:val="00555980"/>
    <w:rsid w:val="00555DD1"/>
    <w:rsid w:val="0056463A"/>
    <w:rsid w:val="005661EE"/>
    <w:rsid w:val="00566D24"/>
    <w:rsid w:val="005702C4"/>
    <w:rsid w:val="005702D4"/>
    <w:rsid w:val="0059221F"/>
    <w:rsid w:val="0059423F"/>
    <w:rsid w:val="00597D5D"/>
    <w:rsid w:val="005C173F"/>
    <w:rsid w:val="005D79ED"/>
    <w:rsid w:val="005F0A0D"/>
    <w:rsid w:val="005F0E7D"/>
    <w:rsid w:val="00601F73"/>
    <w:rsid w:val="00607569"/>
    <w:rsid w:val="00617519"/>
    <w:rsid w:val="006210A0"/>
    <w:rsid w:val="00632251"/>
    <w:rsid w:val="00636297"/>
    <w:rsid w:val="00637FC4"/>
    <w:rsid w:val="00641DA9"/>
    <w:rsid w:val="00644529"/>
    <w:rsid w:val="00650DD0"/>
    <w:rsid w:val="00651038"/>
    <w:rsid w:val="00651D4B"/>
    <w:rsid w:val="00656BDF"/>
    <w:rsid w:val="00661451"/>
    <w:rsid w:val="00662B86"/>
    <w:rsid w:val="0066332D"/>
    <w:rsid w:val="00682971"/>
    <w:rsid w:val="00684356"/>
    <w:rsid w:val="006867D3"/>
    <w:rsid w:val="00687FFE"/>
    <w:rsid w:val="006926FC"/>
    <w:rsid w:val="006B0E2D"/>
    <w:rsid w:val="006B46E5"/>
    <w:rsid w:val="006C118B"/>
    <w:rsid w:val="006C28FE"/>
    <w:rsid w:val="006C3EA9"/>
    <w:rsid w:val="006D0CDC"/>
    <w:rsid w:val="006D0E05"/>
    <w:rsid w:val="006E0A99"/>
    <w:rsid w:val="006E4281"/>
    <w:rsid w:val="006F1D77"/>
    <w:rsid w:val="006F2025"/>
    <w:rsid w:val="006F64D8"/>
    <w:rsid w:val="006F7920"/>
    <w:rsid w:val="006F7FBC"/>
    <w:rsid w:val="0071407A"/>
    <w:rsid w:val="007240E4"/>
    <w:rsid w:val="007260AB"/>
    <w:rsid w:val="007321E2"/>
    <w:rsid w:val="007419D1"/>
    <w:rsid w:val="00743871"/>
    <w:rsid w:val="00744378"/>
    <w:rsid w:val="00752F5D"/>
    <w:rsid w:val="007563A1"/>
    <w:rsid w:val="00756443"/>
    <w:rsid w:val="00760753"/>
    <w:rsid w:val="0076335C"/>
    <w:rsid w:val="00764177"/>
    <w:rsid w:val="00766814"/>
    <w:rsid w:val="0077557E"/>
    <w:rsid w:val="00780891"/>
    <w:rsid w:val="00791C89"/>
    <w:rsid w:val="00793E8A"/>
    <w:rsid w:val="007A7AAC"/>
    <w:rsid w:val="007C1993"/>
    <w:rsid w:val="007D2E95"/>
    <w:rsid w:val="007E4040"/>
    <w:rsid w:val="007F2712"/>
    <w:rsid w:val="007F389E"/>
    <w:rsid w:val="008037FE"/>
    <w:rsid w:val="008054E4"/>
    <w:rsid w:val="00806B15"/>
    <w:rsid w:val="00806E3E"/>
    <w:rsid w:val="00806E41"/>
    <w:rsid w:val="00821501"/>
    <w:rsid w:val="00840EA1"/>
    <w:rsid w:val="0084176C"/>
    <w:rsid w:val="00842B61"/>
    <w:rsid w:val="008438EC"/>
    <w:rsid w:val="00880685"/>
    <w:rsid w:val="00885ABC"/>
    <w:rsid w:val="008B18BE"/>
    <w:rsid w:val="008C2688"/>
    <w:rsid w:val="008C4C2C"/>
    <w:rsid w:val="008C67AF"/>
    <w:rsid w:val="008E3223"/>
    <w:rsid w:val="008E4CA7"/>
    <w:rsid w:val="008E7B6E"/>
    <w:rsid w:val="008F29C9"/>
    <w:rsid w:val="008F75CD"/>
    <w:rsid w:val="00915D71"/>
    <w:rsid w:val="00922627"/>
    <w:rsid w:val="0093061C"/>
    <w:rsid w:val="009406DF"/>
    <w:rsid w:val="009503B7"/>
    <w:rsid w:val="009524D4"/>
    <w:rsid w:val="00955205"/>
    <w:rsid w:val="0096023B"/>
    <w:rsid w:val="00965522"/>
    <w:rsid w:val="00965E89"/>
    <w:rsid w:val="00973456"/>
    <w:rsid w:val="00982448"/>
    <w:rsid w:val="00990ED4"/>
    <w:rsid w:val="009A3A9A"/>
    <w:rsid w:val="009C372E"/>
    <w:rsid w:val="009C3AA4"/>
    <w:rsid w:val="009C44C7"/>
    <w:rsid w:val="009D0D62"/>
    <w:rsid w:val="009D5AE7"/>
    <w:rsid w:val="00A00266"/>
    <w:rsid w:val="00A14741"/>
    <w:rsid w:val="00A14878"/>
    <w:rsid w:val="00A16380"/>
    <w:rsid w:val="00A27358"/>
    <w:rsid w:val="00A40454"/>
    <w:rsid w:val="00A50531"/>
    <w:rsid w:val="00A515E7"/>
    <w:rsid w:val="00A51F26"/>
    <w:rsid w:val="00A534E4"/>
    <w:rsid w:val="00A54859"/>
    <w:rsid w:val="00A72F85"/>
    <w:rsid w:val="00A73AED"/>
    <w:rsid w:val="00A85044"/>
    <w:rsid w:val="00A87406"/>
    <w:rsid w:val="00A96C31"/>
    <w:rsid w:val="00AA4151"/>
    <w:rsid w:val="00AA434A"/>
    <w:rsid w:val="00AB240A"/>
    <w:rsid w:val="00AB303B"/>
    <w:rsid w:val="00AE52A3"/>
    <w:rsid w:val="00AF71DB"/>
    <w:rsid w:val="00B152BA"/>
    <w:rsid w:val="00B30460"/>
    <w:rsid w:val="00B40A72"/>
    <w:rsid w:val="00B54236"/>
    <w:rsid w:val="00B55DF1"/>
    <w:rsid w:val="00B55EA3"/>
    <w:rsid w:val="00B56DD0"/>
    <w:rsid w:val="00B640D8"/>
    <w:rsid w:val="00B70F46"/>
    <w:rsid w:val="00B73014"/>
    <w:rsid w:val="00B73260"/>
    <w:rsid w:val="00B763DA"/>
    <w:rsid w:val="00B83BDB"/>
    <w:rsid w:val="00B842AA"/>
    <w:rsid w:val="00B87AD7"/>
    <w:rsid w:val="00B91BE3"/>
    <w:rsid w:val="00B9377F"/>
    <w:rsid w:val="00BA4889"/>
    <w:rsid w:val="00BA62B7"/>
    <w:rsid w:val="00BB6747"/>
    <w:rsid w:val="00BB74DB"/>
    <w:rsid w:val="00BC2D7E"/>
    <w:rsid w:val="00BC7248"/>
    <w:rsid w:val="00BD3058"/>
    <w:rsid w:val="00BD7FB7"/>
    <w:rsid w:val="00BE4209"/>
    <w:rsid w:val="00BF4AF4"/>
    <w:rsid w:val="00BF6551"/>
    <w:rsid w:val="00C02AB0"/>
    <w:rsid w:val="00C053DD"/>
    <w:rsid w:val="00C1740E"/>
    <w:rsid w:val="00C33215"/>
    <w:rsid w:val="00C36171"/>
    <w:rsid w:val="00C4031A"/>
    <w:rsid w:val="00C61B52"/>
    <w:rsid w:val="00C657DA"/>
    <w:rsid w:val="00C7451B"/>
    <w:rsid w:val="00C9308D"/>
    <w:rsid w:val="00CA1601"/>
    <w:rsid w:val="00CA40DC"/>
    <w:rsid w:val="00CA79BA"/>
    <w:rsid w:val="00CC0504"/>
    <w:rsid w:val="00CE0AE5"/>
    <w:rsid w:val="00CF392F"/>
    <w:rsid w:val="00CF7120"/>
    <w:rsid w:val="00D041F1"/>
    <w:rsid w:val="00D0779A"/>
    <w:rsid w:val="00D07D38"/>
    <w:rsid w:val="00D23107"/>
    <w:rsid w:val="00D23307"/>
    <w:rsid w:val="00D2358A"/>
    <w:rsid w:val="00D24376"/>
    <w:rsid w:val="00D31A47"/>
    <w:rsid w:val="00D4090A"/>
    <w:rsid w:val="00D42307"/>
    <w:rsid w:val="00D5584A"/>
    <w:rsid w:val="00D67F2F"/>
    <w:rsid w:val="00D71F07"/>
    <w:rsid w:val="00D727C1"/>
    <w:rsid w:val="00DA1A95"/>
    <w:rsid w:val="00DB002A"/>
    <w:rsid w:val="00DC0B8A"/>
    <w:rsid w:val="00DC4C36"/>
    <w:rsid w:val="00DD10F8"/>
    <w:rsid w:val="00DD26CB"/>
    <w:rsid w:val="00DD2FFC"/>
    <w:rsid w:val="00DD5690"/>
    <w:rsid w:val="00DD7E55"/>
    <w:rsid w:val="00DF0D41"/>
    <w:rsid w:val="00DF1A8A"/>
    <w:rsid w:val="00DF5984"/>
    <w:rsid w:val="00E02568"/>
    <w:rsid w:val="00E1414A"/>
    <w:rsid w:val="00E15E89"/>
    <w:rsid w:val="00E607A7"/>
    <w:rsid w:val="00E77284"/>
    <w:rsid w:val="00E8527D"/>
    <w:rsid w:val="00E86788"/>
    <w:rsid w:val="00E87DA4"/>
    <w:rsid w:val="00E94E0C"/>
    <w:rsid w:val="00E976E5"/>
    <w:rsid w:val="00EB2FA8"/>
    <w:rsid w:val="00EB37D5"/>
    <w:rsid w:val="00EB59E7"/>
    <w:rsid w:val="00EB69D2"/>
    <w:rsid w:val="00EC3601"/>
    <w:rsid w:val="00F01F77"/>
    <w:rsid w:val="00F04158"/>
    <w:rsid w:val="00F12F84"/>
    <w:rsid w:val="00F16ADB"/>
    <w:rsid w:val="00F16F95"/>
    <w:rsid w:val="00F26F8C"/>
    <w:rsid w:val="00F27BB5"/>
    <w:rsid w:val="00F40F86"/>
    <w:rsid w:val="00F439BF"/>
    <w:rsid w:val="00F45E34"/>
    <w:rsid w:val="00F62C2C"/>
    <w:rsid w:val="00F660A8"/>
    <w:rsid w:val="00F74E7E"/>
    <w:rsid w:val="00F8023B"/>
    <w:rsid w:val="00F947BF"/>
    <w:rsid w:val="00F9629F"/>
    <w:rsid w:val="00FA0F1F"/>
    <w:rsid w:val="00FD5153"/>
    <w:rsid w:val="00FD652C"/>
    <w:rsid w:val="00FD7E02"/>
    <w:rsid w:val="00FF58D2"/>
    <w:rsid w:val="00FF68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5015"/>
  <w15:chartTrackingRefBased/>
  <w15:docId w15:val="{D7EB21D6-74C9-410C-A4FE-7DBC04C3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6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166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21662"/>
    <w:rPr>
      <w:b/>
      <w:bCs/>
    </w:rPr>
  </w:style>
  <w:style w:type="paragraph" w:styleId="a5">
    <w:name w:val="header"/>
    <w:basedOn w:val="a"/>
    <w:link w:val="a6"/>
    <w:uiPriority w:val="99"/>
    <w:unhideWhenUsed/>
    <w:rsid w:val="00221662"/>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221662"/>
  </w:style>
  <w:style w:type="paragraph" w:styleId="a7">
    <w:name w:val="footer"/>
    <w:basedOn w:val="a"/>
    <w:link w:val="a8"/>
    <w:uiPriority w:val="99"/>
    <w:unhideWhenUsed/>
    <w:rsid w:val="00F947BF"/>
    <w:pPr>
      <w:tabs>
        <w:tab w:val="center" w:pos="4819"/>
        <w:tab w:val="right" w:pos="9639"/>
      </w:tabs>
      <w:spacing w:after="0" w:line="240" w:lineRule="auto"/>
    </w:pPr>
  </w:style>
  <w:style w:type="character" w:customStyle="1" w:styleId="a8">
    <w:name w:val="Нижній колонтитул Знак"/>
    <w:basedOn w:val="a0"/>
    <w:link w:val="a7"/>
    <w:uiPriority w:val="99"/>
    <w:rsid w:val="00F947BF"/>
  </w:style>
  <w:style w:type="paragraph" w:styleId="a9">
    <w:name w:val="Balloon Text"/>
    <w:basedOn w:val="a"/>
    <w:link w:val="aa"/>
    <w:uiPriority w:val="99"/>
    <w:semiHidden/>
    <w:unhideWhenUsed/>
    <w:rsid w:val="0053031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53031D"/>
    <w:rPr>
      <w:rFonts w:ascii="Segoe UI" w:hAnsi="Segoe UI" w:cs="Segoe UI"/>
      <w:sz w:val="18"/>
      <w:szCs w:val="18"/>
    </w:rPr>
  </w:style>
  <w:style w:type="paragraph" w:styleId="ab">
    <w:name w:val="List Paragraph"/>
    <w:basedOn w:val="a"/>
    <w:uiPriority w:val="34"/>
    <w:qFormat/>
    <w:rsid w:val="0041785F"/>
    <w:pPr>
      <w:ind w:left="720"/>
      <w:contextualSpacing/>
    </w:pPr>
  </w:style>
  <w:style w:type="character" w:styleId="ac">
    <w:name w:val="Emphasis"/>
    <w:basedOn w:val="a0"/>
    <w:uiPriority w:val="20"/>
    <w:qFormat/>
    <w:rsid w:val="00D23107"/>
    <w:rPr>
      <w:i/>
      <w:iCs/>
    </w:rPr>
  </w:style>
  <w:style w:type="table" w:styleId="ad">
    <w:name w:val="Table Grid"/>
    <w:basedOn w:val="a1"/>
    <w:uiPriority w:val="39"/>
    <w:rsid w:val="0074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2D69CD"/>
    <w:rPr>
      <w:color w:val="0000FF"/>
      <w:u w:val="single"/>
    </w:rPr>
  </w:style>
  <w:style w:type="paragraph" w:customStyle="1" w:styleId="rvps2">
    <w:name w:val="rvps2"/>
    <w:basedOn w:val="a"/>
    <w:rsid w:val="00C61B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19596">
      <w:bodyDiv w:val="1"/>
      <w:marLeft w:val="0"/>
      <w:marRight w:val="0"/>
      <w:marTop w:val="0"/>
      <w:marBottom w:val="0"/>
      <w:divBdr>
        <w:top w:val="none" w:sz="0" w:space="0" w:color="auto"/>
        <w:left w:val="none" w:sz="0" w:space="0" w:color="auto"/>
        <w:bottom w:val="none" w:sz="0" w:space="0" w:color="auto"/>
        <w:right w:val="none" w:sz="0" w:space="0" w:color="auto"/>
      </w:divBdr>
    </w:div>
    <w:div w:id="1026905357">
      <w:bodyDiv w:val="1"/>
      <w:marLeft w:val="0"/>
      <w:marRight w:val="0"/>
      <w:marTop w:val="0"/>
      <w:marBottom w:val="0"/>
      <w:divBdr>
        <w:top w:val="none" w:sz="0" w:space="0" w:color="auto"/>
        <w:left w:val="none" w:sz="0" w:space="0" w:color="auto"/>
        <w:bottom w:val="none" w:sz="0" w:space="0" w:color="auto"/>
        <w:right w:val="none" w:sz="0" w:space="0" w:color="auto"/>
      </w:divBdr>
    </w:div>
    <w:div w:id="10546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F28FC-632B-48D2-8AFD-C4ECFA36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3874</Words>
  <Characters>2209</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UID</cp:lastModifiedBy>
  <cp:revision>5</cp:revision>
  <cp:lastPrinted>2025-07-01T11:49:00Z</cp:lastPrinted>
  <dcterms:created xsi:type="dcterms:W3CDTF">2025-07-02T12:46:00Z</dcterms:created>
  <dcterms:modified xsi:type="dcterms:W3CDTF">2025-07-04T11:30:00Z</dcterms:modified>
</cp:coreProperties>
</file>