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6F" w:rsidRPr="005955A2" w:rsidRDefault="00346E6F" w:rsidP="005955A2">
      <w:pPr>
        <w:ind w:left="5103"/>
        <w:rPr>
          <w:b/>
          <w:sz w:val="28"/>
          <w:szCs w:val="28"/>
          <w:lang w:eastAsia="ru-RU"/>
        </w:rPr>
      </w:pPr>
      <w:bookmarkStart w:id="0" w:name="_GoBack"/>
      <w:bookmarkEnd w:id="0"/>
      <w:r w:rsidRPr="005955A2">
        <w:rPr>
          <w:b/>
          <w:sz w:val="28"/>
          <w:szCs w:val="28"/>
          <w:lang w:eastAsia="ru-RU"/>
        </w:rPr>
        <w:t>ЗАТВЕРДЖЕНО</w:t>
      </w:r>
    </w:p>
    <w:p w:rsidR="00346E6F" w:rsidRPr="005955A2" w:rsidRDefault="008E1BA5" w:rsidP="005955A2">
      <w:pPr>
        <w:tabs>
          <w:tab w:val="left" w:pos="5580"/>
        </w:tabs>
        <w:ind w:left="510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розпорядження</w:t>
      </w:r>
      <w:r w:rsidR="00346E6F" w:rsidRPr="005955A2">
        <w:rPr>
          <w:b/>
          <w:sz w:val="28"/>
          <w:szCs w:val="28"/>
          <w:lang w:eastAsia="ru-RU"/>
        </w:rPr>
        <w:t xml:space="preserve"> </w:t>
      </w:r>
    </w:p>
    <w:p w:rsidR="00C13732" w:rsidRDefault="00346E6F" w:rsidP="005955A2">
      <w:pPr>
        <w:tabs>
          <w:tab w:val="left" w:pos="5580"/>
        </w:tabs>
        <w:ind w:left="5103"/>
        <w:rPr>
          <w:b/>
          <w:sz w:val="28"/>
          <w:szCs w:val="28"/>
          <w:lang w:eastAsia="ru-RU"/>
        </w:rPr>
      </w:pPr>
      <w:r w:rsidRPr="005955A2">
        <w:rPr>
          <w:b/>
          <w:sz w:val="28"/>
          <w:szCs w:val="28"/>
          <w:lang w:eastAsia="ru-RU"/>
        </w:rPr>
        <w:t>Івано-Франківської</w:t>
      </w:r>
    </w:p>
    <w:p w:rsidR="00346E6F" w:rsidRPr="005955A2" w:rsidRDefault="00346E6F" w:rsidP="005955A2">
      <w:pPr>
        <w:tabs>
          <w:tab w:val="left" w:pos="5580"/>
        </w:tabs>
        <w:ind w:left="5103"/>
        <w:rPr>
          <w:b/>
          <w:sz w:val="28"/>
          <w:szCs w:val="28"/>
          <w:lang w:eastAsia="ru-RU"/>
        </w:rPr>
      </w:pPr>
      <w:r w:rsidRPr="005955A2">
        <w:rPr>
          <w:b/>
          <w:sz w:val="28"/>
          <w:szCs w:val="28"/>
          <w:lang w:eastAsia="ru-RU"/>
        </w:rPr>
        <w:t xml:space="preserve">обласної військової адміністрації </w:t>
      </w:r>
    </w:p>
    <w:p w:rsidR="00346E6F" w:rsidRPr="005955A2" w:rsidRDefault="00346E6F" w:rsidP="005955A2">
      <w:pPr>
        <w:tabs>
          <w:tab w:val="left" w:pos="5580"/>
        </w:tabs>
        <w:ind w:left="5103"/>
        <w:rPr>
          <w:b/>
          <w:sz w:val="28"/>
          <w:szCs w:val="28"/>
          <w:lang w:eastAsia="ru-RU"/>
        </w:rPr>
      </w:pPr>
      <w:r w:rsidRPr="005955A2">
        <w:rPr>
          <w:b/>
          <w:sz w:val="28"/>
          <w:szCs w:val="28"/>
          <w:lang w:eastAsia="ru-RU"/>
        </w:rPr>
        <w:t xml:space="preserve">від </w:t>
      </w:r>
      <w:r w:rsidR="00B724F2">
        <w:rPr>
          <w:b/>
          <w:sz w:val="28"/>
          <w:szCs w:val="28"/>
          <w:lang w:eastAsia="ru-RU"/>
        </w:rPr>
        <w:t>____________</w:t>
      </w:r>
      <w:r w:rsidRPr="005955A2">
        <w:rPr>
          <w:b/>
          <w:sz w:val="28"/>
          <w:szCs w:val="28"/>
          <w:lang w:eastAsia="ru-RU"/>
        </w:rPr>
        <w:t xml:space="preserve"> № </w:t>
      </w:r>
      <w:r w:rsidR="00B724F2">
        <w:rPr>
          <w:b/>
          <w:sz w:val="28"/>
          <w:szCs w:val="28"/>
          <w:lang w:eastAsia="ru-RU"/>
        </w:rPr>
        <w:t>____</w:t>
      </w:r>
    </w:p>
    <w:p w:rsidR="00346E6F" w:rsidRPr="005955A2" w:rsidRDefault="00346E6F" w:rsidP="005955A2">
      <w:pPr>
        <w:tabs>
          <w:tab w:val="left" w:pos="5580"/>
        </w:tabs>
        <w:ind w:left="5103"/>
        <w:rPr>
          <w:b/>
          <w:sz w:val="28"/>
          <w:szCs w:val="28"/>
          <w:lang w:eastAsia="ru-RU"/>
        </w:rPr>
      </w:pPr>
    </w:p>
    <w:p w:rsidR="00B640C8" w:rsidRDefault="00B640C8" w:rsidP="00346E6F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86142F" w:rsidRDefault="0086142F" w:rsidP="0065243C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BF1139" w:rsidRDefault="009271FC" w:rsidP="0086142F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</w:rPr>
      </w:pPr>
      <w:r w:rsidRPr="00E235D7">
        <w:rPr>
          <w:b/>
          <w:color w:val="000000"/>
          <w:sz w:val="28"/>
        </w:rPr>
        <w:t>ПОЛОЖЕННЯ</w:t>
      </w:r>
    </w:p>
    <w:p w:rsidR="009271FC" w:rsidRPr="00BF53D1" w:rsidRDefault="009271FC" w:rsidP="00C13732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</w:rPr>
      </w:pPr>
      <w:r w:rsidRPr="00731285">
        <w:rPr>
          <w:b/>
          <w:color w:val="000000"/>
          <w:sz w:val="28"/>
          <w:szCs w:val="28"/>
        </w:rPr>
        <w:t xml:space="preserve">про регіональну комісію з питань розподілу </w:t>
      </w:r>
      <w:r w:rsidRPr="00731285">
        <w:rPr>
          <w:b/>
          <w:sz w:val="28"/>
          <w:szCs w:val="28"/>
        </w:rPr>
        <w:t>субвенції</w:t>
      </w:r>
    </w:p>
    <w:p w:rsidR="00C13732" w:rsidRDefault="00C13732" w:rsidP="00C13732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C13732">
        <w:rPr>
          <w:b/>
          <w:color w:val="000000"/>
          <w:sz w:val="28"/>
          <w:szCs w:val="28"/>
        </w:rPr>
        <w:t>з державного бюджету місцевим бюджетам</w:t>
      </w:r>
      <w:r w:rsidR="00744B7D">
        <w:rPr>
          <w:b/>
          <w:color w:val="000000"/>
          <w:sz w:val="28"/>
          <w:szCs w:val="28"/>
        </w:rPr>
        <w:t xml:space="preserve"> </w:t>
      </w:r>
      <w:r w:rsidRPr="00C13732">
        <w:rPr>
          <w:b/>
          <w:color w:val="000000"/>
          <w:sz w:val="28"/>
          <w:szCs w:val="28"/>
        </w:rPr>
        <w:t>на реалізацію публічного інвестиційного проекту із забезпечення житлом</w:t>
      </w:r>
    </w:p>
    <w:p w:rsidR="00C13732" w:rsidRDefault="00C13732" w:rsidP="00C13732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C13732">
        <w:rPr>
          <w:b/>
          <w:color w:val="000000"/>
          <w:sz w:val="28"/>
          <w:szCs w:val="28"/>
        </w:rPr>
        <w:t xml:space="preserve"> дитячих будинків сімейного типу, дітей-сиріт та дітей,</w:t>
      </w:r>
    </w:p>
    <w:p w:rsidR="007C66C6" w:rsidRPr="00C13732" w:rsidRDefault="00C13732" w:rsidP="00C13732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C13732">
        <w:rPr>
          <w:b/>
          <w:color w:val="000000"/>
          <w:sz w:val="28"/>
          <w:szCs w:val="28"/>
        </w:rPr>
        <w:t xml:space="preserve"> позбавлених батьківського піклування</w:t>
      </w:r>
    </w:p>
    <w:p w:rsidR="00C13732" w:rsidRPr="00C13732" w:rsidRDefault="00C13732" w:rsidP="00C13732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9271FC" w:rsidRDefault="009271FC" w:rsidP="009271FC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3F7F2A">
        <w:rPr>
          <w:b/>
          <w:color w:val="000000"/>
          <w:sz w:val="28"/>
          <w:szCs w:val="28"/>
        </w:rPr>
        <w:t>І. Загальні положення</w:t>
      </w:r>
    </w:p>
    <w:p w:rsidR="009271FC" w:rsidRPr="007F3410" w:rsidRDefault="009271FC" w:rsidP="00CC75A9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9271FC" w:rsidRDefault="009271FC" w:rsidP="0061490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31285">
        <w:rPr>
          <w:sz w:val="28"/>
          <w:szCs w:val="28"/>
        </w:rPr>
        <w:t xml:space="preserve">Регіональна комісія з питань розподілу субвенції </w:t>
      </w:r>
      <w:r w:rsidR="007B0C4F" w:rsidRPr="007B0C4F">
        <w:rPr>
          <w:sz w:val="28"/>
          <w:szCs w:val="28"/>
        </w:rPr>
        <w:t>з державного бюджету місцевим бюджетам</w:t>
      </w:r>
      <w:r w:rsidR="00F928B2">
        <w:rPr>
          <w:sz w:val="28"/>
          <w:szCs w:val="28"/>
        </w:rPr>
        <w:t xml:space="preserve"> </w:t>
      </w:r>
      <w:r w:rsidR="007B0C4F" w:rsidRPr="007B0C4F">
        <w:rPr>
          <w:sz w:val="28"/>
          <w:szCs w:val="28"/>
        </w:rPr>
        <w:t xml:space="preserve">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</w:t>
      </w:r>
      <w:r w:rsidR="00A415E1">
        <w:rPr>
          <w:sz w:val="28"/>
          <w:szCs w:val="28"/>
        </w:rPr>
        <w:t>(далі –</w:t>
      </w:r>
      <w:r w:rsidR="00614905">
        <w:rPr>
          <w:sz w:val="28"/>
          <w:szCs w:val="28"/>
        </w:rPr>
        <w:t xml:space="preserve">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 xml:space="preserve">егіональна </w:t>
      </w:r>
      <w:r w:rsidR="00BF1139">
        <w:rPr>
          <w:sz w:val="28"/>
          <w:szCs w:val="28"/>
        </w:rPr>
        <w:t>комісія)</w:t>
      </w:r>
      <w:r w:rsidR="00DA6162">
        <w:rPr>
          <w:sz w:val="28"/>
          <w:szCs w:val="28"/>
        </w:rPr>
        <w:t>,</w:t>
      </w:r>
      <w:r w:rsidR="00BF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утворюється розпорядженням </w:t>
      </w:r>
      <w:r w:rsidR="00614905">
        <w:rPr>
          <w:sz w:val="28"/>
          <w:szCs w:val="28"/>
        </w:rPr>
        <w:t xml:space="preserve">Івано-Франківської </w:t>
      </w:r>
      <w:r>
        <w:rPr>
          <w:sz w:val="28"/>
          <w:szCs w:val="28"/>
        </w:rPr>
        <w:t>обласної державної</w:t>
      </w:r>
      <w:r w:rsidR="00EA4568">
        <w:rPr>
          <w:sz w:val="28"/>
          <w:szCs w:val="28"/>
        </w:rPr>
        <w:t xml:space="preserve"> (військової)</w:t>
      </w:r>
      <w:r>
        <w:rPr>
          <w:sz w:val="28"/>
          <w:szCs w:val="28"/>
        </w:rPr>
        <w:t xml:space="preserve"> адміністрації для формування пропозицій щодо розподілу коштів субвенції</w:t>
      </w:r>
      <w:r w:rsidR="0030285A">
        <w:rPr>
          <w:sz w:val="28"/>
          <w:szCs w:val="28"/>
        </w:rPr>
        <w:t xml:space="preserve"> </w:t>
      </w:r>
      <w:r w:rsidR="00D3653A" w:rsidRPr="00D3653A">
        <w:rPr>
          <w:sz w:val="28"/>
          <w:szCs w:val="28"/>
        </w:rPr>
        <w:t xml:space="preserve">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</w:t>
      </w:r>
      <w:r w:rsidR="00614905">
        <w:rPr>
          <w:sz w:val="28"/>
          <w:szCs w:val="28"/>
        </w:rPr>
        <w:t xml:space="preserve">(далі – </w:t>
      </w:r>
      <w:r w:rsidR="005955A2">
        <w:rPr>
          <w:sz w:val="28"/>
          <w:szCs w:val="28"/>
        </w:rPr>
        <w:t>С</w:t>
      </w:r>
      <w:r w:rsidR="00614905">
        <w:rPr>
          <w:sz w:val="28"/>
          <w:szCs w:val="28"/>
        </w:rPr>
        <w:t>убвенція)</w:t>
      </w:r>
      <w:r>
        <w:rPr>
          <w:sz w:val="28"/>
          <w:szCs w:val="28"/>
        </w:rPr>
        <w:t>.</w:t>
      </w:r>
    </w:p>
    <w:p w:rsidR="00036CEB" w:rsidRPr="00036CEB" w:rsidRDefault="00036CEB" w:rsidP="00614905">
      <w:pPr>
        <w:ind w:firstLine="709"/>
        <w:jc w:val="both"/>
        <w:rPr>
          <w:bCs/>
          <w:color w:val="000000"/>
          <w:sz w:val="28"/>
          <w:szCs w:val="28"/>
        </w:rPr>
      </w:pPr>
      <w:r w:rsidRPr="00897265">
        <w:rPr>
          <w:sz w:val="28"/>
          <w:szCs w:val="28"/>
        </w:rPr>
        <w:t>2. </w:t>
      </w:r>
      <w:r w:rsidR="0030285A">
        <w:rPr>
          <w:bCs/>
          <w:color w:val="000000"/>
          <w:sz w:val="28"/>
          <w:szCs w:val="28"/>
        </w:rPr>
        <w:t>Регіональна к</w:t>
      </w:r>
      <w:r w:rsidRPr="00897265">
        <w:rPr>
          <w:sz w:val="28"/>
          <w:szCs w:val="28"/>
        </w:rPr>
        <w:t>омісія є консультативно-дорадчим органом</w:t>
      </w:r>
      <w:r w:rsidR="00614905">
        <w:rPr>
          <w:sz w:val="28"/>
          <w:szCs w:val="28"/>
        </w:rPr>
        <w:t xml:space="preserve"> при Івано-Франківській обласній державній</w:t>
      </w:r>
      <w:r w:rsidR="006C5136">
        <w:rPr>
          <w:sz w:val="28"/>
          <w:szCs w:val="28"/>
        </w:rPr>
        <w:t xml:space="preserve"> (військовій)</w:t>
      </w:r>
      <w:r w:rsidR="00614905">
        <w:rPr>
          <w:sz w:val="28"/>
          <w:szCs w:val="28"/>
        </w:rPr>
        <w:t xml:space="preserve"> адміністрації</w:t>
      </w:r>
      <w:r w:rsidRPr="00897265">
        <w:rPr>
          <w:sz w:val="28"/>
          <w:szCs w:val="28"/>
        </w:rPr>
        <w:t>.</w:t>
      </w:r>
    </w:p>
    <w:p w:rsidR="009271FC" w:rsidRPr="00540551" w:rsidRDefault="00036CEB" w:rsidP="00614905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15E1">
        <w:rPr>
          <w:sz w:val="28"/>
          <w:szCs w:val="28"/>
        </w:rPr>
        <w:t xml:space="preserve">. У своїй діяльності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 xml:space="preserve">егіональна </w:t>
      </w:r>
      <w:r w:rsidR="009271FC">
        <w:rPr>
          <w:sz w:val="28"/>
          <w:szCs w:val="28"/>
        </w:rPr>
        <w:t xml:space="preserve">комісія керується Конституцією України, законами України, актами Президента України та Кабінету Міністрів України, </w:t>
      </w:r>
      <w:r w:rsidR="00F52D54">
        <w:rPr>
          <w:sz w:val="28"/>
          <w:szCs w:val="28"/>
        </w:rPr>
        <w:t>Порядком</w:t>
      </w:r>
      <w:r w:rsidR="00F52D54" w:rsidRPr="00F52D54">
        <w:rPr>
          <w:sz w:val="28"/>
          <w:szCs w:val="28"/>
        </w:rPr>
        <w:t xml:space="preserve"> та умов</w:t>
      </w:r>
      <w:r w:rsidR="00F52D54">
        <w:rPr>
          <w:sz w:val="28"/>
          <w:szCs w:val="28"/>
        </w:rPr>
        <w:t>ами</w:t>
      </w:r>
      <w:r w:rsidR="00F52D54" w:rsidRPr="00F52D54">
        <w:rPr>
          <w:sz w:val="28"/>
          <w:szCs w:val="28"/>
        </w:rPr>
        <w:t xml:space="preserve">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затверджених постановою Кабінету Міністрів України від 07.03.2025 № 284</w:t>
      </w:r>
      <w:r w:rsidR="009271FC">
        <w:rPr>
          <w:sz w:val="28"/>
          <w:szCs w:val="28"/>
        </w:rPr>
        <w:t xml:space="preserve"> </w:t>
      </w:r>
      <w:r w:rsidR="00614905">
        <w:rPr>
          <w:bCs/>
          <w:sz w:val="28"/>
          <w:szCs w:val="28"/>
        </w:rPr>
        <w:t xml:space="preserve">(далі </w:t>
      </w:r>
      <w:r w:rsidR="00614905">
        <w:rPr>
          <w:sz w:val="28"/>
          <w:szCs w:val="28"/>
        </w:rPr>
        <w:t xml:space="preserve">– </w:t>
      </w:r>
      <w:r w:rsidR="00614905">
        <w:rPr>
          <w:bCs/>
          <w:sz w:val="28"/>
          <w:szCs w:val="28"/>
        </w:rPr>
        <w:t>Порядок</w:t>
      </w:r>
      <w:r w:rsidR="00D23F1E">
        <w:rPr>
          <w:bCs/>
          <w:sz w:val="28"/>
          <w:szCs w:val="28"/>
        </w:rPr>
        <w:t xml:space="preserve"> та умови</w:t>
      </w:r>
      <w:r w:rsidR="00614905">
        <w:rPr>
          <w:bCs/>
          <w:sz w:val="28"/>
          <w:szCs w:val="28"/>
        </w:rPr>
        <w:t>)</w:t>
      </w:r>
      <w:r w:rsidR="0030285A">
        <w:rPr>
          <w:bCs/>
          <w:sz w:val="28"/>
          <w:szCs w:val="28"/>
        </w:rPr>
        <w:t>,</w:t>
      </w:r>
      <w:r w:rsidR="00682353">
        <w:rPr>
          <w:bCs/>
          <w:sz w:val="28"/>
          <w:szCs w:val="28"/>
        </w:rPr>
        <w:t xml:space="preserve"> актами Івано-Франківської обласної державної (військової) адміністрації</w:t>
      </w:r>
      <w:r w:rsidR="00614905">
        <w:rPr>
          <w:bCs/>
          <w:sz w:val="28"/>
          <w:szCs w:val="28"/>
        </w:rPr>
        <w:t xml:space="preserve"> </w:t>
      </w:r>
      <w:r w:rsidR="009271FC">
        <w:rPr>
          <w:sz w:val="28"/>
          <w:szCs w:val="28"/>
        </w:rPr>
        <w:t>та цим Положенням.</w:t>
      </w:r>
    </w:p>
    <w:p w:rsidR="009271FC" w:rsidRDefault="00036CEB" w:rsidP="00614905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71FC">
        <w:rPr>
          <w:sz w:val="28"/>
          <w:szCs w:val="28"/>
        </w:rPr>
        <w:t>. Формою роботи</w:t>
      </w:r>
      <w:r w:rsidR="0030285A">
        <w:rPr>
          <w:sz w:val="28"/>
          <w:szCs w:val="28"/>
        </w:rPr>
        <w:t xml:space="preserve">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>егіональної</w:t>
      </w:r>
      <w:r w:rsidR="009271FC">
        <w:rPr>
          <w:sz w:val="28"/>
          <w:szCs w:val="28"/>
        </w:rPr>
        <w:t xml:space="preserve"> комісії є засідання, що скликаються за пропозицією голови</w:t>
      </w:r>
      <w:r w:rsidR="00B85677">
        <w:rPr>
          <w:sz w:val="28"/>
          <w:szCs w:val="28"/>
        </w:rPr>
        <w:t xml:space="preserve"> Регіональної</w:t>
      </w:r>
      <w:r w:rsidR="009271FC">
        <w:rPr>
          <w:sz w:val="28"/>
          <w:szCs w:val="28"/>
        </w:rPr>
        <w:t xml:space="preserve"> комісії, який веде засідання. Засідання</w:t>
      </w:r>
      <w:r w:rsidR="0030285A">
        <w:rPr>
          <w:sz w:val="28"/>
          <w:szCs w:val="28"/>
        </w:rPr>
        <w:t xml:space="preserve">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>егіональної</w:t>
      </w:r>
      <w:r w:rsidR="00682F9E">
        <w:rPr>
          <w:sz w:val="28"/>
          <w:szCs w:val="28"/>
        </w:rPr>
        <w:t xml:space="preserve"> комісії є правоможним</w:t>
      </w:r>
      <w:r w:rsidR="009271FC">
        <w:rPr>
          <w:sz w:val="28"/>
          <w:szCs w:val="28"/>
        </w:rPr>
        <w:t>, якщо</w:t>
      </w:r>
      <w:r w:rsidR="00682F9E">
        <w:rPr>
          <w:sz w:val="28"/>
          <w:szCs w:val="28"/>
        </w:rPr>
        <w:t xml:space="preserve"> в ньому беруть участь не менше двох третин</w:t>
      </w:r>
      <w:r w:rsidR="009271FC">
        <w:rPr>
          <w:sz w:val="28"/>
          <w:szCs w:val="28"/>
        </w:rPr>
        <w:t xml:space="preserve"> </w:t>
      </w:r>
      <w:r w:rsidR="00682F9E">
        <w:rPr>
          <w:sz w:val="28"/>
          <w:szCs w:val="28"/>
        </w:rPr>
        <w:t xml:space="preserve">складу Регіональної </w:t>
      </w:r>
      <w:r w:rsidR="009271FC">
        <w:rPr>
          <w:sz w:val="28"/>
          <w:szCs w:val="28"/>
        </w:rPr>
        <w:t>комісії.</w:t>
      </w:r>
    </w:p>
    <w:p w:rsidR="00682353" w:rsidRDefault="00C95AF0" w:rsidP="002B0857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95AF0">
        <w:rPr>
          <w:sz w:val="28"/>
          <w:szCs w:val="28"/>
        </w:rPr>
        <w:t>Голова (у разі його в</w:t>
      </w:r>
      <w:r>
        <w:rPr>
          <w:sz w:val="28"/>
          <w:szCs w:val="28"/>
        </w:rPr>
        <w:t xml:space="preserve">ідсутності </w:t>
      </w:r>
      <w:r w:rsidR="00A5086E" w:rsidRPr="00A5086E">
        <w:rPr>
          <w:sz w:val="28"/>
          <w:szCs w:val="28"/>
        </w:rPr>
        <w:t>–</w:t>
      </w:r>
      <w:r>
        <w:rPr>
          <w:sz w:val="28"/>
          <w:szCs w:val="28"/>
        </w:rPr>
        <w:t xml:space="preserve"> заступник голови) Р</w:t>
      </w:r>
      <w:r w:rsidRPr="00C95AF0">
        <w:rPr>
          <w:sz w:val="28"/>
          <w:szCs w:val="28"/>
        </w:rPr>
        <w:t>егіональної комісії може прийняти рі</w:t>
      </w:r>
      <w:r>
        <w:rPr>
          <w:sz w:val="28"/>
          <w:szCs w:val="28"/>
        </w:rPr>
        <w:t>шення про проведення засідання Р</w:t>
      </w:r>
      <w:r w:rsidRPr="00C95AF0">
        <w:rPr>
          <w:sz w:val="28"/>
          <w:szCs w:val="28"/>
        </w:rPr>
        <w:t xml:space="preserve">егіональної </w:t>
      </w:r>
      <w:r w:rsidRPr="00C95AF0">
        <w:rPr>
          <w:sz w:val="28"/>
          <w:szCs w:val="28"/>
        </w:rPr>
        <w:lastRenderedPageBreak/>
        <w:t xml:space="preserve">комісії в режимі </w:t>
      </w:r>
      <w:proofErr w:type="spellStart"/>
      <w:r w:rsidRPr="00C95AF0">
        <w:rPr>
          <w:sz w:val="28"/>
          <w:szCs w:val="28"/>
        </w:rPr>
        <w:t>відеоко</w:t>
      </w:r>
      <w:r>
        <w:rPr>
          <w:sz w:val="28"/>
          <w:szCs w:val="28"/>
        </w:rPr>
        <w:t>нференції</w:t>
      </w:r>
      <w:proofErr w:type="spellEnd"/>
      <w:r>
        <w:rPr>
          <w:sz w:val="28"/>
          <w:szCs w:val="28"/>
        </w:rPr>
        <w:t xml:space="preserve"> або про участь члена Р</w:t>
      </w:r>
      <w:r w:rsidRPr="00C95AF0">
        <w:rPr>
          <w:sz w:val="28"/>
          <w:szCs w:val="28"/>
        </w:rPr>
        <w:t>е</w:t>
      </w:r>
      <w:r>
        <w:rPr>
          <w:sz w:val="28"/>
          <w:szCs w:val="28"/>
        </w:rPr>
        <w:t>гіональної комісії в засіданні Р</w:t>
      </w:r>
      <w:r w:rsidRPr="00C95AF0">
        <w:rPr>
          <w:sz w:val="28"/>
          <w:szCs w:val="28"/>
        </w:rPr>
        <w:t>егіональної комісії в такому режимі.</w:t>
      </w:r>
    </w:p>
    <w:p w:rsidR="009271FC" w:rsidRDefault="00036CEB" w:rsidP="00614905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1845">
        <w:rPr>
          <w:sz w:val="28"/>
          <w:szCs w:val="28"/>
        </w:rPr>
        <w:t>. </w:t>
      </w:r>
      <w:r w:rsidR="009271FC">
        <w:rPr>
          <w:sz w:val="28"/>
          <w:szCs w:val="28"/>
        </w:rPr>
        <w:t>Рішення</w:t>
      </w:r>
      <w:r w:rsidR="00A772AE">
        <w:rPr>
          <w:sz w:val="28"/>
          <w:szCs w:val="28"/>
        </w:rPr>
        <w:t xml:space="preserve">  Регіональної комісії</w:t>
      </w:r>
      <w:r w:rsidR="009271FC">
        <w:rPr>
          <w:sz w:val="28"/>
          <w:szCs w:val="28"/>
        </w:rPr>
        <w:t xml:space="preserve"> приймаються більшістю </w:t>
      </w:r>
      <w:r w:rsidR="00BF1139">
        <w:rPr>
          <w:sz w:val="28"/>
          <w:szCs w:val="28"/>
        </w:rPr>
        <w:t xml:space="preserve">голосів </w:t>
      </w:r>
      <w:r w:rsidR="009271FC">
        <w:rPr>
          <w:sz w:val="28"/>
          <w:szCs w:val="28"/>
        </w:rPr>
        <w:t>членів</w:t>
      </w:r>
      <w:r w:rsidR="00A772AE">
        <w:rPr>
          <w:sz w:val="28"/>
          <w:szCs w:val="28"/>
        </w:rPr>
        <w:t xml:space="preserve"> Регіональної</w:t>
      </w:r>
      <w:r w:rsidR="009271FC">
        <w:rPr>
          <w:sz w:val="28"/>
          <w:szCs w:val="28"/>
        </w:rPr>
        <w:t xml:space="preserve"> комісії, які брали участь у засіданні. У разі рівного розподілу голосів голос голови</w:t>
      </w:r>
      <w:r w:rsidR="00B85677">
        <w:rPr>
          <w:sz w:val="28"/>
          <w:szCs w:val="28"/>
        </w:rPr>
        <w:t xml:space="preserve"> Регіональної</w:t>
      </w:r>
      <w:r w:rsidR="009271FC">
        <w:rPr>
          <w:sz w:val="28"/>
          <w:szCs w:val="28"/>
        </w:rPr>
        <w:t xml:space="preserve"> комісії є вирішальним.</w:t>
      </w:r>
    </w:p>
    <w:p w:rsidR="009271FC" w:rsidRDefault="00036CEB" w:rsidP="00614905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71FC">
        <w:rPr>
          <w:sz w:val="28"/>
          <w:szCs w:val="28"/>
        </w:rPr>
        <w:t>. Прийняття рішень</w:t>
      </w:r>
      <w:r w:rsidR="0030285A">
        <w:rPr>
          <w:sz w:val="28"/>
          <w:szCs w:val="28"/>
        </w:rPr>
        <w:t xml:space="preserve">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>егіональною</w:t>
      </w:r>
      <w:r w:rsidR="009271FC">
        <w:rPr>
          <w:sz w:val="28"/>
          <w:szCs w:val="28"/>
        </w:rPr>
        <w:t xml:space="preserve"> </w:t>
      </w:r>
      <w:r w:rsidR="00DF4690">
        <w:rPr>
          <w:sz w:val="28"/>
          <w:szCs w:val="28"/>
        </w:rPr>
        <w:t>комісією проводиться з у</w:t>
      </w:r>
      <w:r w:rsidR="009271FC">
        <w:rPr>
          <w:sz w:val="28"/>
          <w:szCs w:val="28"/>
        </w:rPr>
        <w:t>рахув</w:t>
      </w:r>
      <w:r w:rsidR="0024336A">
        <w:rPr>
          <w:sz w:val="28"/>
          <w:szCs w:val="28"/>
        </w:rPr>
        <w:t>анням положень Закону України «</w:t>
      </w:r>
      <w:r w:rsidR="009271FC">
        <w:rPr>
          <w:sz w:val="28"/>
          <w:szCs w:val="28"/>
        </w:rPr>
        <w:t>Про запобігання корупції» щодо запобігання та врегулювання конфлікту інтересів.</w:t>
      </w:r>
    </w:p>
    <w:p w:rsidR="009271FC" w:rsidRDefault="00036CEB" w:rsidP="00614905">
      <w:pPr>
        <w:tabs>
          <w:tab w:val="left" w:pos="72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271FC">
        <w:rPr>
          <w:sz w:val="28"/>
          <w:szCs w:val="28"/>
        </w:rPr>
        <w:t>. </w:t>
      </w:r>
      <w:r w:rsidR="009271FC" w:rsidRPr="002919F2">
        <w:rPr>
          <w:sz w:val="28"/>
          <w:szCs w:val="28"/>
        </w:rPr>
        <w:t>Рішення</w:t>
      </w:r>
      <w:r w:rsidR="0030285A">
        <w:rPr>
          <w:sz w:val="28"/>
          <w:szCs w:val="28"/>
        </w:rPr>
        <w:t xml:space="preserve">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>егіональної</w:t>
      </w:r>
      <w:r w:rsidR="009271FC" w:rsidRPr="002919F2">
        <w:rPr>
          <w:sz w:val="28"/>
          <w:szCs w:val="28"/>
        </w:rPr>
        <w:t xml:space="preserve"> комісії оформляється протоколом, підписується всіма ї</w:t>
      </w:r>
      <w:r w:rsidR="009271FC">
        <w:rPr>
          <w:sz w:val="28"/>
          <w:szCs w:val="28"/>
        </w:rPr>
        <w:t xml:space="preserve">ї членами і подається </w:t>
      </w:r>
      <w:r w:rsidR="00614905">
        <w:rPr>
          <w:sz w:val="28"/>
          <w:szCs w:val="28"/>
        </w:rPr>
        <w:t xml:space="preserve">Івано-Франківській </w:t>
      </w:r>
      <w:r w:rsidR="009271FC">
        <w:rPr>
          <w:sz w:val="28"/>
          <w:szCs w:val="28"/>
        </w:rPr>
        <w:t>обласній державній</w:t>
      </w:r>
      <w:r w:rsidR="00B40D0A">
        <w:rPr>
          <w:sz w:val="28"/>
          <w:szCs w:val="28"/>
        </w:rPr>
        <w:t xml:space="preserve"> (військовій)</w:t>
      </w:r>
      <w:r w:rsidR="009271FC">
        <w:rPr>
          <w:sz w:val="28"/>
          <w:szCs w:val="28"/>
        </w:rPr>
        <w:t xml:space="preserve"> адміністрації для </w:t>
      </w:r>
      <w:r w:rsidR="009271FC" w:rsidRPr="002919F2">
        <w:rPr>
          <w:sz w:val="28"/>
          <w:szCs w:val="28"/>
        </w:rPr>
        <w:t>формування в установленому порядку показників відповідних місцевих бюджетів та їх затвердження.</w:t>
      </w:r>
    </w:p>
    <w:p w:rsidR="009271FC" w:rsidRDefault="00036CEB" w:rsidP="00614905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71FC">
        <w:rPr>
          <w:sz w:val="28"/>
          <w:szCs w:val="28"/>
        </w:rPr>
        <w:t xml:space="preserve">. На засідання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 xml:space="preserve">егіональної </w:t>
      </w:r>
      <w:r w:rsidR="00A82995">
        <w:rPr>
          <w:sz w:val="28"/>
          <w:szCs w:val="28"/>
        </w:rPr>
        <w:t>комісії може</w:t>
      </w:r>
      <w:r w:rsidR="009271FC">
        <w:rPr>
          <w:sz w:val="28"/>
          <w:szCs w:val="28"/>
        </w:rPr>
        <w:t xml:space="preserve"> запрошуватися керівни</w:t>
      </w:r>
      <w:r w:rsidR="00614905">
        <w:rPr>
          <w:sz w:val="28"/>
          <w:szCs w:val="28"/>
        </w:rPr>
        <w:t xml:space="preserve">цтво </w:t>
      </w:r>
      <w:r w:rsidR="009271FC">
        <w:rPr>
          <w:sz w:val="28"/>
          <w:szCs w:val="28"/>
        </w:rPr>
        <w:t>рай</w:t>
      </w:r>
      <w:r w:rsidR="0030285A">
        <w:rPr>
          <w:sz w:val="28"/>
          <w:szCs w:val="28"/>
        </w:rPr>
        <w:t>онних державних</w:t>
      </w:r>
      <w:r w:rsidR="00115440">
        <w:rPr>
          <w:sz w:val="28"/>
          <w:szCs w:val="28"/>
        </w:rPr>
        <w:t xml:space="preserve"> (військових)</w:t>
      </w:r>
      <w:r w:rsidR="0030285A">
        <w:rPr>
          <w:sz w:val="28"/>
          <w:szCs w:val="28"/>
        </w:rPr>
        <w:t xml:space="preserve"> адміністрацій</w:t>
      </w:r>
      <w:r w:rsidR="009271FC">
        <w:rPr>
          <w:sz w:val="28"/>
          <w:szCs w:val="28"/>
        </w:rPr>
        <w:t>, органів місцевого самоврядування та їхніх структурних підрозділів, громадських організацій.</w:t>
      </w:r>
    </w:p>
    <w:p w:rsidR="00D078C6" w:rsidRDefault="00036CEB" w:rsidP="00346E6F">
      <w:pPr>
        <w:tabs>
          <w:tab w:val="left" w:pos="720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71FC">
        <w:rPr>
          <w:sz w:val="28"/>
          <w:szCs w:val="28"/>
        </w:rPr>
        <w:t>. Організаційне забезпечення роботи</w:t>
      </w:r>
      <w:r w:rsidR="0030285A">
        <w:rPr>
          <w:sz w:val="28"/>
          <w:szCs w:val="28"/>
        </w:rPr>
        <w:t xml:space="preserve"> </w:t>
      </w:r>
      <w:r w:rsidR="005955A2">
        <w:rPr>
          <w:sz w:val="28"/>
          <w:szCs w:val="28"/>
        </w:rPr>
        <w:t>Р</w:t>
      </w:r>
      <w:r w:rsidR="0030285A">
        <w:rPr>
          <w:sz w:val="28"/>
          <w:szCs w:val="28"/>
        </w:rPr>
        <w:t>егіональної</w:t>
      </w:r>
      <w:r w:rsidR="009271FC">
        <w:rPr>
          <w:sz w:val="28"/>
          <w:szCs w:val="28"/>
        </w:rPr>
        <w:t xml:space="preserve"> комісії здійснює служба у справах дітей </w:t>
      </w:r>
      <w:r w:rsidR="00614905">
        <w:rPr>
          <w:sz w:val="28"/>
          <w:szCs w:val="28"/>
        </w:rPr>
        <w:t>Івано-Франківської о</w:t>
      </w:r>
      <w:r w:rsidR="00346E6F">
        <w:rPr>
          <w:sz w:val="28"/>
          <w:szCs w:val="28"/>
        </w:rPr>
        <w:t>бласної державної адміністрації</w:t>
      </w:r>
      <w:r w:rsidR="009271FC">
        <w:rPr>
          <w:sz w:val="28"/>
          <w:szCs w:val="28"/>
        </w:rPr>
        <w:t>.</w:t>
      </w:r>
    </w:p>
    <w:p w:rsidR="003628EF" w:rsidRPr="00B724F2" w:rsidRDefault="003628EF" w:rsidP="0065243C">
      <w:pPr>
        <w:tabs>
          <w:tab w:val="left" w:pos="720"/>
        </w:tabs>
        <w:ind w:firstLine="709"/>
        <w:contextualSpacing/>
        <w:jc w:val="center"/>
        <w:rPr>
          <w:b/>
        </w:rPr>
      </w:pPr>
    </w:p>
    <w:p w:rsidR="00D078C6" w:rsidRDefault="00561A0A" w:rsidP="0065243C">
      <w:pPr>
        <w:pStyle w:val="rvps2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Повноваження</w:t>
      </w:r>
      <w:r w:rsidR="00332DFD">
        <w:rPr>
          <w:b/>
          <w:sz w:val="28"/>
          <w:szCs w:val="28"/>
          <w:lang w:val="uk-UA"/>
        </w:rPr>
        <w:t xml:space="preserve"> Р</w:t>
      </w:r>
      <w:r w:rsidR="008B238A">
        <w:rPr>
          <w:b/>
          <w:sz w:val="28"/>
          <w:szCs w:val="28"/>
          <w:lang w:val="uk-UA"/>
        </w:rPr>
        <w:t>егіональної</w:t>
      </w:r>
      <w:r>
        <w:rPr>
          <w:b/>
          <w:sz w:val="28"/>
          <w:szCs w:val="28"/>
          <w:lang w:val="uk-UA"/>
        </w:rPr>
        <w:t xml:space="preserve"> комісії</w:t>
      </w:r>
    </w:p>
    <w:p w:rsidR="003628EF" w:rsidRPr="00B724F2" w:rsidRDefault="003628EF" w:rsidP="0065243C">
      <w:pPr>
        <w:pStyle w:val="rvps2"/>
        <w:ind w:firstLine="709"/>
        <w:contextualSpacing/>
        <w:jc w:val="center"/>
        <w:rPr>
          <w:b/>
          <w:lang w:val="uk-UA"/>
        </w:rPr>
      </w:pPr>
    </w:p>
    <w:p w:rsidR="009271FC" w:rsidRDefault="009271FC" w:rsidP="0065243C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919F2">
        <w:rPr>
          <w:sz w:val="28"/>
          <w:szCs w:val="28"/>
        </w:rPr>
        <w:t xml:space="preserve">До </w:t>
      </w:r>
      <w:proofErr w:type="spellStart"/>
      <w:r w:rsidRPr="002919F2">
        <w:rPr>
          <w:sz w:val="28"/>
          <w:szCs w:val="28"/>
        </w:rPr>
        <w:t>повноважен</w:t>
      </w:r>
      <w:r w:rsidR="00BF1139">
        <w:rPr>
          <w:sz w:val="28"/>
          <w:szCs w:val="28"/>
        </w:rPr>
        <w:t>ь</w:t>
      </w:r>
      <w:proofErr w:type="spellEnd"/>
      <w:r w:rsidR="0030285A">
        <w:rPr>
          <w:sz w:val="28"/>
          <w:szCs w:val="28"/>
          <w:lang w:val="uk-UA"/>
        </w:rPr>
        <w:t xml:space="preserve"> </w:t>
      </w:r>
      <w:r w:rsidR="005955A2">
        <w:rPr>
          <w:sz w:val="28"/>
          <w:szCs w:val="28"/>
          <w:lang w:val="uk-UA"/>
        </w:rPr>
        <w:t>Р</w:t>
      </w:r>
      <w:r w:rsidR="0030285A">
        <w:rPr>
          <w:sz w:val="28"/>
          <w:szCs w:val="28"/>
          <w:lang w:val="uk-UA"/>
        </w:rPr>
        <w:t>егіональної</w:t>
      </w:r>
      <w:r w:rsidR="00BF1139">
        <w:rPr>
          <w:sz w:val="28"/>
          <w:szCs w:val="28"/>
        </w:rPr>
        <w:t xml:space="preserve"> </w:t>
      </w:r>
      <w:proofErr w:type="spellStart"/>
      <w:r w:rsidR="00BF1139">
        <w:rPr>
          <w:sz w:val="28"/>
          <w:szCs w:val="28"/>
        </w:rPr>
        <w:t>комісії</w:t>
      </w:r>
      <w:proofErr w:type="spellEnd"/>
      <w:r w:rsidR="00BF1139">
        <w:rPr>
          <w:sz w:val="28"/>
          <w:szCs w:val="28"/>
        </w:rPr>
        <w:t xml:space="preserve"> </w:t>
      </w:r>
      <w:proofErr w:type="spellStart"/>
      <w:r w:rsidR="00BF1139">
        <w:rPr>
          <w:sz w:val="28"/>
          <w:szCs w:val="28"/>
        </w:rPr>
        <w:t>належ</w:t>
      </w:r>
      <w:proofErr w:type="spellEnd"/>
      <w:r w:rsidR="00BF1139">
        <w:rPr>
          <w:sz w:val="28"/>
          <w:szCs w:val="28"/>
          <w:lang w:val="uk-UA"/>
        </w:rPr>
        <w:t>а</w:t>
      </w:r>
      <w:proofErr w:type="spellStart"/>
      <w:r w:rsidRPr="002919F2">
        <w:rPr>
          <w:sz w:val="28"/>
          <w:szCs w:val="28"/>
        </w:rPr>
        <w:t>ть</w:t>
      </w:r>
      <w:proofErr w:type="spellEnd"/>
      <w:r>
        <w:rPr>
          <w:sz w:val="28"/>
          <w:szCs w:val="28"/>
          <w:lang w:val="uk-UA"/>
        </w:rPr>
        <w:t>:</w:t>
      </w:r>
    </w:p>
    <w:p w:rsidR="00123DE9" w:rsidRDefault="009271FC" w:rsidP="00123DE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614905">
        <w:rPr>
          <w:sz w:val="28"/>
          <w:szCs w:val="28"/>
        </w:rPr>
        <w:t>Визначе</w:t>
      </w:r>
      <w:r w:rsidRPr="002919F2">
        <w:rPr>
          <w:sz w:val="28"/>
          <w:szCs w:val="28"/>
        </w:rPr>
        <w:t>ння потреб регіон</w:t>
      </w:r>
      <w:r>
        <w:rPr>
          <w:sz w:val="28"/>
          <w:szCs w:val="28"/>
        </w:rPr>
        <w:t>у</w:t>
      </w:r>
      <w:r w:rsidR="00036CEB">
        <w:rPr>
          <w:sz w:val="28"/>
          <w:szCs w:val="28"/>
        </w:rPr>
        <w:t xml:space="preserve"> відповідно до пропозицій</w:t>
      </w:r>
      <w:r>
        <w:rPr>
          <w:sz w:val="28"/>
          <w:szCs w:val="28"/>
        </w:rPr>
        <w:t>, поданих місцевими комісіями</w:t>
      </w:r>
      <w:r w:rsidR="00123DE9">
        <w:rPr>
          <w:sz w:val="28"/>
          <w:szCs w:val="28"/>
        </w:rPr>
        <w:t>.</w:t>
      </w:r>
    </w:p>
    <w:p w:rsidR="00EF4543" w:rsidRPr="00123DE9" w:rsidRDefault="008C1845" w:rsidP="0065243C">
      <w:pPr>
        <w:shd w:val="clear" w:color="auto" w:fill="FFFFFF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1.2. </w:t>
      </w:r>
      <w:r w:rsidR="00123DE9">
        <w:rPr>
          <w:sz w:val="28"/>
          <w:szCs w:val="28"/>
        </w:rPr>
        <w:t xml:space="preserve">Формування пропозицій щодо розподілу обсягу субвенції між місцевими бюджетами за напрямом, передбаченим пунктом 4, з урахуванням умов, визначених пунктом 5, відповідно до Порядку та умов, та черговості спрямування коштів, визначеної у підпунктах 1 ˗ 4 </w:t>
      </w:r>
      <w:r w:rsidR="00EF4543" w:rsidRPr="00EF4543">
        <w:rPr>
          <w:color w:val="333333"/>
        </w:rPr>
        <w:t xml:space="preserve"> </w:t>
      </w:r>
      <w:r w:rsidR="00123DE9" w:rsidRPr="00123DE9">
        <w:rPr>
          <w:color w:val="333333"/>
          <w:sz w:val="28"/>
        </w:rPr>
        <w:t xml:space="preserve">пункту </w:t>
      </w:r>
      <w:r w:rsidR="00123DE9">
        <w:rPr>
          <w:color w:val="333333"/>
          <w:sz w:val="28"/>
        </w:rPr>
        <w:t xml:space="preserve">11 </w:t>
      </w:r>
      <w:r w:rsidR="00123DE9" w:rsidRPr="00123DE9">
        <w:rPr>
          <w:sz w:val="28"/>
        </w:rPr>
        <w:t>Порядку та умов.</w:t>
      </w:r>
    </w:p>
    <w:p w:rsidR="00123DE9" w:rsidRPr="00123DE9" w:rsidRDefault="008C1845" w:rsidP="0065243C">
      <w:pPr>
        <w:shd w:val="clear" w:color="auto" w:fill="FFFFFF"/>
        <w:ind w:firstLine="709"/>
        <w:contextualSpacing/>
        <w:jc w:val="both"/>
        <w:rPr>
          <w:sz w:val="28"/>
        </w:rPr>
      </w:pPr>
      <w:r>
        <w:rPr>
          <w:sz w:val="28"/>
        </w:rPr>
        <w:t>1.3. </w:t>
      </w:r>
      <w:r w:rsidR="00123DE9" w:rsidRPr="00123DE9">
        <w:rPr>
          <w:sz w:val="28"/>
        </w:rPr>
        <w:t>Регіональна комісія протягом 10 робочих днів з дати надходження рішень місцевих комісій про визначення відповідної потреби схвалює пропозиції щодо розподілу Субвенції між місцевими бюджетами за напрямами, передбаченими пунктом 4, з урахуванням умов, визначених пунктами 5 ˗ 9 Порядку та умов.</w:t>
      </w:r>
    </w:p>
    <w:p w:rsidR="0024336A" w:rsidRDefault="009271FC" w:rsidP="00123DE9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bookmarkStart w:id="1" w:name="n56"/>
      <w:bookmarkStart w:id="2" w:name="n60"/>
      <w:bookmarkEnd w:id="1"/>
      <w:bookmarkEnd w:id="2"/>
      <w:r>
        <w:rPr>
          <w:sz w:val="28"/>
          <w:szCs w:val="28"/>
        </w:rPr>
        <w:t>1.4. Здійснення інших повноважень відповідно до чинного законодавства.</w:t>
      </w:r>
      <w:bookmarkStart w:id="3" w:name="n62"/>
      <w:bookmarkStart w:id="4" w:name="n63"/>
      <w:bookmarkEnd w:id="3"/>
      <w:bookmarkEnd w:id="4"/>
    </w:p>
    <w:p w:rsidR="009271FC" w:rsidRDefault="009271FC" w:rsidP="0065243C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97B3D">
        <w:rPr>
          <w:color w:val="000000"/>
          <w:sz w:val="28"/>
          <w:szCs w:val="28"/>
        </w:rPr>
        <w:t>2. </w:t>
      </w:r>
      <w:r w:rsidR="002206F8">
        <w:rPr>
          <w:color w:val="000000"/>
          <w:sz w:val="28"/>
          <w:szCs w:val="28"/>
          <w:shd w:val="clear" w:color="auto" w:fill="FFFFFF"/>
        </w:rPr>
        <w:t>Після внесення змін до</w:t>
      </w:r>
      <w:r w:rsidR="00036CEB" w:rsidRPr="00D97B3D">
        <w:rPr>
          <w:color w:val="000000"/>
          <w:sz w:val="28"/>
          <w:szCs w:val="28"/>
          <w:shd w:val="clear" w:color="auto" w:fill="FFFFFF"/>
        </w:rPr>
        <w:t xml:space="preserve"> обласного бюджету з урахуванням розподілу </w:t>
      </w:r>
      <w:r w:rsidR="005955A2">
        <w:rPr>
          <w:color w:val="000000"/>
          <w:sz w:val="28"/>
          <w:szCs w:val="28"/>
          <w:shd w:val="clear" w:color="auto" w:fill="FFFFFF"/>
        </w:rPr>
        <w:t>С</w:t>
      </w:r>
      <w:r w:rsidR="00036CEB" w:rsidRPr="00D97B3D">
        <w:rPr>
          <w:color w:val="000000"/>
          <w:sz w:val="28"/>
          <w:szCs w:val="28"/>
          <w:shd w:val="clear" w:color="auto" w:fill="FFFFFF"/>
        </w:rPr>
        <w:t>убвенції між місцевими бюджетами за напрямами, передбаченими </w:t>
      </w:r>
      <w:hyperlink r:id="rId7" w:anchor="n18" w:history="1">
        <w:r w:rsidR="00036CEB" w:rsidRPr="00D97B3D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пунктом 4</w:t>
        </w:r>
      </w:hyperlink>
      <w:r w:rsidR="00036CEB" w:rsidRPr="00D97B3D">
        <w:rPr>
          <w:color w:val="000000"/>
          <w:sz w:val="28"/>
          <w:szCs w:val="28"/>
          <w:shd w:val="clear" w:color="auto" w:fill="FFFFFF"/>
        </w:rPr>
        <w:t>, з урахуванням умов, визначених </w:t>
      </w:r>
      <w:hyperlink r:id="rId8" w:anchor="n26" w:history="1">
        <w:r w:rsidR="00036CEB" w:rsidRPr="00D97B3D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пунктом 5</w:t>
        </w:r>
      </w:hyperlink>
      <w:r w:rsidR="00036CEB" w:rsidRPr="00D97B3D">
        <w:rPr>
          <w:color w:val="000000"/>
          <w:sz w:val="28"/>
          <w:szCs w:val="28"/>
          <w:shd w:val="clear" w:color="auto" w:fill="FFFFFF"/>
        </w:rPr>
        <w:t>  Порядку</w:t>
      </w:r>
      <w:r w:rsidR="00903A5B">
        <w:rPr>
          <w:color w:val="000000"/>
          <w:sz w:val="28"/>
          <w:szCs w:val="28"/>
          <w:shd w:val="clear" w:color="auto" w:fill="FFFFFF"/>
        </w:rPr>
        <w:t xml:space="preserve"> та умов</w:t>
      </w:r>
      <w:r w:rsidR="00036CEB" w:rsidRPr="00D97B3D">
        <w:rPr>
          <w:color w:val="000000"/>
          <w:sz w:val="28"/>
          <w:szCs w:val="28"/>
          <w:shd w:val="clear" w:color="auto" w:fill="FFFFFF"/>
        </w:rPr>
        <w:t xml:space="preserve">, </w:t>
      </w:r>
      <w:r w:rsidR="0071566D">
        <w:rPr>
          <w:color w:val="000000"/>
          <w:sz w:val="28"/>
          <w:szCs w:val="28"/>
          <w:shd w:val="clear" w:color="auto" w:fill="FFFFFF"/>
        </w:rPr>
        <w:t>Р</w:t>
      </w:r>
      <w:r w:rsidR="00036CEB" w:rsidRPr="00D97B3D">
        <w:rPr>
          <w:color w:val="000000"/>
          <w:sz w:val="28"/>
          <w:szCs w:val="28"/>
          <w:shd w:val="clear" w:color="auto" w:fill="FFFFFF"/>
        </w:rPr>
        <w:t>егіональна комісія надсилає місцевим комісіям, утвореним відповідно до </w:t>
      </w:r>
      <w:hyperlink r:id="rId9" w:anchor="n68" w:history="1">
        <w:r w:rsidR="00903A5B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пункту</w:t>
        </w:r>
      </w:hyperlink>
      <w:r w:rsidR="00903A5B">
        <w:rPr>
          <w:color w:val="000000"/>
          <w:sz w:val="28"/>
          <w:szCs w:val="28"/>
        </w:rPr>
        <w:t xml:space="preserve"> 13 </w:t>
      </w:r>
      <w:r w:rsidR="00036CEB" w:rsidRPr="00D97B3D">
        <w:rPr>
          <w:color w:val="000000"/>
          <w:sz w:val="28"/>
          <w:szCs w:val="28"/>
          <w:shd w:val="clear" w:color="auto" w:fill="FFFFFF"/>
        </w:rPr>
        <w:t> Порядку</w:t>
      </w:r>
      <w:r w:rsidR="00903A5B">
        <w:rPr>
          <w:color w:val="000000"/>
          <w:sz w:val="28"/>
          <w:szCs w:val="28"/>
          <w:shd w:val="clear" w:color="auto" w:fill="FFFFFF"/>
        </w:rPr>
        <w:t xml:space="preserve"> та умов</w:t>
      </w:r>
      <w:r w:rsidR="0019745E" w:rsidRPr="00D97B3D">
        <w:rPr>
          <w:color w:val="000000"/>
          <w:sz w:val="28"/>
          <w:szCs w:val="28"/>
          <w:shd w:val="clear" w:color="auto" w:fill="FFFFFF"/>
        </w:rPr>
        <w:t>,</w:t>
      </w:r>
      <w:r w:rsidR="00036CEB" w:rsidRPr="00D97B3D">
        <w:rPr>
          <w:color w:val="000000"/>
          <w:sz w:val="28"/>
          <w:szCs w:val="28"/>
          <w:shd w:val="clear" w:color="auto" w:fill="FFFFFF"/>
        </w:rPr>
        <w:t xml:space="preserve"> копію свого рішення для врахування під час формування відповідних показників їх бюджетів.</w:t>
      </w:r>
    </w:p>
    <w:p w:rsidR="00A46316" w:rsidRPr="00D97B3D" w:rsidRDefault="00A46316" w:rsidP="0065243C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:rsidR="003628EF" w:rsidRPr="00B724F2" w:rsidRDefault="003628EF" w:rsidP="0065243C">
      <w:pPr>
        <w:shd w:val="clear" w:color="auto" w:fill="FFFFFF"/>
        <w:ind w:firstLine="450"/>
        <w:contextualSpacing/>
        <w:jc w:val="both"/>
        <w:rPr>
          <w:b/>
        </w:rPr>
      </w:pPr>
    </w:p>
    <w:p w:rsidR="009271FC" w:rsidRDefault="009271FC" w:rsidP="0065243C">
      <w:pPr>
        <w:pStyle w:val="rvps2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 w:rsidRPr="00614905">
        <w:rPr>
          <w:b/>
          <w:sz w:val="28"/>
          <w:szCs w:val="28"/>
          <w:lang w:val="uk-UA"/>
        </w:rPr>
        <w:t>ІІІ. Організаційне забезпечення</w:t>
      </w:r>
    </w:p>
    <w:p w:rsidR="009271FC" w:rsidRPr="00B724F2" w:rsidRDefault="009271FC" w:rsidP="0065243C">
      <w:pPr>
        <w:pStyle w:val="rvps2"/>
        <w:spacing w:before="0" w:beforeAutospacing="0" w:after="0" w:afterAutospacing="0"/>
        <w:contextualSpacing/>
        <w:jc w:val="center"/>
        <w:rPr>
          <w:b/>
          <w:lang w:val="uk-UA"/>
        </w:rPr>
      </w:pPr>
    </w:p>
    <w:p w:rsidR="009271FC" w:rsidRDefault="009271FC" w:rsidP="00681E05">
      <w:pPr>
        <w:pStyle w:val="rvps2"/>
        <w:ind w:firstLine="709"/>
        <w:contextualSpacing/>
        <w:jc w:val="both"/>
        <w:rPr>
          <w:sz w:val="28"/>
          <w:szCs w:val="28"/>
          <w:lang w:val="uk-UA"/>
        </w:rPr>
      </w:pPr>
      <w:r w:rsidRPr="00540551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> </w:t>
      </w:r>
      <w:r w:rsidRPr="00540551">
        <w:rPr>
          <w:sz w:val="28"/>
          <w:szCs w:val="28"/>
          <w:lang w:val="uk-UA"/>
        </w:rPr>
        <w:t>Головою</w:t>
      </w:r>
      <w:r w:rsidR="0030285A">
        <w:rPr>
          <w:sz w:val="28"/>
          <w:szCs w:val="28"/>
          <w:lang w:val="uk-UA"/>
        </w:rPr>
        <w:t xml:space="preserve"> </w:t>
      </w:r>
      <w:r w:rsidR="005955A2">
        <w:rPr>
          <w:sz w:val="28"/>
          <w:szCs w:val="28"/>
          <w:lang w:val="uk-UA"/>
        </w:rPr>
        <w:t>Р</w:t>
      </w:r>
      <w:r w:rsidR="0030285A">
        <w:rPr>
          <w:sz w:val="28"/>
          <w:szCs w:val="28"/>
          <w:lang w:val="uk-UA"/>
        </w:rPr>
        <w:t>егіональної</w:t>
      </w:r>
      <w:r w:rsidR="00681E05">
        <w:rPr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 w:rsidRPr="00540551">
        <w:rPr>
          <w:sz w:val="28"/>
          <w:szCs w:val="28"/>
          <w:lang w:val="uk-UA"/>
        </w:rPr>
        <w:t xml:space="preserve">є заступник голови </w:t>
      </w:r>
      <w:r w:rsidR="00681E05">
        <w:rPr>
          <w:sz w:val="28"/>
          <w:szCs w:val="28"/>
          <w:lang w:val="uk-UA"/>
        </w:rPr>
        <w:t xml:space="preserve">Івано-Франківської </w:t>
      </w:r>
      <w:r w:rsidRPr="00540551">
        <w:rPr>
          <w:sz w:val="28"/>
          <w:szCs w:val="28"/>
          <w:lang w:val="uk-UA"/>
        </w:rPr>
        <w:t>обласної</w:t>
      </w:r>
      <w:r w:rsidR="00681E05">
        <w:rPr>
          <w:sz w:val="28"/>
          <w:szCs w:val="28"/>
          <w:lang w:val="uk-UA"/>
        </w:rPr>
        <w:t xml:space="preserve"> державної </w:t>
      </w:r>
      <w:r>
        <w:rPr>
          <w:sz w:val="28"/>
          <w:szCs w:val="28"/>
          <w:lang w:val="uk-UA"/>
        </w:rPr>
        <w:t>а</w:t>
      </w:r>
      <w:r w:rsidRPr="00540551">
        <w:rPr>
          <w:sz w:val="28"/>
          <w:szCs w:val="28"/>
          <w:lang w:val="uk-UA"/>
        </w:rPr>
        <w:t>дм</w:t>
      </w:r>
      <w:r w:rsidR="00B85677">
        <w:rPr>
          <w:sz w:val="28"/>
          <w:szCs w:val="28"/>
          <w:lang w:val="uk-UA"/>
        </w:rPr>
        <w:t>іністрації, заступником голови Р</w:t>
      </w:r>
      <w:r w:rsidRPr="00540551">
        <w:rPr>
          <w:sz w:val="28"/>
          <w:szCs w:val="28"/>
          <w:lang w:val="uk-UA"/>
        </w:rPr>
        <w:t>егіональної комісії</w:t>
      </w:r>
      <w:r>
        <w:rPr>
          <w:sz w:val="28"/>
          <w:szCs w:val="28"/>
          <w:lang w:val="uk-UA"/>
        </w:rPr>
        <w:t xml:space="preserve"> – </w:t>
      </w:r>
      <w:r w:rsidRPr="00540551">
        <w:rPr>
          <w:sz w:val="28"/>
          <w:szCs w:val="28"/>
          <w:lang w:val="uk-UA"/>
        </w:rPr>
        <w:t xml:space="preserve">начальник служби у справах дітей </w:t>
      </w:r>
      <w:r w:rsidR="00681E05">
        <w:rPr>
          <w:sz w:val="28"/>
          <w:szCs w:val="28"/>
          <w:lang w:val="uk-UA"/>
        </w:rPr>
        <w:t xml:space="preserve">Івано-Франківської </w:t>
      </w:r>
      <w:r w:rsidRPr="00540551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державної адміністрації.</w:t>
      </w:r>
      <w:bookmarkStart w:id="5" w:name="n54"/>
      <w:bookmarkEnd w:id="5"/>
    </w:p>
    <w:p w:rsidR="009271FC" w:rsidRDefault="009271FC" w:rsidP="00681E05">
      <w:pPr>
        <w:pStyle w:val="rvps2"/>
        <w:ind w:firstLine="709"/>
        <w:contextualSpacing/>
        <w:jc w:val="both"/>
        <w:rPr>
          <w:sz w:val="28"/>
          <w:szCs w:val="28"/>
          <w:lang w:val="uk-UA"/>
        </w:rPr>
      </w:pPr>
      <w:r w:rsidRPr="00132406">
        <w:rPr>
          <w:sz w:val="28"/>
          <w:szCs w:val="28"/>
          <w:lang w:val="uk-UA"/>
        </w:rPr>
        <w:t>2</w:t>
      </w:r>
      <w:r w:rsidR="0024336A">
        <w:rPr>
          <w:sz w:val="28"/>
          <w:szCs w:val="28"/>
          <w:lang w:val="uk-UA"/>
        </w:rPr>
        <w:t xml:space="preserve">. Голова </w:t>
      </w:r>
      <w:r w:rsidR="005955A2">
        <w:rPr>
          <w:sz w:val="28"/>
          <w:szCs w:val="28"/>
          <w:lang w:val="uk-UA"/>
        </w:rPr>
        <w:t>Р</w:t>
      </w:r>
      <w:r w:rsidR="0024336A">
        <w:rPr>
          <w:sz w:val="28"/>
          <w:szCs w:val="28"/>
          <w:lang w:val="uk-UA"/>
        </w:rPr>
        <w:t>егіональної</w:t>
      </w:r>
      <w:r>
        <w:rPr>
          <w:sz w:val="28"/>
          <w:szCs w:val="28"/>
          <w:lang w:val="uk-UA"/>
        </w:rPr>
        <w:t xml:space="preserve"> комісії:</w:t>
      </w:r>
    </w:p>
    <w:p w:rsidR="009271FC" w:rsidRDefault="009271FC" w:rsidP="00681E05">
      <w:pPr>
        <w:pStyle w:val="rvps2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роботу та проводить засідання комісії;</w:t>
      </w:r>
    </w:p>
    <w:p w:rsidR="009271FC" w:rsidRDefault="009271FC" w:rsidP="00681E05">
      <w:pPr>
        <w:pStyle w:val="rvps2"/>
        <w:tabs>
          <w:tab w:val="left" w:pos="709"/>
        </w:tabs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визначає функції кожного члена комісії;</w:t>
      </w:r>
    </w:p>
    <w:p w:rsidR="009271FC" w:rsidRDefault="009271FC" w:rsidP="00681E05">
      <w:pPr>
        <w:pStyle w:val="rvps2"/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скликає та веде засідання комісії.</w:t>
      </w:r>
    </w:p>
    <w:p w:rsidR="00A54B28" w:rsidRDefault="009271FC" w:rsidP="00734FDB">
      <w:pPr>
        <w:pStyle w:val="rvps2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У разі відсутності голови</w:t>
      </w:r>
      <w:r w:rsidR="00B85677">
        <w:rPr>
          <w:sz w:val="28"/>
          <w:szCs w:val="28"/>
          <w:lang w:val="uk-UA"/>
        </w:rPr>
        <w:t xml:space="preserve"> Регіональної</w:t>
      </w:r>
      <w:r>
        <w:rPr>
          <w:sz w:val="28"/>
          <w:szCs w:val="28"/>
          <w:lang w:val="uk-UA"/>
        </w:rPr>
        <w:t xml:space="preserve"> комісії його обов’язки здійснює заступник голови</w:t>
      </w:r>
      <w:r w:rsidR="00B85677">
        <w:rPr>
          <w:sz w:val="28"/>
          <w:szCs w:val="28"/>
          <w:lang w:val="uk-UA"/>
        </w:rPr>
        <w:t xml:space="preserve"> Регіональної</w:t>
      </w:r>
      <w:r>
        <w:rPr>
          <w:sz w:val="28"/>
          <w:szCs w:val="28"/>
          <w:lang w:val="uk-UA"/>
        </w:rPr>
        <w:t xml:space="preserve"> комісії, за відсутності секретаря </w:t>
      </w:r>
      <w:r w:rsidR="00B85677">
        <w:rPr>
          <w:sz w:val="28"/>
          <w:szCs w:val="28"/>
          <w:lang w:val="uk-UA"/>
        </w:rPr>
        <w:t xml:space="preserve">Регіональної </w:t>
      </w:r>
      <w:r>
        <w:rPr>
          <w:sz w:val="28"/>
          <w:szCs w:val="28"/>
          <w:lang w:val="uk-UA"/>
        </w:rPr>
        <w:t xml:space="preserve">комісії </w:t>
      </w:r>
      <w:r w:rsidR="00734FDB" w:rsidRPr="00734FDB">
        <w:rPr>
          <w:sz w:val="28"/>
          <w:szCs w:val="28"/>
          <w:lang w:val="uk-UA"/>
        </w:rPr>
        <w:t>його обов’язки тимчасово виконує, за доруч</w:t>
      </w:r>
      <w:r w:rsidR="00A54B28">
        <w:rPr>
          <w:sz w:val="28"/>
          <w:szCs w:val="28"/>
          <w:lang w:val="uk-UA"/>
        </w:rPr>
        <w:t>енням голови</w:t>
      </w:r>
      <w:r w:rsidR="00B85677">
        <w:rPr>
          <w:sz w:val="28"/>
          <w:szCs w:val="28"/>
          <w:lang w:val="uk-UA"/>
        </w:rPr>
        <w:t xml:space="preserve"> Регіональної</w:t>
      </w:r>
      <w:r w:rsidR="00A54B28">
        <w:rPr>
          <w:sz w:val="28"/>
          <w:szCs w:val="28"/>
          <w:lang w:val="uk-UA"/>
        </w:rPr>
        <w:t xml:space="preserve"> комісії, інший член комісії</w:t>
      </w:r>
      <w:r w:rsidR="00734FDB" w:rsidRPr="00734FDB">
        <w:rPr>
          <w:sz w:val="28"/>
          <w:szCs w:val="28"/>
          <w:lang w:val="uk-UA"/>
        </w:rPr>
        <w:t>.</w:t>
      </w:r>
    </w:p>
    <w:p w:rsidR="00346E6F" w:rsidRDefault="009271FC" w:rsidP="00A46316">
      <w:pPr>
        <w:pStyle w:val="rvps2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C1845">
        <w:rPr>
          <w:sz w:val="28"/>
          <w:szCs w:val="28"/>
          <w:lang w:val="uk-UA"/>
        </w:rPr>
        <w:t>. </w:t>
      </w:r>
      <w:r w:rsidRPr="0024336A">
        <w:rPr>
          <w:sz w:val="28"/>
          <w:szCs w:val="28"/>
          <w:lang w:val="uk-UA"/>
        </w:rPr>
        <w:t xml:space="preserve">До складу </w:t>
      </w:r>
      <w:r w:rsidR="0071566D">
        <w:rPr>
          <w:sz w:val="28"/>
          <w:szCs w:val="28"/>
          <w:lang w:val="uk-UA"/>
        </w:rPr>
        <w:t>Р</w:t>
      </w:r>
      <w:r w:rsidR="0030285A">
        <w:rPr>
          <w:sz w:val="28"/>
          <w:szCs w:val="28"/>
          <w:lang w:val="uk-UA"/>
        </w:rPr>
        <w:t xml:space="preserve">егіональної </w:t>
      </w:r>
      <w:r w:rsidRPr="0024336A">
        <w:rPr>
          <w:sz w:val="28"/>
          <w:szCs w:val="28"/>
          <w:lang w:val="uk-UA"/>
        </w:rPr>
        <w:t xml:space="preserve">комісії </w:t>
      </w:r>
      <w:r w:rsidR="009340F7" w:rsidRPr="009340F7">
        <w:rPr>
          <w:sz w:val="28"/>
          <w:szCs w:val="28"/>
          <w:lang w:val="uk-UA"/>
        </w:rPr>
        <w:t xml:space="preserve">входять </w:t>
      </w:r>
      <w:r w:rsidR="0000689D">
        <w:rPr>
          <w:sz w:val="28"/>
          <w:szCs w:val="28"/>
          <w:lang w:val="uk-UA"/>
        </w:rPr>
        <w:t>від 9</w:t>
      </w:r>
      <w:r w:rsidR="00A46316" w:rsidRPr="00A46316">
        <w:rPr>
          <w:sz w:val="28"/>
          <w:szCs w:val="28"/>
          <w:lang w:val="uk-UA"/>
        </w:rPr>
        <w:t xml:space="preserve"> до 13 о</w:t>
      </w:r>
      <w:r w:rsidR="00A46316">
        <w:rPr>
          <w:sz w:val="28"/>
          <w:szCs w:val="28"/>
          <w:lang w:val="uk-UA"/>
        </w:rPr>
        <w:t>сіб. Загальна кількість членів Р</w:t>
      </w:r>
      <w:r w:rsidR="00A46316" w:rsidRPr="00A46316">
        <w:rPr>
          <w:sz w:val="28"/>
          <w:szCs w:val="28"/>
          <w:lang w:val="uk-UA"/>
        </w:rPr>
        <w:t>егіональної комісії повинна становити непарну кількість осіб.</w:t>
      </w:r>
    </w:p>
    <w:p w:rsidR="00517CD3" w:rsidRDefault="00517CD3" w:rsidP="00A46316">
      <w:pPr>
        <w:pStyle w:val="rvps2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До складу Р</w:t>
      </w:r>
      <w:r w:rsidRPr="00517CD3">
        <w:rPr>
          <w:sz w:val="28"/>
          <w:lang w:val="uk-UA"/>
        </w:rPr>
        <w:t>егіональної комісії головою обласної</w:t>
      </w:r>
      <w:r>
        <w:rPr>
          <w:sz w:val="28"/>
          <w:lang w:val="uk-UA"/>
        </w:rPr>
        <w:t xml:space="preserve"> державної адміністрації </w:t>
      </w:r>
      <w:r w:rsidRPr="00517CD3">
        <w:rPr>
          <w:sz w:val="28"/>
          <w:lang w:val="uk-UA"/>
        </w:rPr>
        <w:t>–</w:t>
      </w:r>
      <w:r>
        <w:rPr>
          <w:sz w:val="28"/>
          <w:lang w:val="uk-UA"/>
        </w:rPr>
        <w:t xml:space="preserve"> начальником обласної військової адміністрації </w:t>
      </w:r>
      <w:r w:rsidRPr="00517CD3">
        <w:rPr>
          <w:sz w:val="28"/>
          <w:lang w:val="uk-UA"/>
        </w:rPr>
        <w:t xml:space="preserve">включаються керівники (у разі їх відсутності </w:t>
      </w:r>
      <w:r w:rsidR="0000689D" w:rsidRPr="0000689D">
        <w:rPr>
          <w:sz w:val="28"/>
          <w:lang w:val="uk-UA"/>
        </w:rPr>
        <w:t>–</w:t>
      </w:r>
      <w:r w:rsidRPr="00517CD3">
        <w:rPr>
          <w:sz w:val="28"/>
          <w:lang w:val="uk-UA"/>
        </w:rPr>
        <w:t xml:space="preserve"> працівники, на яких покладено функції з виконання їх обов’язків) структурних підрозділів з питань соціального захисту населення, фінансів, освіти, житлово-комунального господарства, містобудування та архітектури, регіонального розвитку та будівництва, капітального будівництва, юридичної служби, центру соціальних служб/центру надання соціальних послуг.</w:t>
      </w:r>
    </w:p>
    <w:p w:rsidR="00517CD3" w:rsidRDefault="00517CD3" w:rsidP="00A46316">
      <w:pPr>
        <w:pStyle w:val="rvps2"/>
        <w:ind w:firstLine="709"/>
        <w:contextualSpacing/>
        <w:jc w:val="both"/>
        <w:rPr>
          <w:sz w:val="28"/>
          <w:lang w:val="uk-UA"/>
        </w:rPr>
      </w:pPr>
      <w:r w:rsidRPr="00517CD3">
        <w:rPr>
          <w:sz w:val="28"/>
          <w:lang w:val="uk-UA"/>
        </w:rPr>
        <w:t>За згодою з правом дорадчого голо</w:t>
      </w:r>
      <w:r>
        <w:rPr>
          <w:sz w:val="28"/>
          <w:lang w:val="uk-UA"/>
        </w:rPr>
        <w:t>су до складу Р</w:t>
      </w:r>
      <w:r w:rsidRPr="00517CD3">
        <w:rPr>
          <w:sz w:val="28"/>
          <w:lang w:val="uk-UA"/>
        </w:rPr>
        <w:t>егіональної комісії можуть включатися уповноважені представники громадськості та інших установ.</w:t>
      </w:r>
    </w:p>
    <w:p w:rsidR="00517CD3" w:rsidRDefault="00517CD3" w:rsidP="00A46316">
      <w:pPr>
        <w:pStyle w:val="rvps2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Для відбору до складу Р</w:t>
      </w:r>
      <w:r w:rsidRPr="00517CD3">
        <w:rPr>
          <w:sz w:val="28"/>
          <w:lang w:val="uk-UA"/>
        </w:rPr>
        <w:t>егіональної комісії уповноважених представників громадськості та інших установ</w:t>
      </w:r>
      <w:r w:rsidRPr="00517CD3">
        <w:rPr>
          <w:lang w:val="uk-UA"/>
        </w:rPr>
        <w:t xml:space="preserve"> </w:t>
      </w:r>
      <w:r>
        <w:rPr>
          <w:sz w:val="28"/>
          <w:lang w:val="uk-UA"/>
        </w:rPr>
        <w:t>Івано-Франківська обласна</w:t>
      </w:r>
      <w:r w:rsidRPr="00517CD3">
        <w:rPr>
          <w:sz w:val="28"/>
          <w:lang w:val="uk-UA"/>
        </w:rPr>
        <w:t xml:space="preserve"> де</w:t>
      </w:r>
      <w:r>
        <w:rPr>
          <w:sz w:val="28"/>
          <w:lang w:val="uk-UA"/>
        </w:rPr>
        <w:t>ржавна (військова) адміністрація розміщує</w:t>
      </w:r>
      <w:r w:rsidR="007E6B80">
        <w:rPr>
          <w:sz w:val="28"/>
          <w:lang w:val="uk-UA"/>
        </w:rPr>
        <w:t xml:space="preserve"> на своєму офіційному веб-сайті</w:t>
      </w:r>
      <w:r w:rsidRPr="00517CD3">
        <w:rPr>
          <w:sz w:val="28"/>
          <w:lang w:val="uk-UA"/>
        </w:rPr>
        <w:t xml:space="preserve"> оголошення пр</w:t>
      </w:r>
      <w:r>
        <w:rPr>
          <w:sz w:val="28"/>
          <w:lang w:val="uk-UA"/>
        </w:rPr>
        <w:t>о подання кандидатур до складу Р</w:t>
      </w:r>
      <w:r w:rsidRPr="00517CD3">
        <w:rPr>
          <w:sz w:val="28"/>
          <w:lang w:val="uk-UA"/>
        </w:rPr>
        <w:t>егіональної комісії, в якому зазначаються вимоги до кандидатів, строки поданн</w:t>
      </w:r>
      <w:r>
        <w:rPr>
          <w:sz w:val="28"/>
          <w:lang w:val="uk-UA"/>
        </w:rPr>
        <w:t>я заяв про включення до складу Р</w:t>
      </w:r>
      <w:r w:rsidRPr="00517CD3">
        <w:rPr>
          <w:sz w:val="28"/>
          <w:lang w:val="uk-UA"/>
        </w:rPr>
        <w:t>егіональної комісії та контактна особа для подання додаткової інформації.</w:t>
      </w:r>
    </w:p>
    <w:p w:rsidR="00C15770" w:rsidRDefault="00C15770" w:rsidP="00A46316">
      <w:pPr>
        <w:pStyle w:val="rvps2"/>
        <w:ind w:firstLine="709"/>
        <w:contextualSpacing/>
        <w:jc w:val="both"/>
        <w:rPr>
          <w:sz w:val="28"/>
          <w:lang w:val="uk-UA"/>
        </w:rPr>
      </w:pPr>
      <w:r w:rsidRPr="00C15770">
        <w:rPr>
          <w:sz w:val="28"/>
          <w:lang w:val="uk-UA"/>
        </w:rPr>
        <w:t>У заяві про вкл</w:t>
      </w:r>
      <w:r>
        <w:rPr>
          <w:sz w:val="28"/>
          <w:lang w:val="uk-UA"/>
        </w:rPr>
        <w:t>ючення до складу Р</w:t>
      </w:r>
      <w:r w:rsidRPr="00C15770">
        <w:rPr>
          <w:sz w:val="28"/>
          <w:lang w:val="uk-UA"/>
        </w:rPr>
        <w:t>егіональної комісії кандидати від уповноважених представників громадськості та інших установ про себе зазначають таку інформацію: рівень, ступінь освіти; досвід діяльності у сфері захисту прав дітей, розвитку сімейних форм виховання; займана посада в організації/установі, яку представляє кандидат; делегування кандидата громадським об’єднанням/іншою установою, яку він представляє, з додаванням відповідного листа-підтвердження.</w:t>
      </w:r>
    </w:p>
    <w:p w:rsidR="00C15770" w:rsidRDefault="00A95130" w:rsidP="00A46316">
      <w:pPr>
        <w:pStyle w:val="rvps2"/>
        <w:ind w:firstLine="709"/>
        <w:contextualSpacing/>
        <w:jc w:val="both"/>
        <w:rPr>
          <w:sz w:val="28"/>
          <w:lang w:val="uk-UA"/>
        </w:rPr>
      </w:pPr>
      <w:r w:rsidRPr="00A95130">
        <w:rPr>
          <w:sz w:val="28"/>
          <w:lang w:val="uk-UA"/>
        </w:rPr>
        <w:t>Строк подання</w:t>
      </w:r>
      <w:r>
        <w:rPr>
          <w:sz w:val="28"/>
          <w:lang w:val="uk-UA"/>
        </w:rPr>
        <w:t xml:space="preserve"> заяви про включення до складу Р</w:t>
      </w:r>
      <w:r w:rsidRPr="00A95130">
        <w:rPr>
          <w:sz w:val="28"/>
          <w:lang w:val="uk-UA"/>
        </w:rPr>
        <w:t>егіональної</w:t>
      </w:r>
      <w:r w:rsidR="009821C6">
        <w:rPr>
          <w:sz w:val="28"/>
          <w:lang w:val="uk-UA"/>
        </w:rPr>
        <w:t xml:space="preserve"> комісії становить не менше 7</w:t>
      </w:r>
      <w:r w:rsidRPr="00A95130">
        <w:rPr>
          <w:sz w:val="28"/>
          <w:lang w:val="uk-UA"/>
        </w:rPr>
        <w:t xml:space="preserve"> календарних днів.</w:t>
      </w:r>
    </w:p>
    <w:p w:rsidR="00DE623C" w:rsidRDefault="00DE623C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</w:p>
    <w:p w:rsidR="00A95130" w:rsidRPr="00A95130" w:rsidRDefault="00A95130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Члени Р</w:t>
      </w:r>
      <w:r w:rsidRPr="00A95130">
        <w:rPr>
          <w:sz w:val="28"/>
          <w:lang w:val="uk-UA"/>
        </w:rPr>
        <w:t>егіональної комісії:</w:t>
      </w:r>
    </w:p>
    <w:p w:rsidR="00A95130" w:rsidRPr="00A95130" w:rsidRDefault="00A95130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  <w:r w:rsidRPr="00A95130">
        <w:rPr>
          <w:sz w:val="28"/>
          <w:lang w:val="uk-UA"/>
        </w:rPr>
        <w:t>здійснюють свої повноваження на громадських засадах;</w:t>
      </w:r>
    </w:p>
    <w:p w:rsidR="00A95130" w:rsidRPr="00A95130" w:rsidRDefault="00A95130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  <w:r w:rsidRPr="00A95130">
        <w:rPr>
          <w:sz w:val="28"/>
          <w:lang w:val="uk-UA"/>
        </w:rPr>
        <w:t>зобов’язані не допускати реального або потенційного конф</w:t>
      </w:r>
      <w:r>
        <w:rPr>
          <w:sz w:val="28"/>
          <w:lang w:val="uk-UA"/>
        </w:rPr>
        <w:t>лікту інтересів під час роботи Р</w:t>
      </w:r>
      <w:r w:rsidRPr="00A95130">
        <w:rPr>
          <w:sz w:val="28"/>
          <w:lang w:val="uk-UA"/>
        </w:rPr>
        <w:t>егіональної комісії та прийняття нею рішень;</w:t>
      </w:r>
    </w:p>
    <w:p w:rsidR="00A95130" w:rsidRDefault="00A95130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  <w:r w:rsidRPr="00A95130">
        <w:rPr>
          <w:sz w:val="28"/>
          <w:lang w:val="uk-UA"/>
        </w:rPr>
        <w:t>несуть відповідальність за прийняті рішення відповідно до законодавства.</w:t>
      </w:r>
    </w:p>
    <w:p w:rsidR="00A95130" w:rsidRDefault="00A95130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Голова Р</w:t>
      </w:r>
      <w:r w:rsidRPr="00A95130">
        <w:rPr>
          <w:sz w:val="28"/>
          <w:lang w:val="uk-UA"/>
        </w:rPr>
        <w:t>егіональної комісії несе персональну відповідальність за о</w:t>
      </w:r>
      <w:r>
        <w:rPr>
          <w:sz w:val="28"/>
          <w:lang w:val="uk-UA"/>
        </w:rPr>
        <w:t>рганізацію її роботи, прийняті Р</w:t>
      </w:r>
      <w:r w:rsidRPr="00A95130">
        <w:rPr>
          <w:sz w:val="28"/>
          <w:lang w:val="uk-UA"/>
        </w:rPr>
        <w:t>егіональною комісією рі</w:t>
      </w:r>
      <w:r>
        <w:rPr>
          <w:sz w:val="28"/>
          <w:lang w:val="uk-UA"/>
        </w:rPr>
        <w:t>шення та зберігання документів Р</w:t>
      </w:r>
      <w:r w:rsidRPr="00A95130">
        <w:rPr>
          <w:sz w:val="28"/>
          <w:lang w:val="uk-UA"/>
        </w:rPr>
        <w:t>егіональної комісії.</w:t>
      </w:r>
    </w:p>
    <w:p w:rsidR="00A95130" w:rsidRPr="00517CD3" w:rsidRDefault="00A95130" w:rsidP="00A95130">
      <w:pPr>
        <w:pStyle w:val="rvps2"/>
        <w:spacing w:before="0" w:beforeAutospacing="0" w:after="0" w:afterAutospacing="0"/>
        <w:ind w:firstLine="709"/>
        <w:contextualSpacing/>
        <w:jc w:val="both"/>
        <w:rPr>
          <w:sz w:val="28"/>
          <w:lang w:val="uk-UA"/>
        </w:rPr>
      </w:pPr>
    </w:p>
    <w:p w:rsidR="00346E6F" w:rsidRDefault="00346E6F" w:rsidP="00346E6F">
      <w:pPr>
        <w:keepNext/>
        <w:outlineLvl w:val="3"/>
        <w:rPr>
          <w:b/>
          <w:sz w:val="28"/>
          <w:lang w:eastAsia="ru-RU"/>
        </w:rPr>
      </w:pPr>
    </w:p>
    <w:p w:rsidR="009340F7" w:rsidRPr="00CC75A9" w:rsidRDefault="009340F7" w:rsidP="00346E6F">
      <w:pPr>
        <w:keepNext/>
        <w:outlineLvl w:val="3"/>
        <w:rPr>
          <w:b/>
          <w:sz w:val="28"/>
          <w:lang w:eastAsia="ru-RU"/>
        </w:rPr>
      </w:pPr>
    </w:p>
    <w:p w:rsidR="0065243C" w:rsidRDefault="0065243C" w:rsidP="0065243C">
      <w:pPr>
        <w:keepNext/>
        <w:outlineLvl w:val="3"/>
        <w:rPr>
          <w:b/>
          <w:sz w:val="28"/>
          <w:lang w:eastAsia="ru-RU"/>
        </w:rPr>
      </w:pPr>
      <w:r>
        <w:rPr>
          <w:b/>
          <w:sz w:val="28"/>
          <w:lang w:val="ru-RU" w:eastAsia="ru-RU"/>
        </w:rPr>
        <w:t>В.</w:t>
      </w:r>
      <w:r w:rsidR="00715E79">
        <w:rPr>
          <w:b/>
          <w:sz w:val="28"/>
          <w:lang w:val="ru-RU" w:eastAsia="ru-RU"/>
        </w:rPr>
        <w:t xml:space="preserve"> </w:t>
      </w:r>
      <w:r>
        <w:rPr>
          <w:b/>
          <w:sz w:val="28"/>
          <w:lang w:val="ru-RU" w:eastAsia="ru-RU"/>
        </w:rPr>
        <w:t>о. н</w:t>
      </w:r>
      <w:proofErr w:type="spellStart"/>
      <w:r w:rsidRPr="001D154D">
        <w:rPr>
          <w:b/>
          <w:sz w:val="28"/>
          <w:lang w:eastAsia="ru-RU"/>
        </w:rPr>
        <w:t>ачальник</w:t>
      </w:r>
      <w:r>
        <w:rPr>
          <w:b/>
          <w:sz w:val="28"/>
          <w:lang w:eastAsia="ru-RU"/>
        </w:rPr>
        <w:t>а</w:t>
      </w:r>
      <w:proofErr w:type="spellEnd"/>
      <w:r w:rsidR="005955A2">
        <w:rPr>
          <w:b/>
          <w:sz w:val="28"/>
          <w:lang w:eastAsia="ru-RU"/>
        </w:rPr>
        <w:t xml:space="preserve"> с</w:t>
      </w:r>
      <w:r w:rsidR="005955A2" w:rsidRPr="001D154D">
        <w:rPr>
          <w:b/>
          <w:sz w:val="28"/>
          <w:lang w:eastAsia="ru-RU"/>
        </w:rPr>
        <w:t>лужби</w:t>
      </w:r>
    </w:p>
    <w:p w:rsidR="0065243C" w:rsidRPr="001D154D" w:rsidRDefault="0065243C" w:rsidP="0065243C">
      <w:pPr>
        <w:keepNext/>
        <w:outlineLvl w:val="3"/>
        <w:rPr>
          <w:b/>
          <w:sz w:val="28"/>
          <w:lang w:eastAsia="ru-RU"/>
        </w:rPr>
      </w:pPr>
      <w:r w:rsidRPr="001D154D">
        <w:rPr>
          <w:b/>
          <w:sz w:val="28"/>
          <w:lang w:eastAsia="ru-RU"/>
        </w:rPr>
        <w:t>у справах дітей</w:t>
      </w:r>
      <w:r w:rsidR="005955A2">
        <w:rPr>
          <w:b/>
          <w:sz w:val="28"/>
          <w:lang w:eastAsia="ru-RU"/>
        </w:rPr>
        <w:t xml:space="preserve"> Івано-Франківської</w:t>
      </w:r>
    </w:p>
    <w:p w:rsidR="002E0FE3" w:rsidRDefault="005955A2" w:rsidP="00346E6F">
      <w:pPr>
        <w:keepNext/>
        <w:outlineLvl w:val="3"/>
        <w:rPr>
          <w:b/>
          <w:sz w:val="28"/>
          <w:lang w:eastAsia="ru-RU"/>
        </w:rPr>
      </w:pPr>
      <w:r>
        <w:rPr>
          <w:b/>
          <w:sz w:val="28"/>
          <w:szCs w:val="28"/>
        </w:rPr>
        <w:t>обласної державної адміністрації</w:t>
      </w:r>
      <w:r w:rsidR="009271FC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CC75A9">
        <w:rPr>
          <w:b/>
          <w:sz w:val="28"/>
          <w:szCs w:val="28"/>
        </w:rPr>
        <w:t xml:space="preserve">       </w:t>
      </w:r>
      <w:r w:rsidR="0065243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  <w:r w:rsidR="0065243C">
        <w:rPr>
          <w:b/>
          <w:sz w:val="28"/>
          <w:lang w:eastAsia="ru-RU"/>
        </w:rPr>
        <w:t>Марія ЄВЧУК</w:t>
      </w:r>
    </w:p>
    <w:p w:rsidR="00855B78" w:rsidRPr="00346E6F" w:rsidRDefault="00855B78" w:rsidP="00346E6F">
      <w:pPr>
        <w:keepNext/>
        <w:outlineLvl w:val="3"/>
        <w:rPr>
          <w:b/>
          <w:sz w:val="28"/>
          <w:lang w:eastAsia="ru-RU"/>
        </w:rPr>
      </w:pPr>
    </w:p>
    <w:sectPr w:rsidR="00855B78" w:rsidRPr="00346E6F" w:rsidSect="00855B78">
      <w:headerReference w:type="default" r:id="rId10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FC" w:rsidRDefault="00D57CFC" w:rsidP="00BA5CF2">
      <w:r>
        <w:separator/>
      </w:r>
    </w:p>
  </w:endnote>
  <w:endnote w:type="continuationSeparator" w:id="0">
    <w:p w:rsidR="00D57CFC" w:rsidRDefault="00D57CFC" w:rsidP="00BA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FC" w:rsidRDefault="00D57CFC" w:rsidP="00BA5CF2">
      <w:r>
        <w:separator/>
      </w:r>
    </w:p>
  </w:footnote>
  <w:footnote w:type="continuationSeparator" w:id="0">
    <w:p w:rsidR="00D57CFC" w:rsidRDefault="00D57CFC" w:rsidP="00BA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C6" w:rsidRDefault="00D97B3D" w:rsidP="00D97B3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E623C" w:rsidRPr="00DE623C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1FC"/>
    <w:rsid w:val="00000628"/>
    <w:rsid w:val="00002701"/>
    <w:rsid w:val="0000689D"/>
    <w:rsid w:val="00011ACE"/>
    <w:rsid w:val="00030504"/>
    <w:rsid w:val="00036B45"/>
    <w:rsid w:val="00036CEB"/>
    <w:rsid w:val="00055030"/>
    <w:rsid w:val="000705F3"/>
    <w:rsid w:val="00085DE1"/>
    <w:rsid w:val="00095606"/>
    <w:rsid w:val="000B4CBE"/>
    <w:rsid w:val="00115440"/>
    <w:rsid w:val="00123DE9"/>
    <w:rsid w:val="0013065D"/>
    <w:rsid w:val="00177597"/>
    <w:rsid w:val="001876B0"/>
    <w:rsid w:val="0019745E"/>
    <w:rsid w:val="001D15EB"/>
    <w:rsid w:val="0021649B"/>
    <w:rsid w:val="002206F8"/>
    <w:rsid w:val="00233F4A"/>
    <w:rsid w:val="0024336A"/>
    <w:rsid w:val="0025744C"/>
    <w:rsid w:val="00297D8A"/>
    <w:rsid w:val="002B0857"/>
    <w:rsid w:val="002E0FE3"/>
    <w:rsid w:val="0030285A"/>
    <w:rsid w:val="00332DFD"/>
    <w:rsid w:val="00346E6F"/>
    <w:rsid w:val="003628EF"/>
    <w:rsid w:val="00387454"/>
    <w:rsid w:val="003B3E73"/>
    <w:rsid w:val="003C4F3A"/>
    <w:rsid w:val="003F44A8"/>
    <w:rsid w:val="0041143F"/>
    <w:rsid w:val="004D1BB4"/>
    <w:rsid w:val="004E5764"/>
    <w:rsid w:val="00501FFB"/>
    <w:rsid w:val="00517CD3"/>
    <w:rsid w:val="00540C6F"/>
    <w:rsid w:val="00555B05"/>
    <w:rsid w:val="00561A0A"/>
    <w:rsid w:val="00573E3E"/>
    <w:rsid w:val="005955A2"/>
    <w:rsid w:val="005B5F36"/>
    <w:rsid w:val="005E4391"/>
    <w:rsid w:val="00614905"/>
    <w:rsid w:val="0065243C"/>
    <w:rsid w:val="00681E05"/>
    <w:rsid w:val="00682353"/>
    <w:rsid w:val="00682F9E"/>
    <w:rsid w:val="006C5136"/>
    <w:rsid w:val="006C5BA4"/>
    <w:rsid w:val="006E40EC"/>
    <w:rsid w:val="0071566D"/>
    <w:rsid w:val="00715E79"/>
    <w:rsid w:val="00734FDB"/>
    <w:rsid w:val="007448F7"/>
    <w:rsid w:val="00744B7D"/>
    <w:rsid w:val="00747761"/>
    <w:rsid w:val="007B0C4F"/>
    <w:rsid w:val="007C66C6"/>
    <w:rsid w:val="007C69A0"/>
    <w:rsid w:val="007E6B80"/>
    <w:rsid w:val="007F3410"/>
    <w:rsid w:val="007F4E4B"/>
    <w:rsid w:val="00844034"/>
    <w:rsid w:val="00851D8A"/>
    <w:rsid w:val="00855B78"/>
    <w:rsid w:val="00855CA3"/>
    <w:rsid w:val="0086142F"/>
    <w:rsid w:val="00866D29"/>
    <w:rsid w:val="00890B03"/>
    <w:rsid w:val="0089437B"/>
    <w:rsid w:val="008A2A62"/>
    <w:rsid w:val="008B238A"/>
    <w:rsid w:val="008C1845"/>
    <w:rsid w:val="008E1BA5"/>
    <w:rsid w:val="00903A5B"/>
    <w:rsid w:val="009271FC"/>
    <w:rsid w:val="00931CE3"/>
    <w:rsid w:val="009340F7"/>
    <w:rsid w:val="00942C96"/>
    <w:rsid w:val="009821C6"/>
    <w:rsid w:val="009B14F7"/>
    <w:rsid w:val="009B6DA2"/>
    <w:rsid w:val="00A415E1"/>
    <w:rsid w:val="00A46316"/>
    <w:rsid w:val="00A5086E"/>
    <w:rsid w:val="00A54B28"/>
    <w:rsid w:val="00A772AE"/>
    <w:rsid w:val="00A82995"/>
    <w:rsid w:val="00A95130"/>
    <w:rsid w:val="00AB69EA"/>
    <w:rsid w:val="00AD37ED"/>
    <w:rsid w:val="00AE1B91"/>
    <w:rsid w:val="00AF5EB5"/>
    <w:rsid w:val="00B40D0A"/>
    <w:rsid w:val="00B640C8"/>
    <w:rsid w:val="00B724F2"/>
    <w:rsid w:val="00B85677"/>
    <w:rsid w:val="00BA5CF2"/>
    <w:rsid w:val="00BC052B"/>
    <w:rsid w:val="00BC431D"/>
    <w:rsid w:val="00BF1139"/>
    <w:rsid w:val="00BF61B4"/>
    <w:rsid w:val="00C13732"/>
    <w:rsid w:val="00C15770"/>
    <w:rsid w:val="00C5545E"/>
    <w:rsid w:val="00C823ED"/>
    <w:rsid w:val="00C95AF0"/>
    <w:rsid w:val="00CA2087"/>
    <w:rsid w:val="00CC75A9"/>
    <w:rsid w:val="00D078C6"/>
    <w:rsid w:val="00D23F1E"/>
    <w:rsid w:val="00D3653A"/>
    <w:rsid w:val="00D57CFC"/>
    <w:rsid w:val="00D656BF"/>
    <w:rsid w:val="00D6688E"/>
    <w:rsid w:val="00D81749"/>
    <w:rsid w:val="00D97B3D"/>
    <w:rsid w:val="00DA4A89"/>
    <w:rsid w:val="00DA6162"/>
    <w:rsid w:val="00DC06F1"/>
    <w:rsid w:val="00DE623C"/>
    <w:rsid w:val="00DF4690"/>
    <w:rsid w:val="00E45BE6"/>
    <w:rsid w:val="00E52741"/>
    <w:rsid w:val="00E646A7"/>
    <w:rsid w:val="00E703FA"/>
    <w:rsid w:val="00EA4568"/>
    <w:rsid w:val="00EF4543"/>
    <w:rsid w:val="00F3081D"/>
    <w:rsid w:val="00F52D54"/>
    <w:rsid w:val="00F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A26E03-99F0-419D-82C7-D774AE84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FC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rsid w:val="009271FC"/>
    <w:pPr>
      <w:spacing w:before="100" w:beforeAutospacing="1" w:after="100" w:afterAutospacing="1"/>
    </w:pPr>
    <w:rPr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A5CF2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A5CF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CF2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A5CF2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F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5C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36CEB"/>
    <w:rPr>
      <w:color w:val="0000FF"/>
      <w:u w:val="single"/>
    </w:rPr>
  </w:style>
  <w:style w:type="table" w:styleId="TableGrid">
    <w:name w:val="Table Grid"/>
    <w:basedOn w:val="TableNormal"/>
    <w:uiPriority w:val="59"/>
    <w:rsid w:val="005955A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15-2021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15-2021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15-2021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125C-1FC9-4F39-A417-9BADBD1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7817</CharactersWithSpaces>
  <SharedDoc>false</SharedDoc>
  <HLinks>
    <vt:vector size="18" baseType="variant"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https://zakon.rada.gov.ua/laws/show/615-2021-%D0%BF</vt:lpwstr>
      </vt:variant>
      <vt:variant>
        <vt:lpwstr>n68</vt:lpwstr>
      </vt:variant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https://zakon.rada.gov.ua/laws/show/615-2021-%D0%BF</vt:lpwstr>
      </vt:variant>
      <vt:variant>
        <vt:lpwstr>n26</vt:lpwstr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https://zakon.rada.gov.ua/laws/show/615-2021-%D0%BF</vt:lpwstr>
      </vt:variant>
      <vt:variant>
        <vt:lpwstr>n18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pivnjukxa09</dc:creator>
  <cp:keywords/>
  <cp:lastModifiedBy>word</cp:lastModifiedBy>
  <cp:revision>2</cp:revision>
  <cp:lastPrinted>2025-04-01T14:19:00Z</cp:lastPrinted>
  <dcterms:created xsi:type="dcterms:W3CDTF">2025-04-07T11:57:00Z</dcterms:created>
  <dcterms:modified xsi:type="dcterms:W3CDTF">2025-04-07T11:57:00Z</dcterms:modified>
</cp:coreProperties>
</file>