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9A526" w14:textId="7F2C9B30" w:rsidR="00C46DB8" w:rsidRPr="00087F4D" w:rsidRDefault="00DA3D1B" w:rsidP="006E4094">
      <w:pPr>
        <w:ind w:left="5387"/>
        <w:rPr>
          <w:b/>
          <w:szCs w:val="28"/>
        </w:rPr>
      </w:pPr>
      <w:r>
        <w:rPr>
          <w:b/>
          <w:szCs w:val="28"/>
        </w:rPr>
        <w:t>Додаток 2</w:t>
      </w:r>
    </w:p>
    <w:p w14:paraId="5D6197EB" w14:textId="77777777" w:rsidR="00C46DB8" w:rsidRPr="00087F4D" w:rsidRDefault="00DB4B29" w:rsidP="006E4094">
      <w:pPr>
        <w:ind w:left="5387"/>
        <w:rPr>
          <w:b/>
          <w:szCs w:val="28"/>
        </w:rPr>
      </w:pPr>
      <w:r w:rsidRPr="00087F4D">
        <w:rPr>
          <w:b/>
          <w:szCs w:val="28"/>
        </w:rPr>
        <w:t xml:space="preserve">до </w:t>
      </w:r>
      <w:r w:rsidR="00C46DB8" w:rsidRPr="00087F4D">
        <w:rPr>
          <w:b/>
          <w:szCs w:val="28"/>
        </w:rPr>
        <w:t xml:space="preserve">розпорядження </w:t>
      </w:r>
    </w:p>
    <w:p w14:paraId="6745B65D" w14:textId="77777777" w:rsidR="001B0B15" w:rsidRPr="00087F4D" w:rsidRDefault="00C46DB8" w:rsidP="006E4094">
      <w:pPr>
        <w:ind w:left="5387"/>
        <w:rPr>
          <w:b/>
          <w:szCs w:val="28"/>
        </w:rPr>
      </w:pPr>
      <w:r w:rsidRPr="00087F4D">
        <w:rPr>
          <w:b/>
          <w:szCs w:val="28"/>
        </w:rPr>
        <w:t xml:space="preserve">Івано-Франківської </w:t>
      </w:r>
    </w:p>
    <w:p w14:paraId="30FF84D9" w14:textId="77777777" w:rsidR="006E4094" w:rsidRPr="00087F4D" w:rsidRDefault="00C46DB8" w:rsidP="006E4094">
      <w:pPr>
        <w:ind w:left="5387"/>
        <w:rPr>
          <w:b/>
          <w:szCs w:val="28"/>
        </w:rPr>
      </w:pPr>
      <w:r w:rsidRPr="00087F4D">
        <w:rPr>
          <w:b/>
          <w:szCs w:val="28"/>
        </w:rPr>
        <w:t>обласної військової</w:t>
      </w:r>
      <w:r w:rsidR="007A5400" w:rsidRPr="00087F4D">
        <w:rPr>
          <w:b/>
          <w:szCs w:val="28"/>
        </w:rPr>
        <w:t xml:space="preserve"> </w:t>
      </w:r>
    </w:p>
    <w:p w14:paraId="040DE89E" w14:textId="25831669" w:rsidR="00C46DB8" w:rsidRPr="00087F4D" w:rsidRDefault="00C46DB8" w:rsidP="006E4094">
      <w:pPr>
        <w:ind w:left="5387"/>
        <w:rPr>
          <w:b/>
          <w:szCs w:val="28"/>
        </w:rPr>
      </w:pPr>
      <w:r w:rsidRPr="00087F4D">
        <w:rPr>
          <w:b/>
          <w:szCs w:val="28"/>
        </w:rPr>
        <w:t>адміністрації</w:t>
      </w:r>
    </w:p>
    <w:p w14:paraId="4CECA24E" w14:textId="77777777" w:rsidR="005F600B" w:rsidRDefault="005F600B" w:rsidP="005F600B">
      <w:pPr>
        <w:ind w:left="5387"/>
        <w:rPr>
          <w:b/>
          <w:szCs w:val="28"/>
        </w:rPr>
      </w:pPr>
      <w:r>
        <w:rPr>
          <w:b/>
          <w:szCs w:val="28"/>
        </w:rPr>
        <w:t xml:space="preserve">від </w:t>
      </w:r>
      <w:r>
        <w:rPr>
          <w:b/>
          <w:szCs w:val="28"/>
          <w:u w:val="single"/>
        </w:rPr>
        <w:t xml:space="preserve">20.03.2025 </w:t>
      </w:r>
      <w:r>
        <w:rPr>
          <w:b/>
          <w:szCs w:val="28"/>
        </w:rPr>
        <w:t xml:space="preserve">№ </w:t>
      </w:r>
      <w:r>
        <w:rPr>
          <w:b/>
          <w:szCs w:val="28"/>
          <w:u w:val="single"/>
        </w:rPr>
        <w:t>96-к</w:t>
      </w:r>
    </w:p>
    <w:p w14:paraId="24A1AB80" w14:textId="5F2FEEE5" w:rsidR="00C46DB8" w:rsidRPr="00087F4D" w:rsidRDefault="00C46DB8" w:rsidP="006E4094">
      <w:pPr>
        <w:ind w:left="5387"/>
        <w:rPr>
          <w:b/>
          <w:szCs w:val="28"/>
        </w:rPr>
      </w:pPr>
      <w:bookmarkStart w:id="0" w:name="_GoBack"/>
      <w:bookmarkEnd w:id="0"/>
    </w:p>
    <w:tbl>
      <w:tblPr>
        <w:tblW w:w="9315" w:type="dxa"/>
        <w:tblLayout w:type="fixed"/>
        <w:tblLook w:val="01E0" w:firstRow="1" w:lastRow="1" w:firstColumn="1" w:lastColumn="1" w:noHBand="0" w:noVBand="0"/>
      </w:tblPr>
      <w:tblGrid>
        <w:gridCol w:w="250"/>
        <w:gridCol w:w="313"/>
        <w:gridCol w:w="8752"/>
      </w:tblGrid>
      <w:tr w:rsidR="00CC1B40" w:rsidRPr="002457F1" w14:paraId="2E019FDF" w14:textId="77777777" w:rsidTr="00391502">
        <w:tc>
          <w:tcPr>
            <w:tcW w:w="250" w:type="dxa"/>
            <w:shd w:val="clear" w:color="auto" w:fill="auto"/>
          </w:tcPr>
          <w:p w14:paraId="693D0685" w14:textId="77777777" w:rsidR="00CC1B40" w:rsidRPr="00363033" w:rsidRDefault="00CC1B40" w:rsidP="00391502">
            <w:pPr>
              <w:tabs>
                <w:tab w:val="left" w:pos="0"/>
              </w:tabs>
            </w:pPr>
          </w:p>
        </w:tc>
        <w:tc>
          <w:tcPr>
            <w:tcW w:w="313" w:type="dxa"/>
            <w:shd w:val="clear" w:color="auto" w:fill="auto"/>
          </w:tcPr>
          <w:p w14:paraId="652FFEEC" w14:textId="77777777" w:rsidR="00CC1B40" w:rsidRPr="002457F1" w:rsidRDefault="00CC1B40" w:rsidP="00391502">
            <w:pPr>
              <w:tabs>
                <w:tab w:val="left" w:pos="0"/>
              </w:tabs>
              <w:rPr>
                <w:bCs/>
              </w:rPr>
            </w:pPr>
          </w:p>
        </w:tc>
        <w:tc>
          <w:tcPr>
            <w:tcW w:w="8752" w:type="dxa"/>
            <w:shd w:val="clear" w:color="auto" w:fill="auto"/>
          </w:tcPr>
          <w:p w14:paraId="290E8B45" w14:textId="7DB2BA22" w:rsidR="007A7C48" w:rsidRPr="00D37C5A" w:rsidRDefault="007A7C48" w:rsidP="0039150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66551B78" w14:textId="5F722826" w:rsidR="00DA3D1B" w:rsidRDefault="00DA3D1B" w:rsidP="00DA3D1B">
      <w:pPr>
        <w:shd w:val="clear" w:color="auto" w:fill="FFFFFF"/>
        <w:spacing w:after="150"/>
        <w:ind w:firstLine="851"/>
        <w:jc w:val="center"/>
        <w:rPr>
          <w:b/>
          <w:color w:val="000000"/>
          <w:szCs w:val="28"/>
        </w:rPr>
      </w:pPr>
      <w:r w:rsidRPr="00DA3D1B">
        <w:rPr>
          <w:b/>
          <w:bCs/>
          <w:color w:val="000000"/>
          <w:szCs w:val="28"/>
        </w:rPr>
        <w:t>ПОЛОЖЕННЯ</w:t>
      </w:r>
      <w:r w:rsidRPr="00DA3D1B">
        <w:rPr>
          <w:b/>
          <w:bCs/>
          <w:color w:val="000000"/>
          <w:szCs w:val="28"/>
        </w:rPr>
        <w:br/>
      </w:r>
      <w:r w:rsidRPr="00DA3D1B">
        <w:rPr>
          <w:b/>
          <w:color w:val="000000"/>
          <w:szCs w:val="28"/>
        </w:rPr>
        <w:t>про департамент з питань цивільного захисту, оборонної роботи та взаємодії з правоохоронними органами Івано-Франківської обласної державної адміністрації</w:t>
      </w:r>
    </w:p>
    <w:p w14:paraId="3847378E" w14:textId="77777777" w:rsidR="00DA3D1B" w:rsidRPr="00DA3D1B" w:rsidRDefault="00DA3D1B" w:rsidP="00DA3D1B">
      <w:pPr>
        <w:ind w:firstLine="709"/>
        <w:jc w:val="center"/>
        <w:rPr>
          <w:b/>
          <w:szCs w:val="28"/>
        </w:rPr>
      </w:pPr>
      <w:r w:rsidRPr="00DA3D1B">
        <w:rPr>
          <w:b/>
          <w:szCs w:val="28"/>
        </w:rPr>
        <w:t>1. Загальні положення</w:t>
      </w:r>
    </w:p>
    <w:p w14:paraId="1F2B074C" w14:textId="77777777" w:rsidR="00DA3D1B" w:rsidRPr="00DA3D1B" w:rsidRDefault="00DA3D1B" w:rsidP="00DA3D1B">
      <w:pPr>
        <w:ind w:firstLine="709"/>
        <w:jc w:val="both"/>
        <w:rPr>
          <w:b/>
          <w:szCs w:val="28"/>
        </w:rPr>
      </w:pPr>
    </w:p>
    <w:p w14:paraId="450A3AA1" w14:textId="73DABFD6" w:rsidR="00474F23" w:rsidRDefault="00474F23" w:rsidP="00474F23">
      <w:pPr>
        <w:pStyle w:val="a3"/>
        <w:spacing w:line="240" w:lineRule="auto"/>
        <w:ind w:firstLine="709"/>
      </w:pPr>
      <w:r w:rsidRPr="00DB0E86">
        <w:t>1.</w:t>
      </w:r>
      <w:r>
        <w:t>1. Департамент</w:t>
      </w:r>
      <w:r w:rsidRPr="00DB0E86">
        <w:t xml:space="preserve"> з питань цивільного захисту</w:t>
      </w:r>
      <w:r w:rsidR="005643E3">
        <w:t>,</w:t>
      </w:r>
      <w:r>
        <w:t xml:space="preserve"> </w:t>
      </w:r>
      <w:r w:rsidRPr="00DC7329">
        <w:rPr>
          <w:color w:val="000000"/>
          <w:lang w:eastAsia="uk-UA"/>
        </w:rPr>
        <w:t>оборонної роботи</w:t>
      </w:r>
      <w:r w:rsidR="005643E3">
        <w:rPr>
          <w:color w:val="000000"/>
          <w:lang w:eastAsia="uk-UA"/>
        </w:rPr>
        <w:t xml:space="preserve"> та взаємодії з правоохоронними органами</w:t>
      </w:r>
      <w:r>
        <w:t xml:space="preserve"> Івано-Франківської </w:t>
      </w:r>
      <w:r w:rsidRPr="00DB0E86">
        <w:t xml:space="preserve">обласної державної адміністрації (далі – </w:t>
      </w:r>
      <w:r>
        <w:t>Департамент</w:t>
      </w:r>
      <w:r w:rsidRPr="00DB0E86">
        <w:t xml:space="preserve">) є структурним підрозділом </w:t>
      </w:r>
      <w:r>
        <w:t xml:space="preserve">Івано-Франківської </w:t>
      </w:r>
      <w:r w:rsidRPr="00DB0E86">
        <w:t xml:space="preserve">обласної державної адміністрації, який утворюється головою </w:t>
      </w:r>
      <w:r>
        <w:t xml:space="preserve">Івано-Франківської обласної </w:t>
      </w:r>
      <w:r w:rsidRPr="00DB0E86">
        <w:t>державної адміністрації і є підзвітн</w:t>
      </w:r>
      <w:r>
        <w:t>им та підконтрольним</w:t>
      </w:r>
      <w:r w:rsidRPr="00DB0E86">
        <w:t xml:space="preserve"> голові </w:t>
      </w:r>
      <w:r>
        <w:t xml:space="preserve">Івано-Франківської </w:t>
      </w:r>
      <w:r w:rsidRPr="00DB0E86">
        <w:t>обласної держав</w:t>
      </w:r>
      <w:r>
        <w:t>ної адміністрації та</w:t>
      </w:r>
      <w:r w:rsidRPr="00DB0E86">
        <w:t xml:space="preserve"> Д</w:t>
      </w:r>
      <w:r>
        <w:t xml:space="preserve">ержавній службі </w:t>
      </w:r>
      <w:r w:rsidRPr="00DB0E86">
        <w:t>України</w:t>
      </w:r>
      <w:r>
        <w:t xml:space="preserve"> з надзвичайних ситуацій.</w:t>
      </w:r>
      <w:r w:rsidRPr="00DB0E86">
        <w:t xml:space="preserve"> </w:t>
      </w:r>
    </w:p>
    <w:p w14:paraId="3477FFE4" w14:textId="4369378C" w:rsidR="00474F23" w:rsidRDefault="00474F23" w:rsidP="00474F23">
      <w:pPr>
        <w:ind w:firstLine="709"/>
        <w:jc w:val="both"/>
        <w:rPr>
          <w:szCs w:val="28"/>
        </w:rPr>
      </w:pPr>
      <w:r>
        <w:rPr>
          <w:szCs w:val="28"/>
        </w:rPr>
        <w:t xml:space="preserve">Департамент є постійно діючим органом управління цивільного захисту територіальної підсистеми єдиної державної системи цивільного захисту (надалі – </w:t>
      </w:r>
      <w:r w:rsidRPr="00DB0E86">
        <w:rPr>
          <w:szCs w:val="28"/>
        </w:rPr>
        <w:t>територіаль</w:t>
      </w:r>
      <w:r>
        <w:rPr>
          <w:szCs w:val="28"/>
        </w:rPr>
        <w:t xml:space="preserve">на підсистема), </w:t>
      </w:r>
      <w:r w:rsidRPr="00BC06DF">
        <w:rPr>
          <w:szCs w:val="28"/>
        </w:rPr>
        <w:t>як</w:t>
      </w:r>
      <w:r w:rsidR="00BF2314">
        <w:rPr>
          <w:szCs w:val="28"/>
        </w:rPr>
        <w:t>ий</w:t>
      </w:r>
      <w:r>
        <w:rPr>
          <w:szCs w:val="28"/>
        </w:rPr>
        <w:t xml:space="preserve"> здійснює, в межах компетенції, безпосереднє керівництво діяльністю у сфері цивільного захисту на території області. </w:t>
      </w:r>
    </w:p>
    <w:p w14:paraId="7AA099A7" w14:textId="329A2ABA" w:rsidR="00474F23" w:rsidRPr="00DB0E86" w:rsidRDefault="00474F23" w:rsidP="00474F23">
      <w:pPr>
        <w:ind w:firstLine="709"/>
        <w:jc w:val="both"/>
        <w:rPr>
          <w:iCs/>
          <w:szCs w:val="28"/>
        </w:rPr>
      </w:pPr>
      <w:r>
        <w:rPr>
          <w:szCs w:val="28"/>
        </w:rPr>
        <w:t>1.</w:t>
      </w:r>
      <w:r w:rsidRPr="00DB0E86">
        <w:rPr>
          <w:szCs w:val="28"/>
        </w:rPr>
        <w:t>2.</w:t>
      </w:r>
      <w:r>
        <w:rPr>
          <w:szCs w:val="28"/>
        </w:rPr>
        <w:t> Департамент</w:t>
      </w:r>
      <w:r w:rsidRPr="00DB0E86">
        <w:rPr>
          <w:szCs w:val="28"/>
        </w:rPr>
        <w:t xml:space="preserve"> у своїй діяльності керується Конституцією України, Кодексом цивільного захисту України, іншими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наказами </w:t>
      </w:r>
      <w:r>
        <w:rPr>
          <w:szCs w:val="28"/>
        </w:rPr>
        <w:t>міністерств, інших центральних органів виконавчої влади</w:t>
      </w:r>
      <w:r w:rsidRPr="00DB0E86">
        <w:rPr>
          <w:szCs w:val="28"/>
        </w:rPr>
        <w:t xml:space="preserve">, </w:t>
      </w:r>
      <w:r>
        <w:rPr>
          <w:szCs w:val="28"/>
        </w:rPr>
        <w:t>регламентом обласної державної адміністрації, розпорядженнями</w:t>
      </w:r>
      <w:r w:rsidRPr="00DB0E86">
        <w:rPr>
          <w:szCs w:val="28"/>
        </w:rPr>
        <w:t xml:space="preserve"> </w:t>
      </w:r>
      <w:r>
        <w:rPr>
          <w:szCs w:val="28"/>
        </w:rPr>
        <w:t>обласної державної адміністрації, а також цим П</w:t>
      </w:r>
      <w:r w:rsidRPr="00DB0E86">
        <w:rPr>
          <w:szCs w:val="28"/>
        </w:rPr>
        <w:t>оложенням</w:t>
      </w:r>
      <w:r w:rsidRPr="00DB0E86">
        <w:rPr>
          <w:i/>
          <w:iCs/>
          <w:szCs w:val="28"/>
        </w:rPr>
        <w:t>.</w:t>
      </w:r>
    </w:p>
    <w:p w14:paraId="7E3394F9" w14:textId="3805F98A" w:rsidR="00474F23" w:rsidRPr="00B63AD2" w:rsidRDefault="00474F23" w:rsidP="00474F23">
      <w:pPr>
        <w:ind w:firstLine="709"/>
        <w:jc w:val="both"/>
        <w:rPr>
          <w:szCs w:val="28"/>
        </w:rPr>
      </w:pPr>
      <w:r w:rsidRPr="00B63AD2">
        <w:rPr>
          <w:szCs w:val="28"/>
        </w:rPr>
        <w:t>1.</w:t>
      </w:r>
      <w:r>
        <w:rPr>
          <w:szCs w:val="28"/>
        </w:rPr>
        <w:t>3</w:t>
      </w:r>
      <w:r w:rsidRPr="00B63AD2">
        <w:rPr>
          <w:szCs w:val="28"/>
        </w:rPr>
        <w:t>.</w:t>
      </w:r>
      <w:r>
        <w:rPr>
          <w:szCs w:val="28"/>
        </w:rPr>
        <w:t> </w:t>
      </w:r>
      <w:r w:rsidRPr="00B63AD2">
        <w:rPr>
          <w:szCs w:val="28"/>
        </w:rPr>
        <w:t xml:space="preserve">Структуру </w:t>
      </w:r>
      <w:r>
        <w:rPr>
          <w:szCs w:val="28"/>
        </w:rPr>
        <w:t>Департаменту</w:t>
      </w:r>
      <w:r w:rsidRPr="00B63AD2">
        <w:rPr>
          <w:szCs w:val="28"/>
        </w:rPr>
        <w:t xml:space="preserve">, його граничну чисельність, фонд оплати праці працівників та видатки на утримання </w:t>
      </w:r>
      <w:r>
        <w:rPr>
          <w:szCs w:val="28"/>
        </w:rPr>
        <w:t>Департаменту</w:t>
      </w:r>
      <w:r w:rsidRPr="00B63AD2">
        <w:rPr>
          <w:szCs w:val="28"/>
        </w:rPr>
        <w:t xml:space="preserve">, у межах відповідних бюджетних призначень, визначає голова </w:t>
      </w:r>
      <w:r w:rsidR="001F3B8F">
        <w:rPr>
          <w:szCs w:val="28"/>
        </w:rPr>
        <w:t xml:space="preserve">Івано-Франківської </w:t>
      </w:r>
      <w:r w:rsidRPr="00B63AD2">
        <w:rPr>
          <w:szCs w:val="28"/>
        </w:rPr>
        <w:t xml:space="preserve">обласної державної адміністрації </w:t>
      </w:r>
      <w:r>
        <w:rPr>
          <w:szCs w:val="28"/>
        </w:rPr>
        <w:t>після проведення їх експертизи д</w:t>
      </w:r>
      <w:r w:rsidRPr="00B63AD2">
        <w:rPr>
          <w:szCs w:val="28"/>
        </w:rPr>
        <w:t>епартаментом фінансів</w:t>
      </w:r>
      <w:r>
        <w:rPr>
          <w:szCs w:val="28"/>
        </w:rPr>
        <w:t xml:space="preserve"> Івано-Франківської</w:t>
      </w:r>
      <w:r w:rsidRPr="00B63AD2">
        <w:rPr>
          <w:szCs w:val="28"/>
        </w:rPr>
        <w:t xml:space="preserve"> обласної державної адміністрації.</w:t>
      </w:r>
    </w:p>
    <w:p w14:paraId="4F529CE7" w14:textId="2183E658" w:rsidR="00474F23" w:rsidRDefault="00474F23" w:rsidP="00474F23">
      <w:pPr>
        <w:ind w:firstLine="709"/>
        <w:jc w:val="center"/>
        <w:rPr>
          <w:b/>
          <w:szCs w:val="28"/>
        </w:rPr>
      </w:pPr>
    </w:p>
    <w:p w14:paraId="2F5A22A2" w14:textId="77777777" w:rsidR="00474F23" w:rsidRPr="00DB0E86" w:rsidRDefault="00474F23" w:rsidP="00474F23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DB0E86">
        <w:rPr>
          <w:b/>
          <w:szCs w:val="28"/>
        </w:rPr>
        <w:t>Ос</w:t>
      </w:r>
      <w:r>
        <w:rPr>
          <w:b/>
          <w:szCs w:val="28"/>
        </w:rPr>
        <w:t>новні завдання</w:t>
      </w:r>
      <w:r w:rsidRPr="00DB0E86">
        <w:rPr>
          <w:b/>
          <w:szCs w:val="28"/>
        </w:rPr>
        <w:t xml:space="preserve"> </w:t>
      </w:r>
      <w:r>
        <w:rPr>
          <w:b/>
          <w:szCs w:val="28"/>
        </w:rPr>
        <w:t>Департаменту</w:t>
      </w:r>
    </w:p>
    <w:p w14:paraId="2FEF7D17" w14:textId="77777777" w:rsidR="00474F23" w:rsidRPr="00DB0E86" w:rsidRDefault="00474F23" w:rsidP="00474F23">
      <w:pPr>
        <w:ind w:firstLine="709"/>
        <w:jc w:val="both"/>
        <w:rPr>
          <w:szCs w:val="28"/>
        </w:rPr>
      </w:pPr>
    </w:p>
    <w:p w14:paraId="119EA5D6" w14:textId="4A1E2E54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474F23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474F23">
        <w:rPr>
          <w:sz w:val="28"/>
          <w:szCs w:val="28"/>
        </w:rPr>
        <w:t>Участь у реалізації державної політики у сфері цивільного захисту, оборонної роботи.</w:t>
      </w:r>
    </w:p>
    <w:p w14:paraId="0E4CCB5A" w14:textId="338AFC68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474F23">
        <w:rPr>
          <w:sz w:val="28"/>
          <w:szCs w:val="28"/>
        </w:rPr>
        <w:lastRenderedPageBreak/>
        <w:t>2.2.</w:t>
      </w:r>
      <w:r>
        <w:rPr>
          <w:sz w:val="28"/>
          <w:szCs w:val="28"/>
        </w:rPr>
        <w:t> </w:t>
      </w:r>
      <w:r w:rsidRPr="00474F23">
        <w:rPr>
          <w:sz w:val="28"/>
          <w:szCs w:val="28"/>
        </w:rPr>
        <w:t>Забезпечення здійснення заходів щодо оповіщення та інформування органів управління цивільного захисту та населення про загрозу і виникнення надзвичайних ситуацій.</w:t>
      </w:r>
    </w:p>
    <w:p w14:paraId="3321EF8C" w14:textId="50A3843F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2.3.</w:t>
      </w:r>
      <w:r>
        <w:rPr>
          <w:szCs w:val="28"/>
        </w:rPr>
        <w:t> </w:t>
      </w:r>
      <w:r w:rsidRPr="00474F23">
        <w:rPr>
          <w:szCs w:val="28"/>
        </w:rPr>
        <w:t>Організація роботи з укриття населення області у захисних спорудах цивільного захисту, проведення евакуаційних заходів та заходів щодо життєзабезпечення постраждалих внаслідок надзвичайних ситуацій.</w:t>
      </w:r>
    </w:p>
    <w:p w14:paraId="37EF9C03" w14:textId="071DB4BA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474F23">
        <w:rPr>
          <w:sz w:val="28"/>
          <w:szCs w:val="28"/>
        </w:rPr>
        <w:t>Здійснення разом з іншими органами управління територіальної підсистеми інформаційного забезпечення, впровадження сучасних інформаційних технологій та створення банків даних з питань захисту населення і територій.</w:t>
      </w:r>
    </w:p>
    <w:p w14:paraId="7E40E3DF" w14:textId="034D7DE5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2.5.</w:t>
      </w:r>
      <w:r>
        <w:rPr>
          <w:szCs w:val="28"/>
        </w:rPr>
        <w:t> </w:t>
      </w:r>
      <w:r w:rsidRPr="00474F23">
        <w:rPr>
          <w:szCs w:val="28"/>
        </w:rPr>
        <w:t>Розроблення і здійснення заходів щодо підтримання готовності підпорядкованих органів управління і сил територіальної підсистеми до дій за призначенням у мирний час та в особливий період.</w:t>
      </w:r>
    </w:p>
    <w:p w14:paraId="1A72D87A" w14:textId="1435EF35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474F23">
        <w:rPr>
          <w:sz w:val="28"/>
          <w:szCs w:val="28"/>
        </w:rPr>
        <w:t>2.6.</w:t>
      </w:r>
      <w:r>
        <w:rPr>
          <w:sz w:val="28"/>
          <w:szCs w:val="28"/>
        </w:rPr>
        <w:t> </w:t>
      </w:r>
      <w:r w:rsidRPr="00474F23">
        <w:rPr>
          <w:sz w:val="28"/>
          <w:szCs w:val="28"/>
        </w:rPr>
        <w:t xml:space="preserve">Організація відновлювальних робіт з ліквідації наслідків </w:t>
      </w:r>
      <w:r>
        <w:rPr>
          <w:sz w:val="28"/>
          <w:szCs w:val="28"/>
        </w:rPr>
        <w:t>н</w:t>
      </w:r>
      <w:r w:rsidRPr="00474F23">
        <w:rPr>
          <w:sz w:val="28"/>
          <w:szCs w:val="28"/>
        </w:rPr>
        <w:t>адзвичайних ситуацій.</w:t>
      </w:r>
    </w:p>
    <w:p w14:paraId="42E77A8A" w14:textId="16EF7D5A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474F23">
        <w:rPr>
          <w:sz w:val="28"/>
          <w:szCs w:val="28"/>
        </w:rPr>
        <w:t>2.7.</w:t>
      </w:r>
      <w:r>
        <w:rPr>
          <w:sz w:val="28"/>
          <w:szCs w:val="28"/>
        </w:rPr>
        <w:t> </w:t>
      </w:r>
      <w:r w:rsidRPr="00474F23">
        <w:rPr>
          <w:sz w:val="28"/>
          <w:szCs w:val="28"/>
        </w:rPr>
        <w:t>Участь в організації та проведенні заходів національного спротиву</w:t>
      </w:r>
      <w:r>
        <w:rPr>
          <w:sz w:val="28"/>
          <w:szCs w:val="28"/>
        </w:rPr>
        <w:t>.</w:t>
      </w:r>
    </w:p>
    <w:p w14:paraId="4554DF24" w14:textId="33AA31A7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bookmarkStart w:id="1" w:name="n153"/>
      <w:bookmarkEnd w:id="1"/>
      <w:r w:rsidRPr="00474F23">
        <w:rPr>
          <w:sz w:val="28"/>
          <w:szCs w:val="28"/>
        </w:rPr>
        <w:t>2.8.</w:t>
      </w:r>
      <w:r>
        <w:rPr>
          <w:sz w:val="28"/>
          <w:szCs w:val="28"/>
        </w:rPr>
        <w:t> </w:t>
      </w:r>
      <w:r w:rsidRPr="00474F23">
        <w:rPr>
          <w:sz w:val="28"/>
          <w:szCs w:val="28"/>
        </w:rPr>
        <w:t xml:space="preserve">Взаємодіє з правоохоронними органами області щодо виконання заходів охорони громадської безпеки. </w:t>
      </w:r>
    </w:p>
    <w:p w14:paraId="64014E34" w14:textId="736C8F3C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474F23">
        <w:rPr>
          <w:sz w:val="28"/>
          <w:szCs w:val="28"/>
        </w:rPr>
        <w:t>2.9.</w:t>
      </w:r>
      <w:r>
        <w:rPr>
          <w:sz w:val="28"/>
          <w:szCs w:val="28"/>
        </w:rPr>
        <w:t> </w:t>
      </w:r>
      <w:r w:rsidRPr="00474F23">
        <w:rPr>
          <w:sz w:val="28"/>
          <w:szCs w:val="28"/>
        </w:rPr>
        <w:t xml:space="preserve">Сприяє забезпеченню проведення заходів щодо охорони громадської безпеки, громадського порядку та дорожньої безпеки, боротьби зі злочинністю; координує діяльність громадських формувань з охорони громадського порядку на території області в межах своїх </w:t>
      </w:r>
      <w:r w:rsidR="008C3C02">
        <w:rPr>
          <w:sz w:val="28"/>
          <w:szCs w:val="28"/>
        </w:rPr>
        <w:t>повноважень.</w:t>
      </w:r>
    </w:p>
    <w:p w14:paraId="68E58650" w14:textId="6CE50512" w:rsidR="0080651A" w:rsidRDefault="0080651A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 Бере участь у розробленні та виконанні, в межах компетенції, цільових і комплексних програм з питань, що належать до повноважень Департаменту.</w:t>
      </w:r>
    </w:p>
    <w:p w14:paraId="212210D6" w14:textId="71C3356D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474F23">
        <w:rPr>
          <w:sz w:val="28"/>
          <w:szCs w:val="28"/>
        </w:rPr>
        <w:t>2.1</w:t>
      </w:r>
      <w:r w:rsidR="0080651A">
        <w:rPr>
          <w:sz w:val="28"/>
          <w:szCs w:val="28"/>
        </w:rPr>
        <w:t>1</w:t>
      </w:r>
      <w:r w:rsidRPr="00474F2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74F23">
        <w:rPr>
          <w:sz w:val="28"/>
          <w:szCs w:val="28"/>
        </w:rPr>
        <w:t>Виконання інших повноважень, передбачених законами України, актами Президента України.</w:t>
      </w:r>
    </w:p>
    <w:p w14:paraId="32ECA375" w14:textId="77777777" w:rsidR="00474F23" w:rsidRPr="00B82906" w:rsidRDefault="00474F23" w:rsidP="00474F23">
      <w:pPr>
        <w:ind w:firstLine="709"/>
        <w:jc w:val="both"/>
        <w:rPr>
          <w:szCs w:val="26"/>
        </w:rPr>
      </w:pPr>
    </w:p>
    <w:p w14:paraId="3B477E72" w14:textId="77777777" w:rsidR="00474F23" w:rsidRPr="0062316C" w:rsidRDefault="00474F23" w:rsidP="00474F23">
      <w:pPr>
        <w:ind w:firstLine="709"/>
        <w:jc w:val="center"/>
        <w:rPr>
          <w:b/>
          <w:szCs w:val="26"/>
        </w:rPr>
      </w:pPr>
      <w:r>
        <w:rPr>
          <w:b/>
          <w:szCs w:val="26"/>
        </w:rPr>
        <w:t xml:space="preserve">3. </w:t>
      </w:r>
      <w:r w:rsidRPr="0062316C">
        <w:rPr>
          <w:b/>
          <w:szCs w:val="26"/>
        </w:rPr>
        <w:t xml:space="preserve">Функції </w:t>
      </w:r>
      <w:r>
        <w:rPr>
          <w:b/>
          <w:szCs w:val="26"/>
        </w:rPr>
        <w:t>Департаменту</w:t>
      </w:r>
    </w:p>
    <w:p w14:paraId="40CAA512" w14:textId="77777777" w:rsidR="00474F23" w:rsidRPr="0062316C" w:rsidRDefault="00474F23" w:rsidP="00474F23">
      <w:pPr>
        <w:ind w:firstLine="709"/>
        <w:jc w:val="both"/>
        <w:rPr>
          <w:b/>
          <w:szCs w:val="26"/>
        </w:rPr>
      </w:pPr>
    </w:p>
    <w:p w14:paraId="392B6C38" w14:textId="4CBEE390" w:rsidR="00474F23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 У сфері цивільного захисту</w:t>
      </w:r>
      <w:r w:rsidRPr="00B82906">
        <w:rPr>
          <w:szCs w:val="26"/>
        </w:rPr>
        <w:t>:</w:t>
      </w:r>
    </w:p>
    <w:p w14:paraId="51E38186" w14:textId="19A5553E" w:rsidR="00474F23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Pr="00B82906">
        <w:rPr>
          <w:szCs w:val="26"/>
        </w:rPr>
        <w:t>.1.</w:t>
      </w:r>
      <w:r>
        <w:rPr>
          <w:szCs w:val="26"/>
        </w:rPr>
        <w:t>1. </w:t>
      </w:r>
      <w:r w:rsidRPr="00B82906">
        <w:rPr>
          <w:szCs w:val="26"/>
        </w:rPr>
        <w:t xml:space="preserve">Забезпечує розроблення заходів щодо удосконалення організації цивільного захисту, запобігання виникненню надзвичайних ситуацій, реагування </w:t>
      </w:r>
      <w:r>
        <w:rPr>
          <w:szCs w:val="26"/>
        </w:rPr>
        <w:t>на них та ліквідації їх наслідків.</w:t>
      </w:r>
    </w:p>
    <w:p w14:paraId="1FECE213" w14:textId="68C03815" w:rsidR="00474F23" w:rsidRPr="00B82906" w:rsidRDefault="00474F23" w:rsidP="00474F23">
      <w:pPr>
        <w:ind w:firstLine="709"/>
        <w:jc w:val="both"/>
        <w:rPr>
          <w:szCs w:val="26"/>
        </w:rPr>
      </w:pPr>
      <w:r w:rsidRPr="001E1CA5">
        <w:rPr>
          <w:szCs w:val="26"/>
        </w:rPr>
        <w:t>3.</w:t>
      </w:r>
      <w:r>
        <w:rPr>
          <w:szCs w:val="26"/>
        </w:rPr>
        <w:t>1.</w:t>
      </w:r>
      <w:r w:rsidRPr="001E1CA5">
        <w:rPr>
          <w:szCs w:val="26"/>
        </w:rPr>
        <w:t>2.</w:t>
      </w:r>
      <w:r>
        <w:rPr>
          <w:szCs w:val="26"/>
        </w:rPr>
        <w:t xml:space="preserve"> Забезпечує підготовку, скликання та проведення засідань</w:t>
      </w:r>
      <w:r w:rsidRPr="00E52BF7">
        <w:rPr>
          <w:szCs w:val="26"/>
        </w:rPr>
        <w:t xml:space="preserve"> </w:t>
      </w:r>
      <w:r>
        <w:rPr>
          <w:szCs w:val="26"/>
        </w:rPr>
        <w:t>регіональної комісії з питань техногенно-екологічної безпеки і надзвичайних ситуацій, організовує контроль за виконанням її рішень та виконує функції робочого органу комісії. Здійснює методичне керівництво та контроль за роботою місцевих комісій.</w:t>
      </w:r>
    </w:p>
    <w:p w14:paraId="5DA9B80F" w14:textId="15006967" w:rsidR="00474F23" w:rsidRPr="00B82906" w:rsidRDefault="00474F23" w:rsidP="00474F23">
      <w:pPr>
        <w:pStyle w:val="a3"/>
        <w:spacing w:line="240" w:lineRule="auto"/>
        <w:ind w:firstLine="709"/>
        <w:rPr>
          <w:szCs w:val="26"/>
        </w:rPr>
      </w:pPr>
      <w:r>
        <w:rPr>
          <w:szCs w:val="26"/>
        </w:rPr>
        <w:t>3.1.3.</w:t>
      </w:r>
      <w:r w:rsidR="001F3B8F">
        <w:rPr>
          <w:szCs w:val="26"/>
        </w:rPr>
        <w:t> </w:t>
      </w:r>
      <w:r w:rsidRPr="00B82906">
        <w:rPr>
          <w:szCs w:val="26"/>
        </w:rPr>
        <w:t xml:space="preserve">Подає голові </w:t>
      </w:r>
      <w:r w:rsidR="001F3B8F">
        <w:rPr>
          <w:szCs w:val="26"/>
        </w:rPr>
        <w:t xml:space="preserve">Івано-Франківської </w:t>
      </w:r>
      <w:r w:rsidRPr="00B82906">
        <w:rPr>
          <w:szCs w:val="26"/>
        </w:rPr>
        <w:t>обл</w:t>
      </w:r>
      <w:r w:rsidR="001F3B8F">
        <w:rPr>
          <w:szCs w:val="26"/>
        </w:rPr>
        <w:t xml:space="preserve">асної </w:t>
      </w:r>
      <w:r w:rsidRPr="00B82906">
        <w:rPr>
          <w:szCs w:val="26"/>
        </w:rPr>
        <w:t>дер</w:t>
      </w:r>
      <w:r>
        <w:rPr>
          <w:szCs w:val="26"/>
        </w:rPr>
        <w:t>ж</w:t>
      </w:r>
      <w:r w:rsidR="001F3B8F">
        <w:rPr>
          <w:szCs w:val="26"/>
        </w:rPr>
        <w:t xml:space="preserve">авної </w:t>
      </w:r>
      <w:r w:rsidR="008C3C02">
        <w:rPr>
          <w:szCs w:val="26"/>
        </w:rPr>
        <w:t>адміністрації</w:t>
      </w:r>
      <w:r>
        <w:rPr>
          <w:szCs w:val="26"/>
        </w:rPr>
        <w:t xml:space="preserve"> та </w:t>
      </w:r>
      <w:r w:rsidRPr="00DB0E86">
        <w:t>Д</w:t>
      </w:r>
      <w:r>
        <w:t xml:space="preserve">ержавній службі </w:t>
      </w:r>
      <w:r w:rsidRPr="00DB0E86">
        <w:t>України</w:t>
      </w:r>
      <w:r>
        <w:t xml:space="preserve"> з надзвичайних ситуацій</w:t>
      </w:r>
      <w:r w:rsidRPr="00DB0E86">
        <w:t xml:space="preserve"> </w:t>
      </w:r>
      <w:r>
        <w:rPr>
          <w:szCs w:val="26"/>
        </w:rPr>
        <w:t>п</w:t>
      </w:r>
      <w:r w:rsidRPr="00B82906">
        <w:rPr>
          <w:szCs w:val="26"/>
        </w:rPr>
        <w:t>ропозиції до проектів державних і регіональних програм</w:t>
      </w:r>
      <w:r>
        <w:rPr>
          <w:szCs w:val="26"/>
        </w:rPr>
        <w:t>, планів заходів</w:t>
      </w:r>
      <w:r w:rsidRPr="00B82906">
        <w:rPr>
          <w:szCs w:val="26"/>
        </w:rPr>
        <w:t xml:space="preserve"> щодо удосконалення</w:t>
      </w:r>
      <w:r>
        <w:rPr>
          <w:szCs w:val="26"/>
        </w:rPr>
        <w:t xml:space="preserve"> організації цивільного захисту.</w:t>
      </w:r>
    </w:p>
    <w:p w14:paraId="53070A63" w14:textId="0191AF80" w:rsidR="00474F23" w:rsidRDefault="00474F23" w:rsidP="00474F23">
      <w:pPr>
        <w:ind w:firstLine="709"/>
        <w:jc w:val="both"/>
        <w:rPr>
          <w:szCs w:val="26"/>
        </w:rPr>
      </w:pPr>
      <w:r w:rsidRPr="001E1CA5">
        <w:rPr>
          <w:szCs w:val="26"/>
        </w:rPr>
        <w:lastRenderedPageBreak/>
        <w:t>3.</w:t>
      </w:r>
      <w:r>
        <w:rPr>
          <w:szCs w:val="26"/>
        </w:rPr>
        <w:t>1.</w:t>
      </w:r>
      <w:r w:rsidRPr="001E1CA5">
        <w:rPr>
          <w:szCs w:val="26"/>
        </w:rPr>
        <w:t>4</w:t>
      </w:r>
      <w:r>
        <w:rPr>
          <w:szCs w:val="26"/>
        </w:rPr>
        <w:t>.</w:t>
      </w:r>
      <w:r w:rsidR="001F3B8F">
        <w:rPr>
          <w:szCs w:val="26"/>
        </w:rPr>
        <w:t> </w:t>
      </w:r>
      <w:r w:rsidRPr="001365E0">
        <w:rPr>
          <w:szCs w:val="26"/>
        </w:rPr>
        <w:t>Забезпечу</w:t>
      </w:r>
      <w:r>
        <w:rPr>
          <w:szCs w:val="26"/>
        </w:rPr>
        <w:t>є належне утримання територіальної</w:t>
      </w:r>
      <w:r w:rsidRPr="001365E0">
        <w:rPr>
          <w:szCs w:val="26"/>
        </w:rPr>
        <w:t xml:space="preserve"> системи централізованого оповіщення</w:t>
      </w:r>
      <w:r>
        <w:rPr>
          <w:szCs w:val="26"/>
        </w:rPr>
        <w:t xml:space="preserve"> про загрозу або виникнення надзвичайних ситуацій</w:t>
      </w:r>
      <w:r w:rsidRPr="001365E0">
        <w:rPr>
          <w:szCs w:val="26"/>
        </w:rPr>
        <w:t>, контр</w:t>
      </w:r>
      <w:r>
        <w:rPr>
          <w:szCs w:val="26"/>
        </w:rPr>
        <w:t>олює функціонування територіальних, створених районними державними адміністраціями, місцевих систем централізованого оповіщення.</w:t>
      </w:r>
      <w:r w:rsidRPr="001365E0">
        <w:rPr>
          <w:szCs w:val="26"/>
        </w:rPr>
        <w:t xml:space="preserve"> </w:t>
      </w:r>
    </w:p>
    <w:p w14:paraId="50266A3B" w14:textId="0D4877E8" w:rsidR="00474F23" w:rsidRPr="00B82906" w:rsidRDefault="00474F23" w:rsidP="00474F23">
      <w:pPr>
        <w:ind w:firstLine="709"/>
        <w:jc w:val="both"/>
        <w:rPr>
          <w:szCs w:val="26"/>
        </w:rPr>
      </w:pPr>
      <w:r w:rsidRPr="001E1CA5">
        <w:rPr>
          <w:szCs w:val="26"/>
        </w:rPr>
        <w:t>3.</w:t>
      </w:r>
      <w:r>
        <w:rPr>
          <w:szCs w:val="26"/>
        </w:rPr>
        <w:t>1.</w:t>
      </w:r>
      <w:r w:rsidRPr="001E1CA5">
        <w:rPr>
          <w:szCs w:val="26"/>
        </w:rPr>
        <w:t>5</w:t>
      </w:r>
      <w:r w:rsidR="001F3B8F">
        <w:rPr>
          <w:szCs w:val="26"/>
        </w:rPr>
        <w:t>. </w:t>
      </w:r>
      <w:r>
        <w:rPr>
          <w:szCs w:val="26"/>
        </w:rPr>
        <w:t>Організов</w:t>
      </w:r>
      <w:r w:rsidRPr="00B82906">
        <w:rPr>
          <w:szCs w:val="26"/>
        </w:rPr>
        <w:t xml:space="preserve">ує оповіщення керівного складу органів управління та сил територіальної підсистеми, населення про загрозу або виникнення надзвичайних ситуацій. </w:t>
      </w:r>
    </w:p>
    <w:p w14:paraId="6CC63358" w14:textId="2682293B" w:rsidR="00474F23" w:rsidRPr="00CB6B6D" w:rsidRDefault="00474F23" w:rsidP="00474F23">
      <w:pPr>
        <w:pStyle w:val="Textbody"/>
        <w:spacing w:after="0"/>
        <w:ind w:firstLine="709"/>
      </w:pPr>
      <w:r w:rsidRPr="001E1CA5">
        <w:rPr>
          <w:szCs w:val="26"/>
        </w:rPr>
        <w:t>3.</w:t>
      </w:r>
      <w:r>
        <w:rPr>
          <w:szCs w:val="26"/>
        </w:rPr>
        <w:t>1.</w:t>
      </w:r>
      <w:r w:rsidRPr="001E1CA5">
        <w:rPr>
          <w:szCs w:val="26"/>
        </w:rPr>
        <w:t>6.</w:t>
      </w:r>
      <w:r w:rsidR="001F3B8F">
        <w:rPr>
          <w:szCs w:val="26"/>
        </w:rPr>
        <w:t> </w:t>
      </w:r>
      <w:r w:rsidRPr="00CB6B6D">
        <w:rPr>
          <w:szCs w:val="26"/>
        </w:rPr>
        <w:t>Здійснює</w:t>
      </w:r>
      <w:r w:rsidRPr="00CB6B6D">
        <w:rPr>
          <w:szCs w:val="28"/>
        </w:rPr>
        <w:t xml:space="preserve"> </w:t>
      </w:r>
      <w:r>
        <w:rPr>
          <w:rFonts w:cs="Times New Roman"/>
          <w:szCs w:val="28"/>
        </w:rPr>
        <w:t>методичне керівництво</w:t>
      </w:r>
      <w:r w:rsidRPr="00CB6B6D">
        <w:rPr>
          <w:rFonts w:cs="Times New Roman"/>
          <w:szCs w:val="28"/>
        </w:rPr>
        <w:t xml:space="preserve"> щодо утворення та функціонування територіальних спеціалізованих служб цивільного захисту та територіальних формувань цивільного захисту, проводить контроль за їх готовністю до дій за призначенням.</w:t>
      </w:r>
    </w:p>
    <w:p w14:paraId="0AACB5FA" w14:textId="0D27E526" w:rsidR="00474F23" w:rsidRDefault="00474F23" w:rsidP="00474F23">
      <w:pPr>
        <w:pStyle w:val="Standard"/>
        <w:widowControl w:val="0"/>
        <w:ind w:firstLine="720"/>
      </w:pPr>
      <w:r w:rsidRPr="001E1CA5">
        <w:rPr>
          <w:szCs w:val="26"/>
        </w:rPr>
        <w:t>3.</w:t>
      </w:r>
      <w:r>
        <w:rPr>
          <w:szCs w:val="26"/>
        </w:rPr>
        <w:t>1.</w:t>
      </w:r>
      <w:r w:rsidRPr="001E1CA5">
        <w:rPr>
          <w:szCs w:val="26"/>
        </w:rPr>
        <w:t>7</w:t>
      </w:r>
      <w:r w:rsidRPr="007C2D6D">
        <w:rPr>
          <w:szCs w:val="26"/>
        </w:rPr>
        <w:t>.</w:t>
      </w:r>
      <w:r w:rsidR="001F3B8F">
        <w:rPr>
          <w:szCs w:val="26"/>
        </w:rPr>
        <w:t> </w:t>
      </w:r>
      <w:r>
        <w:rPr>
          <w:szCs w:val="26"/>
        </w:rPr>
        <w:t xml:space="preserve">З урахуванням особливостей Прикарпаття </w:t>
      </w:r>
      <w:r>
        <w:t>планує проведення заходів радіаційного, хімічного, інженерного захисту та спільно з департаментом охорони здоров</w:t>
      </w:r>
      <w:r w:rsidRPr="001365E0">
        <w:rPr>
          <w:szCs w:val="26"/>
        </w:rPr>
        <w:t>’</w:t>
      </w:r>
      <w:r>
        <w:t xml:space="preserve">я </w:t>
      </w:r>
      <w:r w:rsidR="001F3B8F">
        <w:t xml:space="preserve">Івано-Франківської </w:t>
      </w:r>
      <w:r>
        <w:t xml:space="preserve">обласної державної адміністрації – біологічного, медичного захисту населення та територій від наслідків надзвичайних ситуацій. </w:t>
      </w:r>
    </w:p>
    <w:p w14:paraId="1ECDE6CD" w14:textId="5F73E566" w:rsidR="00474F23" w:rsidRPr="003868E6" w:rsidRDefault="00474F23" w:rsidP="00474F23">
      <w:pPr>
        <w:ind w:firstLine="709"/>
        <w:jc w:val="both"/>
        <w:rPr>
          <w:i/>
          <w:iCs/>
          <w:szCs w:val="26"/>
        </w:rPr>
      </w:pPr>
      <w:r>
        <w:rPr>
          <w:szCs w:val="26"/>
        </w:rPr>
        <w:t>3.1.8.</w:t>
      </w:r>
      <w:r w:rsidR="001F3B8F">
        <w:rPr>
          <w:szCs w:val="26"/>
        </w:rPr>
        <w:t> </w:t>
      </w:r>
      <w:r w:rsidRPr="00B82906">
        <w:rPr>
          <w:szCs w:val="26"/>
        </w:rPr>
        <w:t>Здійснює</w:t>
      </w:r>
      <w:r>
        <w:rPr>
          <w:szCs w:val="26"/>
        </w:rPr>
        <w:t>,</w:t>
      </w:r>
      <w:r w:rsidRPr="00B82906">
        <w:rPr>
          <w:szCs w:val="26"/>
        </w:rPr>
        <w:t xml:space="preserve"> в межах повноважень</w:t>
      </w:r>
      <w:r>
        <w:rPr>
          <w:szCs w:val="26"/>
        </w:rPr>
        <w:t>,</w:t>
      </w:r>
      <w:r w:rsidRPr="00B82906">
        <w:rPr>
          <w:szCs w:val="26"/>
        </w:rPr>
        <w:t xml:space="preserve"> збір, обробку, аналіз і оприлюднення інформації про стан техногенної та природної безпеки на території області</w:t>
      </w:r>
      <w:r>
        <w:rPr>
          <w:szCs w:val="26"/>
        </w:rPr>
        <w:t>,</w:t>
      </w:r>
      <w:r w:rsidRPr="00B82906">
        <w:rPr>
          <w:szCs w:val="26"/>
        </w:rPr>
        <w:t xml:space="preserve"> інформації щодо загрози або виникнення надзвичайних ситуацій для вжиття адекватних заходів, </w:t>
      </w:r>
      <w:r>
        <w:rPr>
          <w:szCs w:val="26"/>
        </w:rPr>
        <w:t xml:space="preserve">готує по них </w:t>
      </w:r>
      <w:r w:rsidRPr="00B82906">
        <w:rPr>
          <w:szCs w:val="26"/>
        </w:rPr>
        <w:t>доповіді керівництву облдержадміністра</w:t>
      </w:r>
      <w:r>
        <w:rPr>
          <w:szCs w:val="26"/>
        </w:rPr>
        <w:t xml:space="preserve">ції, обласній раді та </w:t>
      </w:r>
      <w:r w:rsidRPr="00FB7C84">
        <w:rPr>
          <w:szCs w:val="28"/>
        </w:rPr>
        <w:t>Д</w:t>
      </w:r>
      <w:r>
        <w:rPr>
          <w:szCs w:val="28"/>
        </w:rPr>
        <w:t xml:space="preserve">ержавній службі </w:t>
      </w:r>
      <w:r w:rsidRPr="00DB0E86">
        <w:rPr>
          <w:szCs w:val="28"/>
        </w:rPr>
        <w:t>України</w:t>
      </w:r>
      <w:r>
        <w:rPr>
          <w:szCs w:val="28"/>
        </w:rPr>
        <w:t xml:space="preserve"> з надзвичайних ситуацій,</w:t>
      </w:r>
      <w:r w:rsidRPr="00B82906">
        <w:rPr>
          <w:szCs w:val="26"/>
        </w:rPr>
        <w:t xml:space="preserve"> а так</w:t>
      </w:r>
      <w:r>
        <w:rPr>
          <w:szCs w:val="26"/>
        </w:rPr>
        <w:t>ож у разі необхідності доводить інформацію до населення.</w:t>
      </w:r>
    </w:p>
    <w:p w14:paraId="5C1C1C0A" w14:textId="0BAA8550" w:rsidR="00474F23" w:rsidRPr="00B82906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3.1.9.</w:t>
      </w:r>
      <w:r w:rsidR="001F3B8F">
        <w:rPr>
          <w:szCs w:val="26"/>
        </w:rPr>
        <w:t> </w:t>
      </w:r>
      <w:r w:rsidRPr="00B82906">
        <w:rPr>
          <w:szCs w:val="26"/>
        </w:rPr>
        <w:t xml:space="preserve">Подає голові </w:t>
      </w:r>
      <w:r w:rsidR="001F3B8F">
        <w:rPr>
          <w:szCs w:val="26"/>
        </w:rPr>
        <w:t xml:space="preserve">Івано-Франківської </w:t>
      </w:r>
      <w:r w:rsidRPr="00B82906">
        <w:rPr>
          <w:szCs w:val="26"/>
        </w:rPr>
        <w:t>обласної державної адміністрації пропозиції щодо утворення та складу спеціальних комісій з ліквідації надзвичайних ситуацій, бере участь у їх роботі.</w:t>
      </w:r>
    </w:p>
    <w:p w14:paraId="3D6C961B" w14:textId="44F95DA0" w:rsidR="00474F23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3.1.10.</w:t>
      </w:r>
      <w:r w:rsidR="001F3B8F">
        <w:rPr>
          <w:szCs w:val="26"/>
        </w:rPr>
        <w:t> </w:t>
      </w:r>
      <w:r w:rsidRPr="00B82906">
        <w:rPr>
          <w:szCs w:val="26"/>
        </w:rPr>
        <w:t xml:space="preserve">Координує </w:t>
      </w:r>
      <w:r>
        <w:rPr>
          <w:szCs w:val="26"/>
        </w:rPr>
        <w:t xml:space="preserve">та контролює </w:t>
      </w:r>
      <w:r w:rsidRPr="00B82906">
        <w:rPr>
          <w:szCs w:val="26"/>
        </w:rPr>
        <w:t xml:space="preserve">діяльність структурних підрозділів з питань </w:t>
      </w:r>
      <w:r>
        <w:rPr>
          <w:szCs w:val="26"/>
        </w:rPr>
        <w:t xml:space="preserve">цивільного захисту </w:t>
      </w:r>
      <w:r w:rsidRPr="00B82906">
        <w:rPr>
          <w:szCs w:val="26"/>
        </w:rPr>
        <w:t>райдержадміністрацій, органів місцевого самоврядування, сил територіальної підсистеми щодо запобігання виникненню надзвичайних ситуацій та ліквідації їх наслідків.</w:t>
      </w:r>
    </w:p>
    <w:p w14:paraId="09C767EC" w14:textId="510CA25F" w:rsidR="00474F23" w:rsidRDefault="00474F23" w:rsidP="00474F23">
      <w:pPr>
        <w:pStyle w:val="Textbody"/>
        <w:spacing w:after="0"/>
        <w:ind w:firstLine="720"/>
      </w:pPr>
      <w:r>
        <w:rPr>
          <w:szCs w:val="26"/>
        </w:rPr>
        <w:t>3.1.11.</w:t>
      </w:r>
      <w:r w:rsidR="001F3B8F">
        <w:rPr>
          <w:szCs w:val="26"/>
        </w:rPr>
        <w:t> </w:t>
      </w:r>
      <w:r>
        <w:rPr>
          <w:szCs w:val="26"/>
        </w:rPr>
        <w:t xml:space="preserve">Узагальнює інформацію з </w:t>
      </w:r>
      <w:r w:rsidRPr="00BC06DF">
        <w:rPr>
          <w:szCs w:val="26"/>
        </w:rPr>
        <w:t>районів</w:t>
      </w:r>
      <w:r>
        <w:rPr>
          <w:szCs w:val="26"/>
        </w:rPr>
        <w:t>, територіальних громад</w:t>
      </w:r>
      <w:r w:rsidRPr="00BC06DF">
        <w:rPr>
          <w:szCs w:val="26"/>
        </w:rPr>
        <w:t xml:space="preserve"> області </w:t>
      </w:r>
      <w:r>
        <w:rPr>
          <w:szCs w:val="26"/>
        </w:rPr>
        <w:t xml:space="preserve">щодо проведення </w:t>
      </w:r>
      <w:r>
        <w:t xml:space="preserve">на підприємствах, в установах та організаціях спеціальних об’єктових навчань (тренувань) з питань цивільного захисту. </w:t>
      </w:r>
    </w:p>
    <w:p w14:paraId="41EA819B" w14:textId="1039C34D" w:rsidR="00474F23" w:rsidRDefault="00474F23" w:rsidP="00474F23">
      <w:pPr>
        <w:ind w:firstLine="709"/>
        <w:jc w:val="both"/>
        <w:rPr>
          <w:szCs w:val="26"/>
        </w:rPr>
      </w:pPr>
      <w:r w:rsidRPr="001E1CA5">
        <w:rPr>
          <w:szCs w:val="26"/>
        </w:rPr>
        <w:t>3.1</w:t>
      </w:r>
      <w:r>
        <w:rPr>
          <w:szCs w:val="26"/>
        </w:rPr>
        <w:t>.12</w:t>
      </w:r>
      <w:r w:rsidRPr="001E1CA5">
        <w:rPr>
          <w:szCs w:val="26"/>
        </w:rPr>
        <w:t>.</w:t>
      </w:r>
      <w:r w:rsidR="001F3B8F">
        <w:rPr>
          <w:szCs w:val="26"/>
        </w:rPr>
        <w:t> </w:t>
      </w:r>
      <w:r>
        <w:rPr>
          <w:szCs w:val="26"/>
        </w:rPr>
        <w:t>Здійснює повноваження, делеговані обласною радою з питань цивільного захисту, та надає методичну допомогу органам місцевого самоврядування.</w:t>
      </w:r>
    </w:p>
    <w:p w14:paraId="5C7AEBFA" w14:textId="77777777" w:rsidR="00474F23" w:rsidRPr="001365E0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3.1.13.</w:t>
      </w:r>
      <w:r w:rsidRPr="001365E0">
        <w:rPr>
          <w:szCs w:val="26"/>
        </w:rPr>
        <w:t xml:space="preserve"> Бере участь:</w:t>
      </w:r>
    </w:p>
    <w:p w14:paraId="72BBB966" w14:textId="77777777" w:rsidR="00474F23" w:rsidRDefault="00474F23" w:rsidP="00474F23">
      <w:pPr>
        <w:ind w:firstLine="708"/>
        <w:jc w:val="both"/>
        <w:rPr>
          <w:szCs w:val="26"/>
        </w:rPr>
      </w:pPr>
      <w:r>
        <w:rPr>
          <w:szCs w:val="26"/>
        </w:rPr>
        <w:t>у</w:t>
      </w:r>
      <w:r w:rsidRPr="001365E0">
        <w:rPr>
          <w:szCs w:val="26"/>
        </w:rPr>
        <w:t xml:space="preserve"> прогнозуванні ймовірності виникнення надзвичайних ситуацій</w:t>
      </w:r>
      <w:r>
        <w:rPr>
          <w:szCs w:val="26"/>
        </w:rPr>
        <w:t>;</w:t>
      </w:r>
    </w:p>
    <w:p w14:paraId="26C46742" w14:textId="17B3A7B0" w:rsidR="00474F23" w:rsidRPr="001365E0" w:rsidRDefault="00474F23" w:rsidP="00474F23">
      <w:pPr>
        <w:ind w:firstLine="708"/>
        <w:jc w:val="both"/>
        <w:rPr>
          <w:szCs w:val="26"/>
        </w:rPr>
      </w:pPr>
      <w:r>
        <w:rPr>
          <w:szCs w:val="26"/>
        </w:rPr>
        <w:t>в</w:t>
      </w:r>
      <w:r w:rsidRPr="001365E0">
        <w:rPr>
          <w:szCs w:val="26"/>
        </w:rPr>
        <w:t xml:space="preserve"> підготовці для подання голові </w:t>
      </w:r>
      <w:r w:rsidR="008C3C02">
        <w:rPr>
          <w:szCs w:val="26"/>
        </w:rPr>
        <w:t>Івано-Франківської</w:t>
      </w:r>
      <w:r w:rsidR="008C3C02" w:rsidRPr="001365E0">
        <w:rPr>
          <w:szCs w:val="26"/>
        </w:rPr>
        <w:t xml:space="preserve"> </w:t>
      </w:r>
      <w:r w:rsidRPr="001365E0">
        <w:rPr>
          <w:szCs w:val="26"/>
        </w:rPr>
        <w:t>обласної державної адміністрації пропозицій щодо розподілу коштів резервного фонду обласного бюджету для ліквідації наслідків надзвичайних ситуацій, надання матеріальної т</w:t>
      </w:r>
      <w:r>
        <w:rPr>
          <w:szCs w:val="26"/>
        </w:rPr>
        <w:t>а фінансової допомоги населенню,</w:t>
      </w:r>
      <w:r w:rsidRPr="001365E0">
        <w:rPr>
          <w:szCs w:val="26"/>
        </w:rPr>
        <w:t xml:space="preserve"> </w:t>
      </w:r>
      <w:r>
        <w:rPr>
          <w:szCs w:val="26"/>
        </w:rPr>
        <w:t>організації його життєзабезпечення;</w:t>
      </w:r>
    </w:p>
    <w:p w14:paraId="57BA035A" w14:textId="2A6E8345" w:rsidR="00474F23" w:rsidRPr="001158A9" w:rsidRDefault="00474F23" w:rsidP="00474F23">
      <w:pPr>
        <w:ind w:firstLine="708"/>
        <w:jc w:val="both"/>
        <w:rPr>
          <w:szCs w:val="26"/>
        </w:rPr>
      </w:pPr>
      <w:r>
        <w:rPr>
          <w:szCs w:val="26"/>
        </w:rPr>
        <w:lastRenderedPageBreak/>
        <w:t xml:space="preserve">в підготовці звітів голови </w:t>
      </w:r>
      <w:r w:rsidR="008C3C02">
        <w:rPr>
          <w:szCs w:val="26"/>
        </w:rPr>
        <w:t xml:space="preserve">Івано-Франківської </w:t>
      </w:r>
      <w:r>
        <w:rPr>
          <w:szCs w:val="26"/>
        </w:rPr>
        <w:t xml:space="preserve">обласної державної адміністрації для розгляду на сесії обласної ради, готує самостійно або разом з іншими структурними підрозділами обласної державної адміністрації інформаційні та аналітичні матеріали для подання їх голові обласної державної адміністрації; </w:t>
      </w:r>
    </w:p>
    <w:p w14:paraId="161F6C43" w14:textId="7806C596" w:rsidR="00474F23" w:rsidRPr="00B82906" w:rsidRDefault="00474F23" w:rsidP="00474F23">
      <w:pPr>
        <w:ind w:firstLine="708"/>
        <w:jc w:val="both"/>
        <w:rPr>
          <w:szCs w:val="26"/>
        </w:rPr>
      </w:pPr>
      <w:r>
        <w:rPr>
          <w:szCs w:val="26"/>
        </w:rPr>
        <w:t>в</w:t>
      </w:r>
      <w:r w:rsidRPr="00B82906">
        <w:rPr>
          <w:szCs w:val="26"/>
        </w:rPr>
        <w:t xml:space="preserve"> організації робіт з ліквідації надзвичайних ситуацій та їх наслідків, що проводяться силами територіальної підсистеми, контролює</w:t>
      </w:r>
      <w:r w:rsidR="008C3C02">
        <w:rPr>
          <w:szCs w:val="26"/>
        </w:rPr>
        <w:t>,</w:t>
      </w:r>
      <w:r w:rsidRPr="00B82906">
        <w:rPr>
          <w:szCs w:val="26"/>
        </w:rPr>
        <w:t xml:space="preserve"> в межах своєї компетенції</w:t>
      </w:r>
      <w:r w:rsidR="008C3C02">
        <w:rPr>
          <w:szCs w:val="26"/>
        </w:rPr>
        <w:t>,</w:t>
      </w:r>
      <w:r w:rsidRPr="00B82906">
        <w:rPr>
          <w:szCs w:val="26"/>
        </w:rPr>
        <w:t xml:space="preserve"> готовність органів управління і сил цивільного</w:t>
      </w:r>
      <w:r>
        <w:rPr>
          <w:szCs w:val="26"/>
        </w:rPr>
        <w:t xml:space="preserve"> захисту до дій за призначенням;</w:t>
      </w:r>
    </w:p>
    <w:p w14:paraId="4E8914A4" w14:textId="3E6DC403" w:rsidR="00474F23" w:rsidRPr="001365E0" w:rsidRDefault="00474F23" w:rsidP="00474F23">
      <w:pPr>
        <w:ind w:firstLine="708"/>
        <w:jc w:val="both"/>
        <w:rPr>
          <w:szCs w:val="26"/>
        </w:rPr>
      </w:pPr>
      <w:r>
        <w:rPr>
          <w:szCs w:val="26"/>
        </w:rPr>
        <w:t>у</w:t>
      </w:r>
      <w:r w:rsidRPr="001365E0">
        <w:rPr>
          <w:szCs w:val="26"/>
        </w:rPr>
        <w:t xml:space="preserve"> розробленні для подання в установленому порядку голові </w:t>
      </w:r>
      <w:r w:rsidR="008C3C02">
        <w:rPr>
          <w:szCs w:val="26"/>
        </w:rPr>
        <w:t>Івано-Франківської</w:t>
      </w:r>
      <w:r w:rsidR="008C3C02" w:rsidRPr="001365E0">
        <w:rPr>
          <w:szCs w:val="26"/>
        </w:rPr>
        <w:t xml:space="preserve"> </w:t>
      </w:r>
      <w:r w:rsidRPr="001365E0">
        <w:rPr>
          <w:szCs w:val="26"/>
        </w:rPr>
        <w:t xml:space="preserve">обласної державної адміністрації </w:t>
      </w:r>
      <w:r>
        <w:rPr>
          <w:szCs w:val="26"/>
        </w:rPr>
        <w:t>плану реагування на надзвичайні ситуації, плану</w:t>
      </w:r>
      <w:r w:rsidRPr="001365E0">
        <w:rPr>
          <w:szCs w:val="26"/>
        </w:rPr>
        <w:t xml:space="preserve"> цивільного захисту </w:t>
      </w:r>
      <w:r>
        <w:rPr>
          <w:szCs w:val="26"/>
        </w:rPr>
        <w:t>на особливий період, плану основних заходів цивільного захисту територіальної підсистеми на рік та</w:t>
      </w:r>
      <w:r w:rsidRPr="001365E0">
        <w:rPr>
          <w:szCs w:val="26"/>
        </w:rPr>
        <w:t xml:space="preserve"> заходів щодо запобігання виникненню і ліквідації можливих надзвичайних ситуацій та їх наслі</w:t>
      </w:r>
      <w:r>
        <w:rPr>
          <w:szCs w:val="26"/>
        </w:rPr>
        <w:t>дків;</w:t>
      </w:r>
    </w:p>
    <w:p w14:paraId="7BE9AA4C" w14:textId="77777777" w:rsidR="00474F23" w:rsidRDefault="00474F23" w:rsidP="00474F23">
      <w:pPr>
        <w:ind w:firstLine="708"/>
        <w:jc w:val="both"/>
        <w:rPr>
          <w:szCs w:val="26"/>
        </w:rPr>
      </w:pPr>
      <w:r>
        <w:rPr>
          <w:szCs w:val="26"/>
        </w:rPr>
        <w:t>в</w:t>
      </w:r>
      <w:r w:rsidRPr="001365E0">
        <w:rPr>
          <w:szCs w:val="26"/>
        </w:rPr>
        <w:t xml:space="preserve"> організації та проведені </w:t>
      </w:r>
      <w:r>
        <w:rPr>
          <w:szCs w:val="26"/>
        </w:rPr>
        <w:t>функціонального навчання з питань цивільного захисту</w:t>
      </w:r>
      <w:r>
        <w:rPr>
          <w:szCs w:val="28"/>
        </w:rPr>
        <w:t>;</w:t>
      </w:r>
    </w:p>
    <w:p w14:paraId="4E3713D4" w14:textId="77777777" w:rsidR="00474F23" w:rsidRPr="001365E0" w:rsidRDefault="00474F23" w:rsidP="00474F23">
      <w:pPr>
        <w:ind w:firstLine="708"/>
        <w:jc w:val="both"/>
        <w:rPr>
          <w:szCs w:val="26"/>
        </w:rPr>
      </w:pPr>
      <w:r>
        <w:rPr>
          <w:szCs w:val="26"/>
        </w:rPr>
        <w:t>у</w:t>
      </w:r>
      <w:r w:rsidRPr="001365E0">
        <w:rPr>
          <w:szCs w:val="26"/>
        </w:rPr>
        <w:t xml:space="preserve"> здійсненні інженерно-технічних заходів цивільного захисту при розробленні містобудівної та пр</w:t>
      </w:r>
      <w:r>
        <w:rPr>
          <w:szCs w:val="26"/>
        </w:rPr>
        <w:t>оектної документації;</w:t>
      </w:r>
    </w:p>
    <w:p w14:paraId="32008D59" w14:textId="77777777" w:rsidR="00474F23" w:rsidRPr="001365E0" w:rsidRDefault="00474F23" w:rsidP="00474F23">
      <w:pPr>
        <w:ind w:firstLine="709"/>
        <w:jc w:val="both"/>
        <w:rPr>
          <w:i/>
          <w:szCs w:val="26"/>
        </w:rPr>
      </w:pPr>
      <w:r>
        <w:rPr>
          <w:szCs w:val="26"/>
        </w:rPr>
        <w:t>у</w:t>
      </w:r>
      <w:r w:rsidRPr="00B82906">
        <w:rPr>
          <w:szCs w:val="26"/>
        </w:rPr>
        <w:t xml:space="preserve"> розробленні та організації здійснення заходів щодо евакуації </w:t>
      </w:r>
      <w:r>
        <w:rPr>
          <w:szCs w:val="26"/>
        </w:rPr>
        <w:t xml:space="preserve">у безпечні райони </w:t>
      </w:r>
      <w:r w:rsidRPr="00B82906">
        <w:rPr>
          <w:szCs w:val="26"/>
        </w:rPr>
        <w:t>населення</w:t>
      </w:r>
      <w:r>
        <w:rPr>
          <w:szCs w:val="26"/>
        </w:rPr>
        <w:t>, майна</w:t>
      </w:r>
      <w:r w:rsidRPr="00B82906">
        <w:rPr>
          <w:szCs w:val="26"/>
        </w:rPr>
        <w:t xml:space="preserve"> із зон надзвичайних ситуацій та можливих</w:t>
      </w:r>
      <w:r>
        <w:rPr>
          <w:szCs w:val="26"/>
        </w:rPr>
        <w:t xml:space="preserve"> бойових дій в особливий період. Організовує роботу</w:t>
      </w:r>
      <w:r w:rsidRPr="001365E0">
        <w:rPr>
          <w:szCs w:val="26"/>
        </w:rPr>
        <w:t xml:space="preserve"> комісії</w:t>
      </w:r>
      <w:r>
        <w:rPr>
          <w:szCs w:val="26"/>
        </w:rPr>
        <w:t xml:space="preserve"> з питань евакуації.</w:t>
      </w:r>
    </w:p>
    <w:p w14:paraId="5A3B674C" w14:textId="382EFA51" w:rsidR="00474F23" w:rsidRPr="00B82906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3.1.14.</w:t>
      </w:r>
      <w:r w:rsidR="001F3B8F">
        <w:rPr>
          <w:szCs w:val="26"/>
        </w:rPr>
        <w:t> </w:t>
      </w:r>
      <w:r w:rsidRPr="00B82906">
        <w:rPr>
          <w:szCs w:val="26"/>
        </w:rPr>
        <w:t>Організовує та в установленому порядку здійснює контроль за створенням, накопиченням, збереженням та цільовим використанням матеріально-технічних ресурсів, призначених для запобігання виникненню надзвичайних ситуацій та ліквідації їх наслідків.</w:t>
      </w:r>
    </w:p>
    <w:p w14:paraId="33F6B1E4" w14:textId="3D005885" w:rsidR="00474F23" w:rsidRPr="001365E0" w:rsidRDefault="00474F23" w:rsidP="00474F23">
      <w:pPr>
        <w:ind w:firstLine="720"/>
        <w:jc w:val="both"/>
        <w:rPr>
          <w:szCs w:val="26"/>
        </w:rPr>
      </w:pPr>
      <w:r>
        <w:rPr>
          <w:szCs w:val="26"/>
        </w:rPr>
        <w:t>3.1.15.</w:t>
      </w:r>
      <w:r w:rsidR="001F3B8F">
        <w:rPr>
          <w:szCs w:val="26"/>
        </w:rPr>
        <w:t> </w:t>
      </w:r>
      <w:r w:rsidRPr="00B82906">
        <w:rPr>
          <w:szCs w:val="26"/>
        </w:rPr>
        <w:t>Сприяє під час проведення робіт з ліквідації наслідків надзвичайних</w:t>
      </w:r>
      <w:r w:rsidRPr="001365E0">
        <w:rPr>
          <w:szCs w:val="26"/>
        </w:rPr>
        <w:t xml:space="preserve"> ситуацій застосуванню за призначенням сил </w:t>
      </w:r>
      <w:proofErr w:type="spellStart"/>
      <w:r w:rsidRPr="001365E0">
        <w:rPr>
          <w:szCs w:val="26"/>
        </w:rPr>
        <w:t>Оперативно</w:t>
      </w:r>
      <w:proofErr w:type="spellEnd"/>
      <w:r w:rsidRPr="001365E0">
        <w:rPr>
          <w:szCs w:val="26"/>
        </w:rPr>
        <w:t xml:space="preserve">-рятувальної служби цивільного захисту, </w:t>
      </w:r>
      <w:r>
        <w:rPr>
          <w:szCs w:val="26"/>
        </w:rPr>
        <w:t xml:space="preserve">сил аварійно-рятувальних служб, </w:t>
      </w:r>
      <w:r w:rsidRPr="001365E0">
        <w:rPr>
          <w:szCs w:val="26"/>
        </w:rPr>
        <w:t>спеціалізованих</w:t>
      </w:r>
      <w:r>
        <w:rPr>
          <w:szCs w:val="26"/>
        </w:rPr>
        <w:t xml:space="preserve"> служб цивільного захисту,</w:t>
      </w:r>
      <w:r w:rsidRPr="001365E0">
        <w:rPr>
          <w:szCs w:val="26"/>
        </w:rPr>
        <w:t xml:space="preserve"> формувань</w:t>
      </w:r>
      <w:r>
        <w:rPr>
          <w:szCs w:val="26"/>
        </w:rPr>
        <w:t xml:space="preserve"> цивільного захисту, </w:t>
      </w:r>
      <w:proofErr w:type="spellStart"/>
      <w:r>
        <w:rPr>
          <w:szCs w:val="26"/>
        </w:rPr>
        <w:t>пожежно</w:t>
      </w:r>
      <w:proofErr w:type="spellEnd"/>
      <w:r>
        <w:rPr>
          <w:szCs w:val="26"/>
        </w:rPr>
        <w:t>-рятувальних підрозділів (частин).</w:t>
      </w:r>
    </w:p>
    <w:p w14:paraId="1A134528" w14:textId="6B97E643" w:rsidR="00474F23" w:rsidRPr="00B82906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3.1.16.</w:t>
      </w:r>
      <w:r w:rsidR="001F3B8F">
        <w:rPr>
          <w:szCs w:val="26"/>
        </w:rPr>
        <w:t> </w:t>
      </w:r>
      <w:r w:rsidRPr="00B82906">
        <w:rPr>
          <w:szCs w:val="26"/>
        </w:rPr>
        <w:t>Організовує роботу з планування укриття населення у захисних спорудах, веде їх облік, контролює стан утримання таких споруд, бере участь у роботі коміс</w:t>
      </w:r>
      <w:r>
        <w:rPr>
          <w:szCs w:val="26"/>
        </w:rPr>
        <w:t>ії з питань визначення їх стану, забезпечує проведення технічної інвентаризації.</w:t>
      </w:r>
    </w:p>
    <w:p w14:paraId="7050D463" w14:textId="5C62D819" w:rsidR="00474F23" w:rsidRDefault="00474F23" w:rsidP="00474F23">
      <w:pPr>
        <w:pStyle w:val="a3"/>
        <w:spacing w:line="240" w:lineRule="auto"/>
        <w:ind w:firstLine="709"/>
      </w:pPr>
      <w:r>
        <w:rPr>
          <w:szCs w:val="26"/>
        </w:rPr>
        <w:t>3.1.17.</w:t>
      </w:r>
      <w:r w:rsidR="001F3B8F">
        <w:rPr>
          <w:szCs w:val="26"/>
        </w:rPr>
        <w:t> </w:t>
      </w:r>
      <w:r>
        <w:rPr>
          <w:szCs w:val="26"/>
        </w:rPr>
        <w:t xml:space="preserve">Разом з Головним </w:t>
      </w:r>
      <w:r w:rsidRPr="00282E2D">
        <w:rPr>
          <w:szCs w:val="26"/>
        </w:rPr>
        <w:t xml:space="preserve">управлінням </w:t>
      </w:r>
      <w:r w:rsidRPr="00DB0E86">
        <w:t>Д</w:t>
      </w:r>
      <w:r>
        <w:t xml:space="preserve">ержавної служби </w:t>
      </w:r>
      <w:r w:rsidRPr="00DB0E86">
        <w:t>України</w:t>
      </w:r>
      <w:r>
        <w:t xml:space="preserve"> з надзвичайних ситуацій в Івано-Франківській області:</w:t>
      </w:r>
      <w:r w:rsidRPr="00DB0E86">
        <w:t xml:space="preserve"> </w:t>
      </w:r>
    </w:p>
    <w:p w14:paraId="67F0D765" w14:textId="77777777" w:rsidR="00474F23" w:rsidRPr="001365E0" w:rsidRDefault="00474F23" w:rsidP="00474F23">
      <w:pPr>
        <w:ind w:firstLine="708"/>
        <w:jc w:val="both"/>
        <w:rPr>
          <w:szCs w:val="26"/>
        </w:rPr>
      </w:pPr>
      <w:r>
        <w:rPr>
          <w:szCs w:val="26"/>
        </w:rPr>
        <w:t>о</w:t>
      </w:r>
      <w:r w:rsidRPr="001365E0">
        <w:rPr>
          <w:szCs w:val="26"/>
        </w:rPr>
        <w:t>рганізовує та проводить перевірки готовності органів управління та сил територіальної підсистеми до вико</w:t>
      </w:r>
      <w:r>
        <w:rPr>
          <w:szCs w:val="26"/>
        </w:rPr>
        <w:t>нання покладених на них завдань;</w:t>
      </w:r>
      <w:r w:rsidRPr="001365E0">
        <w:rPr>
          <w:szCs w:val="26"/>
        </w:rPr>
        <w:t xml:space="preserve"> </w:t>
      </w:r>
    </w:p>
    <w:p w14:paraId="1D841A3B" w14:textId="7528EA5D" w:rsidR="00474F23" w:rsidRPr="001365E0" w:rsidRDefault="00474F23" w:rsidP="00474F23">
      <w:pPr>
        <w:ind w:firstLine="708"/>
        <w:jc w:val="both"/>
        <w:rPr>
          <w:szCs w:val="26"/>
        </w:rPr>
      </w:pPr>
      <w:r>
        <w:rPr>
          <w:szCs w:val="26"/>
        </w:rPr>
        <w:t>п</w:t>
      </w:r>
      <w:r w:rsidRPr="001365E0">
        <w:rPr>
          <w:szCs w:val="26"/>
        </w:rPr>
        <w:t xml:space="preserve">одає голові </w:t>
      </w:r>
      <w:r w:rsidR="008C3C02">
        <w:rPr>
          <w:szCs w:val="26"/>
        </w:rPr>
        <w:t>Івано-Франківської</w:t>
      </w:r>
      <w:r w:rsidR="008C3C02" w:rsidRPr="001365E0">
        <w:rPr>
          <w:szCs w:val="26"/>
        </w:rPr>
        <w:t xml:space="preserve"> </w:t>
      </w:r>
      <w:r w:rsidRPr="001365E0">
        <w:rPr>
          <w:szCs w:val="26"/>
        </w:rPr>
        <w:t>обласної державної адміністрації пропозиції щодо потреби в засобах радіаційного і хімічного захисту для забезпечення непрацюючого населення і сил територіальної підсистеми, а також щодо місць їх зберігання.</w:t>
      </w:r>
    </w:p>
    <w:p w14:paraId="6FEF096B" w14:textId="64D7F183" w:rsidR="00474F23" w:rsidRPr="00B82906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>3.1.18.</w:t>
      </w:r>
      <w:r w:rsidR="001F3B8F">
        <w:rPr>
          <w:szCs w:val="26"/>
        </w:rPr>
        <w:t> </w:t>
      </w:r>
      <w:r>
        <w:rPr>
          <w:szCs w:val="26"/>
        </w:rPr>
        <w:t xml:space="preserve">Готує пропозиції щодо утворення регіональних та комунальних аварійно-рятувальних служб. </w:t>
      </w:r>
      <w:r w:rsidRPr="00B82906">
        <w:rPr>
          <w:szCs w:val="26"/>
        </w:rPr>
        <w:t>Перевіряє готовність комунальних аварійно-рятувальних служб до реагування на надзвичайні ситуації.</w:t>
      </w:r>
    </w:p>
    <w:p w14:paraId="404952B8" w14:textId="2A28E15A" w:rsidR="00474F23" w:rsidRPr="00B82906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3.1.19.</w:t>
      </w:r>
      <w:r w:rsidR="001F3B8F">
        <w:rPr>
          <w:szCs w:val="26"/>
        </w:rPr>
        <w:t> </w:t>
      </w:r>
      <w:r w:rsidRPr="00B82906">
        <w:rPr>
          <w:szCs w:val="26"/>
        </w:rPr>
        <w:t>Бере участь</w:t>
      </w:r>
      <w:r w:rsidR="008C3C02">
        <w:rPr>
          <w:szCs w:val="26"/>
        </w:rPr>
        <w:t>,</w:t>
      </w:r>
      <w:r w:rsidRPr="00B82906">
        <w:rPr>
          <w:szCs w:val="26"/>
        </w:rPr>
        <w:t xml:space="preserve"> у межах своїх повноважень</w:t>
      </w:r>
      <w:r w:rsidR="008C3C02">
        <w:rPr>
          <w:szCs w:val="26"/>
        </w:rPr>
        <w:t>,</w:t>
      </w:r>
      <w:r w:rsidRPr="00B82906">
        <w:rPr>
          <w:szCs w:val="26"/>
        </w:rPr>
        <w:t xml:space="preserve"> у </w:t>
      </w:r>
      <w:r>
        <w:rPr>
          <w:szCs w:val="26"/>
        </w:rPr>
        <w:t xml:space="preserve">роботі координаційної групи Антитерористичного центру при управлінні Служби Безпеки України в </w:t>
      </w:r>
      <w:r w:rsidR="001F3B8F">
        <w:rPr>
          <w:szCs w:val="28"/>
        </w:rPr>
        <w:t>Івано-Франківській</w:t>
      </w:r>
      <w:r w:rsidR="001F3B8F">
        <w:rPr>
          <w:szCs w:val="26"/>
        </w:rPr>
        <w:t xml:space="preserve"> </w:t>
      </w:r>
      <w:r>
        <w:rPr>
          <w:szCs w:val="26"/>
        </w:rPr>
        <w:t>області</w:t>
      </w:r>
      <w:r w:rsidRPr="00B82906">
        <w:rPr>
          <w:szCs w:val="26"/>
        </w:rPr>
        <w:t xml:space="preserve">. </w:t>
      </w:r>
    </w:p>
    <w:p w14:paraId="57F738A1" w14:textId="05B61F51" w:rsidR="00474F23" w:rsidRPr="001365E0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3.1.20.</w:t>
      </w:r>
      <w:r w:rsidR="001F3B8F">
        <w:rPr>
          <w:szCs w:val="26"/>
        </w:rPr>
        <w:t> </w:t>
      </w:r>
      <w:r w:rsidRPr="001365E0">
        <w:rPr>
          <w:szCs w:val="26"/>
        </w:rPr>
        <w:t xml:space="preserve">Готує та вносить на розгляд голови </w:t>
      </w:r>
      <w:r w:rsidR="001F3B8F">
        <w:rPr>
          <w:szCs w:val="28"/>
        </w:rPr>
        <w:t xml:space="preserve">Івано-Франківської </w:t>
      </w:r>
      <w:r w:rsidRPr="001365E0">
        <w:rPr>
          <w:szCs w:val="26"/>
        </w:rPr>
        <w:t xml:space="preserve">обласної державної адміністрації пропозиції щодо оголошення окремих місцевостей </w:t>
      </w:r>
      <w:r>
        <w:rPr>
          <w:szCs w:val="26"/>
        </w:rPr>
        <w:t xml:space="preserve">області </w:t>
      </w:r>
      <w:r w:rsidRPr="001365E0">
        <w:rPr>
          <w:szCs w:val="26"/>
        </w:rPr>
        <w:t>зонами надзвичайної ситуації у разі їх виникнення.</w:t>
      </w:r>
    </w:p>
    <w:p w14:paraId="424465E2" w14:textId="0AD8947F" w:rsidR="00474F23" w:rsidRPr="001365E0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3.1.21.</w:t>
      </w:r>
      <w:r w:rsidR="001F3B8F">
        <w:rPr>
          <w:szCs w:val="26"/>
        </w:rPr>
        <w:t> </w:t>
      </w:r>
      <w:r w:rsidRPr="001365E0">
        <w:rPr>
          <w:szCs w:val="26"/>
        </w:rPr>
        <w:t>Організовує роботу розрахунково-аналітичної групи з оцінки радіаційного і хімічного стану в умовах надзвичайних ситуацій.</w:t>
      </w:r>
    </w:p>
    <w:p w14:paraId="5505706F" w14:textId="1D8A2420" w:rsidR="00474F23" w:rsidRPr="001365E0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3.1.22.</w:t>
      </w:r>
      <w:r w:rsidR="001F3B8F">
        <w:rPr>
          <w:szCs w:val="26"/>
        </w:rPr>
        <w:t> </w:t>
      </w:r>
      <w:r w:rsidRPr="001365E0">
        <w:rPr>
          <w:szCs w:val="26"/>
        </w:rPr>
        <w:t xml:space="preserve">Утримує на балансі матеріально-технічні ресурси </w:t>
      </w:r>
      <w:r>
        <w:rPr>
          <w:szCs w:val="26"/>
        </w:rPr>
        <w:t>регіонального</w:t>
      </w:r>
      <w:r w:rsidRPr="001365E0">
        <w:rPr>
          <w:szCs w:val="26"/>
        </w:rPr>
        <w:t xml:space="preserve"> матеріального резерву, призначені для здійснення заходів щодо запобігання виникненню надзвичайних ситуацій, ліквідації їх наслідків і надання термінової допомоги постраждалому населенню.</w:t>
      </w:r>
    </w:p>
    <w:p w14:paraId="4CB72A4A" w14:textId="7DAEC4F6" w:rsidR="00474F23" w:rsidRDefault="00474F23" w:rsidP="00474F23">
      <w:pPr>
        <w:ind w:firstLine="720"/>
        <w:jc w:val="both"/>
        <w:rPr>
          <w:szCs w:val="26"/>
        </w:rPr>
      </w:pPr>
      <w:r>
        <w:rPr>
          <w:szCs w:val="26"/>
        </w:rPr>
        <w:t>3.1.23.</w:t>
      </w:r>
      <w:r w:rsidR="001F3B8F">
        <w:rPr>
          <w:szCs w:val="26"/>
        </w:rPr>
        <w:t> </w:t>
      </w:r>
      <w:r>
        <w:rPr>
          <w:szCs w:val="26"/>
        </w:rPr>
        <w:t xml:space="preserve">Координує роботу обласної </w:t>
      </w:r>
      <w:proofErr w:type="spellStart"/>
      <w:r>
        <w:rPr>
          <w:szCs w:val="26"/>
        </w:rPr>
        <w:t>рятувально</w:t>
      </w:r>
      <w:proofErr w:type="spellEnd"/>
      <w:r>
        <w:rPr>
          <w:szCs w:val="26"/>
        </w:rPr>
        <w:t>-водолазної служби та є головним розпорядником коштів, передбачених обласним бюджетом на її утримання.</w:t>
      </w:r>
    </w:p>
    <w:p w14:paraId="29DE3C2A" w14:textId="62E25D7D" w:rsidR="00474F23" w:rsidRPr="001365E0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3.1.24.</w:t>
      </w:r>
      <w:r w:rsidR="001F3B8F">
        <w:rPr>
          <w:szCs w:val="26"/>
        </w:rPr>
        <w:t> </w:t>
      </w:r>
      <w:r w:rsidRPr="001365E0">
        <w:rPr>
          <w:szCs w:val="26"/>
        </w:rPr>
        <w:t>Розробляє та вносить в установленому порядку пропозиції щодо удосконалення нормативно-</w:t>
      </w:r>
      <w:r w:rsidRPr="00572C49">
        <w:rPr>
          <w:szCs w:val="28"/>
        </w:rPr>
        <w:t>правових актів на розгляд голові</w:t>
      </w:r>
      <w:r w:rsidR="001F3B8F">
        <w:rPr>
          <w:szCs w:val="28"/>
        </w:rPr>
        <w:t xml:space="preserve"> Івано-Франківської</w:t>
      </w:r>
      <w:r w:rsidRPr="00572C49">
        <w:rPr>
          <w:szCs w:val="28"/>
        </w:rPr>
        <w:t xml:space="preserve"> обласної державної адміністрації та Державної служби</w:t>
      </w:r>
      <w:r>
        <w:rPr>
          <w:szCs w:val="28"/>
        </w:rPr>
        <w:t xml:space="preserve"> </w:t>
      </w:r>
      <w:r w:rsidRPr="00DB0E86">
        <w:rPr>
          <w:szCs w:val="28"/>
        </w:rPr>
        <w:t>України</w:t>
      </w:r>
      <w:r>
        <w:rPr>
          <w:szCs w:val="28"/>
        </w:rPr>
        <w:t xml:space="preserve"> з надзвичайних ситуацій. </w:t>
      </w:r>
    </w:p>
    <w:p w14:paraId="4DB6E495" w14:textId="5CA08E7B" w:rsidR="00474F23" w:rsidRPr="001365E0" w:rsidRDefault="00474F23" w:rsidP="00474F23">
      <w:pPr>
        <w:ind w:firstLine="720"/>
        <w:jc w:val="both"/>
        <w:rPr>
          <w:szCs w:val="26"/>
        </w:rPr>
      </w:pPr>
      <w:r>
        <w:rPr>
          <w:szCs w:val="26"/>
        </w:rPr>
        <w:t>3.1.25.</w:t>
      </w:r>
      <w:r w:rsidR="001F3B8F">
        <w:rPr>
          <w:szCs w:val="26"/>
        </w:rPr>
        <w:t> </w:t>
      </w:r>
      <w:r>
        <w:rPr>
          <w:szCs w:val="26"/>
        </w:rPr>
        <w:t>Забезпечує отримання і</w:t>
      </w:r>
      <w:r w:rsidRPr="001365E0">
        <w:rPr>
          <w:szCs w:val="26"/>
        </w:rPr>
        <w:t xml:space="preserve"> доведення до місцевих органів виконавчої влади та органів місцевого самоврядування розпоряджень про переведення територіальної </w:t>
      </w:r>
      <w:r>
        <w:rPr>
          <w:szCs w:val="26"/>
        </w:rPr>
        <w:t xml:space="preserve">підсистеми </w:t>
      </w:r>
      <w:r w:rsidRPr="001365E0">
        <w:rPr>
          <w:szCs w:val="26"/>
        </w:rPr>
        <w:t>у вищі ступені готовності.</w:t>
      </w:r>
    </w:p>
    <w:p w14:paraId="7C6C1359" w14:textId="3E620CCA" w:rsidR="00474F23" w:rsidRPr="001365E0" w:rsidRDefault="00474F23" w:rsidP="00474F23">
      <w:pPr>
        <w:ind w:firstLine="709"/>
        <w:jc w:val="both"/>
        <w:rPr>
          <w:szCs w:val="28"/>
        </w:rPr>
      </w:pPr>
      <w:r>
        <w:rPr>
          <w:bCs/>
        </w:rPr>
        <w:t>3</w:t>
      </w:r>
      <w:r w:rsidRPr="001365E0">
        <w:rPr>
          <w:bCs/>
        </w:rPr>
        <w:t>.</w:t>
      </w:r>
      <w:r>
        <w:rPr>
          <w:bCs/>
        </w:rPr>
        <w:t>1.26.</w:t>
      </w:r>
      <w:r w:rsidR="001F3B8F">
        <w:rPr>
          <w:bCs/>
        </w:rPr>
        <w:t> </w:t>
      </w:r>
      <w:r w:rsidRPr="001365E0">
        <w:rPr>
          <w:szCs w:val="28"/>
        </w:rPr>
        <w:t xml:space="preserve">Організовує роботу та утримує відповідно до чинного </w:t>
      </w:r>
      <w:r>
        <w:rPr>
          <w:szCs w:val="28"/>
        </w:rPr>
        <w:t>законодавства за рахунок коштів</w:t>
      </w:r>
      <w:r w:rsidRPr="001365E0">
        <w:rPr>
          <w:szCs w:val="28"/>
        </w:rPr>
        <w:t xml:space="preserve"> обласного бюджету мобільно-оперативну групу </w:t>
      </w:r>
      <w:r>
        <w:rPr>
          <w:szCs w:val="28"/>
        </w:rPr>
        <w:t>територіальної підсистеми та обласні склади цивільного захисту.</w:t>
      </w:r>
    </w:p>
    <w:p w14:paraId="592F3AC3" w14:textId="2EB551AF" w:rsidR="00474F23" w:rsidRDefault="00474F23" w:rsidP="00474F23">
      <w:pPr>
        <w:pStyle w:val="Textbody"/>
        <w:spacing w:after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3.1.27.</w:t>
      </w:r>
      <w:r w:rsidR="001F3B8F">
        <w:rPr>
          <w:rFonts w:cs="Times New Roman"/>
          <w:color w:val="000000"/>
          <w:szCs w:val="28"/>
        </w:rPr>
        <w:t> </w:t>
      </w:r>
      <w:r>
        <w:rPr>
          <w:rFonts w:cs="Times New Roman"/>
          <w:color w:val="000000"/>
          <w:szCs w:val="28"/>
        </w:rPr>
        <w:t xml:space="preserve">У режимі підвищеної готовності: </w:t>
      </w:r>
    </w:p>
    <w:p w14:paraId="03EE2761" w14:textId="77777777" w:rsidR="00474F23" w:rsidRDefault="00474F23" w:rsidP="00474F23">
      <w:pPr>
        <w:pStyle w:val="Textbody"/>
        <w:spacing w:after="0"/>
      </w:pPr>
      <w:bookmarkStart w:id="2" w:name="n117"/>
      <w:bookmarkEnd w:id="2"/>
      <w:r>
        <w:t>забезпечує організацію оповіщення органів управління та сил цивільного захисту територіальної підсистеми, а також населення про загрозу виникнення надзвичайної ситуації та інформування їх про дії у можливій зоні надзвичайної ситуації;</w:t>
      </w:r>
    </w:p>
    <w:p w14:paraId="6269743A" w14:textId="77777777" w:rsidR="00474F23" w:rsidRDefault="00474F23" w:rsidP="00474F23">
      <w:pPr>
        <w:pStyle w:val="Textbody"/>
        <w:spacing w:after="0"/>
      </w:pPr>
      <w:bookmarkStart w:id="3" w:name="n118"/>
      <w:bookmarkEnd w:id="3"/>
      <w:r>
        <w:t>формує оперативні групи для виявлення причин погіршення ситуації та готує пропозицій щодо її нормалізації;</w:t>
      </w:r>
    </w:p>
    <w:p w14:paraId="029CB38F" w14:textId="77777777" w:rsidR="00474F23" w:rsidRDefault="00474F23" w:rsidP="00474F23">
      <w:pPr>
        <w:pStyle w:val="Textbody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готує розпорядчі документи, спрямовані на посилення спостереження та контролю за гідрометеорологічною ситуацією, ситуацією на об’єктах підвищеної небезпеки та за територією, на якій існує загроза виникнення геологічних та гідрогеологічних явищ і процесів, а також здійснює постійне прогнозування можливості виникнення надзвичайних ситуацій та їх масштабів;</w:t>
      </w:r>
    </w:p>
    <w:p w14:paraId="50A12A4C" w14:textId="77777777" w:rsidR="00474F23" w:rsidRDefault="00474F23" w:rsidP="00474F23">
      <w:pPr>
        <w:pStyle w:val="Textbody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організовує функціонування постів радіаційного і хімічного спостереження та розрахунково-аналітичних груп для здійснення </w:t>
      </w:r>
      <w:r>
        <w:rPr>
          <w:rFonts w:cs="Times New Roman"/>
          <w:szCs w:val="28"/>
        </w:rPr>
        <w:lastRenderedPageBreak/>
        <w:t>спостереження за радіаційною і хімічною ситуацією при загрозі і виникненні надзвичайних ситуацій, пов’язаних з викидом (виливом) у довкілля радіоактивних та небезпечних хімічних речовин;</w:t>
      </w:r>
    </w:p>
    <w:p w14:paraId="51E08C0A" w14:textId="77777777" w:rsidR="00474F23" w:rsidRDefault="00474F23" w:rsidP="00474F23">
      <w:pPr>
        <w:pStyle w:val="Textbody"/>
        <w:spacing w:after="0"/>
      </w:pPr>
      <w:bookmarkStart w:id="4" w:name="n120"/>
      <w:bookmarkEnd w:id="4"/>
      <w:r>
        <w:t>уточнює (у разі потреби) плани реагування на надзвичайні ситуації, здійснює заходи щодо запобігання їх виникненню;</w:t>
      </w:r>
    </w:p>
    <w:p w14:paraId="2E6931BA" w14:textId="77777777" w:rsidR="00474F23" w:rsidRDefault="00474F23" w:rsidP="00474F23">
      <w:pPr>
        <w:pStyle w:val="Textbody"/>
        <w:spacing w:after="0"/>
      </w:pPr>
      <w:bookmarkStart w:id="5" w:name="n121"/>
      <w:bookmarkEnd w:id="5"/>
      <w:r>
        <w:t>уточнює та здійснює заходи щодо захисту населення і територій від можливих надзвичайних ситуацій;</w:t>
      </w:r>
    </w:p>
    <w:p w14:paraId="14A57B19" w14:textId="1766ED2F" w:rsidR="00474F23" w:rsidRDefault="00474F23" w:rsidP="00474F23">
      <w:pPr>
        <w:pStyle w:val="Textbody"/>
        <w:spacing w:after="0"/>
      </w:pPr>
      <w:bookmarkStart w:id="6" w:name="n122"/>
      <w:bookmarkEnd w:id="6"/>
      <w:r>
        <w:t xml:space="preserve">приймає участь у заходах із приведення у готовність наявних сил і засобів цивільного захисту та підготовці пропозицій щодо залучення </w:t>
      </w:r>
      <w:r w:rsidR="008C3C02">
        <w:t>(</w:t>
      </w:r>
      <w:r>
        <w:t>у разі потреби</w:t>
      </w:r>
      <w:r w:rsidR="008C3C02">
        <w:t>)</w:t>
      </w:r>
      <w:r>
        <w:t xml:space="preserve"> додаткових сил і засобів.</w:t>
      </w:r>
    </w:p>
    <w:p w14:paraId="2B702F59" w14:textId="07AD5497" w:rsidR="00474F23" w:rsidRDefault="00474F23" w:rsidP="00474F23">
      <w:pPr>
        <w:pStyle w:val="Textbody"/>
        <w:spacing w:after="0"/>
      </w:pPr>
      <w:r>
        <w:t>3.1.28.</w:t>
      </w:r>
      <w:r w:rsidR="001F3B8F">
        <w:t> </w:t>
      </w:r>
      <w:r>
        <w:t>У режимі надзвичайної ситуації:</w:t>
      </w:r>
    </w:p>
    <w:p w14:paraId="09D524D4" w14:textId="77777777" w:rsidR="00474F23" w:rsidRDefault="00474F23" w:rsidP="00474F23">
      <w:pPr>
        <w:pStyle w:val="Textbody"/>
        <w:spacing w:after="0"/>
      </w:pPr>
      <w:bookmarkStart w:id="7" w:name="n124"/>
      <w:bookmarkEnd w:id="7"/>
      <w:r>
        <w:t>забезпечує організацію оповіщення органів управління та сил цивільного захисту територіальної підсистеми, а також населення про виникнення надзвичайної ситуації;</w:t>
      </w:r>
    </w:p>
    <w:p w14:paraId="50F29508" w14:textId="77777777" w:rsidR="00474F23" w:rsidRDefault="00474F23" w:rsidP="00474F23">
      <w:pPr>
        <w:pStyle w:val="Textbody"/>
        <w:spacing w:after="0"/>
      </w:pPr>
      <w:r>
        <w:t>готує розпорядчі документи щодо переведення територіальної підсистеми у режим надзвичайної ситуації, про призначення керівника робіт з ліквідації наслідків надзвичайної ситуації та спеціальної комісії з ліквідації наслідків надзвичайної ситуації, у разі прийняття рішення про її утворення;</w:t>
      </w:r>
    </w:p>
    <w:p w14:paraId="054C40B5" w14:textId="77777777" w:rsidR="00474F23" w:rsidRDefault="00474F23" w:rsidP="00474F23">
      <w:pPr>
        <w:pStyle w:val="Textbody"/>
        <w:spacing w:after="0"/>
      </w:pPr>
      <w:bookmarkStart w:id="8" w:name="n126"/>
      <w:bookmarkEnd w:id="8"/>
      <w:r>
        <w:t>організовує роботу із визначення зони надзвичайної ситуації;</w:t>
      </w:r>
    </w:p>
    <w:p w14:paraId="595B0957" w14:textId="77777777" w:rsidR="00474F23" w:rsidRDefault="00474F23" w:rsidP="00474F23">
      <w:pPr>
        <w:pStyle w:val="Textbody"/>
        <w:spacing w:after="0"/>
      </w:pPr>
      <w:bookmarkStart w:id="9" w:name="n127"/>
      <w:bookmarkEnd w:id="9"/>
      <w:r>
        <w:t>здійснює постійне прогнозування зони можливого поширення надзвичайної ситуації та масштабів можливих наслідків;</w:t>
      </w:r>
    </w:p>
    <w:p w14:paraId="1482212E" w14:textId="77777777" w:rsidR="00474F23" w:rsidRDefault="00474F23" w:rsidP="00474F23">
      <w:pPr>
        <w:pStyle w:val="Textbody"/>
        <w:spacing w:after="0"/>
      </w:pPr>
      <w:bookmarkStart w:id="10" w:name="n128"/>
      <w:bookmarkEnd w:id="10"/>
      <w:r>
        <w:t>приймає участь в організації аварійно-рятувальних та інших невідкладних робіт, керівництві проведенням відновлювальних робіт з ліквідації наслідків надзвичайних ситуацій;</w:t>
      </w:r>
    </w:p>
    <w:p w14:paraId="5F3F9BA1" w14:textId="77777777" w:rsidR="00474F23" w:rsidRDefault="00474F23" w:rsidP="00474F23">
      <w:pPr>
        <w:pStyle w:val="Textbody"/>
        <w:spacing w:after="0"/>
      </w:pPr>
      <w:r>
        <w:t>приймає участь в організації заходів щодо життєзабезпечення постраждалого населення;</w:t>
      </w:r>
    </w:p>
    <w:p w14:paraId="264258FD" w14:textId="77777777" w:rsidR="00474F23" w:rsidRDefault="00474F23" w:rsidP="00474F23">
      <w:pPr>
        <w:pStyle w:val="Textbody"/>
        <w:spacing w:after="0"/>
      </w:pPr>
      <w:r>
        <w:t>бере участь в організації (у разі потреби) евакуаційних заходів та в організації радіаційного, хімічного та інженерного захисту населення і територій від наслідків надзвичайної ситуації;</w:t>
      </w:r>
    </w:p>
    <w:p w14:paraId="5A5CB228" w14:textId="77777777" w:rsidR="00474F23" w:rsidRDefault="00474F23" w:rsidP="00474F23">
      <w:pPr>
        <w:pStyle w:val="Textbody"/>
        <w:spacing w:after="0"/>
      </w:pPr>
      <w:bookmarkStart w:id="11" w:name="n133"/>
      <w:bookmarkEnd w:id="11"/>
      <w:r>
        <w:t>забезпечує інформування органів управління цивільного захисту та населення про розвиток надзвичайної ситуації та заходи, що здійснюються.</w:t>
      </w:r>
    </w:p>
    <w:p w14:paraId="312B96FA" w14:textId="2013856D" w:rsidR="00474F23" w:rsidRDefault="00474F23" w:rsidP="00474F23">
      <w:pPr>
        <w:pStyle w:val="Textbody"/>
        <w:spacing w:after="0"/>
      </w:pPr>
      <w:r>
        <w:t>3.2.</w:t>
      </w:r>
      <w:r w:rsidR="001F3B8F">
        <w:t> </w:t>
      </w:r>
      <w:r>
        <w:t>У сфері оборонної роб</w:t>
      </w:r>
      <w:r w:rsidR="00E77D02">
        <w:t>оти:</w:t>
      </w:r>
    </w:p>
    <w:p w14:paraId="704BC49E" w14:textId="49E69F58" w:rsidR="00474F23" w:rsidRPr="003233CE" w:rsidRDefault="00474F23" w:rsidP="00474F23">
      <w:pPr>
        <w:pStyle w:val="Textbody"/>
        <w:spacing w:after="0"/>
      </w:pPr>
      <w:r w:rsidRPr="003233CE">
        <w:t>3.2.1.</w:t>
      </w:r>
      <w:r w:rsidR="001F3B8F">
        <w:t> </w:t>
      </w:r>
      <w:r w:rsidRPr="003233CE">
        <w:t>Сприяє виконанню</w:t>
      </w:r>
      <w:r w:rsidR="005643E3">
        <w:t xml:space="preserve"> завдань територіальної оборони.</w:t>
      </w:r>
    </w:p>
    <w:p w14:paraId="25C2CC66" w14:textId="61A10939" w:rsidR="00474F23" w:rsidRPr="003233CE" w:rsidRDefault="00474F23" w:rsidP="00474F23">
      <w:pPr>
        <w:pStyle w:val="Textbody"/>
        <w:spacing w:after="0"/>
      </w:pPr>
      <w:r w:rsidRPr="003233CE">
        <w:t>3.2.2.</w:t>
      </w:r>
      <w:r w:rsidR="001F3B8F">
        <w:t> </w:t>
      </w:r>
      <w:r w:rsidRPr="003233CE">
        <w:t>Сприяє дотриманню посадовими особами, громадянами, підприємствами, установами і організаціями вимог чинного законодавства про військовий обов’язок, підготовці молоді до військової служби, проведенню призову на строкову військову службу</w:t>
      </w:r>
      <w:r w:rsidR="005643E3">
        <w:t>.</w:t>
      </w:r>
    </w:p>
    <w:p w14:paraId="3D282738" w14:textId="71D7415C" w:rsidR="00474F23" w:rsidRPr="003233CE" w:rsidRDefault="00474F23" w:rsidP="00474F23">
      <w:pPr>
        <w:pStyle w:val="Textbody"/>
        <w:spacing w:after="0"/>
      </w:pPr>
      <w:r>
        <w:t>3.2.3.</w:t>
      </w:r>
      <w:r w:rsidR="001F3B8F">
        <w:t> </w:t>
      </w:r>
      <w:r>
        <w:t>А</w:t>
      </w:r>
      <w:r w:rsidRPr="003233CE">
        <w:t>налізує та узагальнює</w:t>
      </w:r>
      <w:r w:rsidR="00E77D02">
        <w:t>,</w:t>
      </w:r>
      <w:r w:rsidRPr="003233CE">
        <w:t xml:space="preserve"> у межах повноважень</w:t>
      </w:r>
      <w:r w:rsidR="00E77D02">
        <w:t>,</w:t>
      </w:r>
      <w:r w:rsidRPr="003233CE">
        <w:t xml:space="preserve"> матеріали щодо виконання органами місцевого самоврядування (військовими адміністраціями) делегованих повноважень у сфері оборонної роботи</w:t>
      </w:r>
      <w:r w:rsidR="005643E3">
        <w:t>.</w:t>
      </w:r>
    </w:p>
    <w:p w14:paraId="487551BB" w14:textId="18D1D568" w:rsidR="00474F23" w:rsidRPr="003233CE" w:rsidRDefault="00474F23" w:rsidP="00474F23">
      <w:pPr>
        <w:pStyle w:val="Textbody"/>
        <w:spacing w:after="0"/>
      </w:pPr>
      <w:r>
        <w:t>3.2.4.</w:t>
      </w:r>
      <w:r w:rsidR="001F3B8F">
        <w:t> </w:t>
      </w:r>
      <w:r w:rsidR="0080651A">
        <w:t xml:space="preserve">Організовує надання шефської допомоги </w:t>
      </w:r>
      <w:r w:rsidRPr="003233CE">
        <w:t>районам</w:t>
      </w:r>
      <w:r>
        <w:t>, територіальним громадам</w:t>
      </w:r>
      <w:r w:rsidRPr="003233CE">
        <w:t xml:space="preserve"> області та підрозділам Збройних Сил України, Державної прикордонної служби України, Національної гвардії України</w:t>
      </w:r>
      <w:r w:rsidR="005643E3">
        <w:t>.</w:t>
      </w:r>
    </w:p>
    <w:p w14:paraId="57CD4A39" w14:textId="72F887AD" w:rsidR="00474F23" w:rsidRPr="004C29BB" w:rsidRDefault="00474F23" w:rsidP="00474F23">
      <w:pPr>
        <w:pStyle w:val="Standard"/>
        <w:widowControl w:val="0"/>
      </w:pPr>
      <w:r>
        <w:t>3.2.5</w:t>
      </w:r>
      <w:r w:rsidRPr="004C29BB">
        <w:t>.</w:t>
      </w:r>
      <w:r w:rsidR="001F3B8F">
        <w:t> </w:t>
      </w:r>
      <w:r w:rsidRPr="004C29BB">
        <w:t xml:space="preserve">Планує та організовує здійснення заходів, пов’язаних із </w:t>
      </w:r>
      <w:r w:rsidRPr="004C29BB">
        <w:lastRenderedPageBreak/>
        <w:t xml:space="preserve">діяльністю на відповідній території військових частин Збройних Сил України та інших військових формувань, створених згідно із законодавством. </w:t>
      </w:r>
    </w:p>
    <w:p w14:paraId="79A55DFF" w14:textId="4F9EF858" w:rsidR="00474F23" w:rsidRDefault="00474F23" w:rsidP="00474F23">
      <w:pPr>
        <w:pStyle w:val="Standard"/>
        <w:widowControl w:val="0"/>
      </w:pPr>
      <w:r>
        <w:t>3.2.6</w:t>
      </w:r>
      <w:r w:rsidRPr="004C29BB">
        <w:t>.</w:t>
      </w:r>
      <w:r w:rsidR="001F3B8F">
        <w:t> </w:t>
      </w:r>
      <w:r w:rsidRPr="004C29BB">
        <w:t xml:space="preserve">Приймає участь у плануванні, розміщенні та виконанні державного оборонного замовлення на території області. </w:t>
      </w:r>
    </w:p>
    <w:p w14:paraId="4F13B672" w14:textId="504276DA" w:rsidR="0080651A" w:rsidRDefault="0080651A" w:rsidP="00474F23">
      <w:pPr>
        <w:pStyle w:val="Standard"/>
        <w:widowControl w:val="0"/>
      </w:pPr>
      <w:r>
        <w:t>3.2.7. Бере участь в організації та проведенні заходів національного спротиву.</w:t>
      </w:r>
    </w:p>
    <w:p w14:paraId="20AA19DE" w14:textId="5C6C3779" w:rsidR="0080651A" w:rsidRPr="004C29BB" w:rsidRDefault="0080651A" w:rsidP="00474F23">
      <w:pPr>
        <w:pStyle w:val="Standard"/>
        <w:widowControl w:val="0"/>
      </w:pPr>
      <w:r>
        <w:t xml:space="preserve">3.2.8. Бере участь у навчаннях (тренуваннях), </w:t>
      </w:r>
      <w:proofErr w:type="spellStart"/>
      <w:r>
        <w:t>оперативно</w:t>
      </w:r>
      <w:proofErr w:type="spellEnd"/>
      <w:r>
        <w:t>-польових поїздках з територіальної оборони та підготовці громадян Укр</w:t>
      </w:r>
      <w:r w:rsidR="00E77D02">
        <w:t>аїни до національного спротиву.</w:t>
      </w:r>
    </w:p>
    <w:p w14:paraId="5813F20D" w14:textId="3AAB8C1F" w:rsidR="00474F23" w:rsidRPr="008D5D52" w:rsidRDefault="00474F23" w:rsidP="00474F23">
      <w:pPr>
        <w:pStyle w:val="Standard"/>
        <w:widowControl w:val="0"/>
      </w:pPr>
      <w:r>
        <w:t>3.3.</w:t>
      </w:r>
      <w:r w:rsidR="001F3B8F">
        <w:t> </w:t>
      </w:r>
      <w:r>
        <w:t>У</w:t>
      </w:r>
      <w:r w:rsidRPr="008D5D52">
        <w:t xml:space="preserve"> </w:t>
      </w:r>
      <w:r>
        <w:t>сфері</w:t>
      </w:r>
      <w:r w:rsidRPr="008D5D52">
        <w:t xml:space="preserve"> взаєм</w:t>
      </w:r>
      <w:r>
        <w:t>одії з правоохоронними органами</w:t>
      </w:r>
      <w:r w:rsidR="00E77D02">
        <w:t>:</w:t>
      </w:r>
    </w:p>
    <w:p w14:paraId="1039C4A7" w14:textId="4BCDEC01" w:rsidR="00474F23" w:rsidRPr="008D5D52" w:rsidRDefault="00474F23" w:rsidP="00474F23">
      <w:pPr>
        <w:pStyle w:val="Standard"/>
        <w:widowControl w:val="0"/>
      </w:pPr>
      <w:r>
        <w:t>3.3.1.</w:t>
      </w:r>
      <w:r w:rsidR="001F3B8F">
        <w:t> </w:t>
      </w:r>
      <w:r>
        <w:t>Ор</w:t>
      </w:r>
      <w:r w:rsidRPr="008D5D52">
        <w:t xml:space="preserve">ганізовує взаємодію та координує спільні дії </w:t>
      </w:r>
      <w:r>
        <w:t xml:space="preserve">Івано-Франківської </w:t>
      </w:r>
      <w:r w:rsidRPr="008D5D52">
        <w:t>облдержадміністрації з органами прокуратури, підрозділами Національної поліції України, Служби безпеки України, іншими правоохоронними органами щодо проведення заходів з охорони громадської безпеки і порядку, протидії злочинності</w:t>
      </w:r>
      <w:r w:rsidR="001F3B8F">
        <w:t>.</w:t>
      </w:r>
    </w:p>
    <w:p w14:paraId="1339EBAD" w14:textId="124F46CD" w:rsidR="00474F23" w:rsidRPr="008D5D52" w:rsidRDefault="00474F23" w:rsidP="00474F23">
      <w:pPr>
        <w:pStyle w:val="Standard"/>
        <w:widowControl w:val="0"/>
      </w:pPr>
      <w:r>
        <w:t>3.3.2.</w:t>
      </w:r>
      <w:r w:rsidR="001F3B8F">
        <w:t> </w:t>
      </w:r>
      <w:r w:rsidR="0080651A">
        <w:t xml:space="preserve">Розробляє </w:t>
      </w:r>
      <w:r w:rsidRPr="008D5D52">
        <w:t>спільно зі структурними підрозділами облдержадміністрації, правоохоронними, контролюючими й іншими зацікавленими органами проект</w:t>
      </w:r>
      <w:r w:rsidR="00E77D02">
        <w:t>и</w:t>
      </w:r>
      <w:r w:rsidRPr="008D5D52">
        <w:t xml:space="preserve"> розпоряджень, доручень голови, рішень колегії облдержадміністрації з питань діяльності правоохоронних органів, військових формувань, а також пропозиці</w:t>
      </w:r>
      <w:r w:rsidR="00E77D02">
        <w:t>ї</w:t>
      </w:r>
      <w:r w:rsidRPr="008D5D52">
        <w:t xml:space="preserve"> щодо здійснення передбачених законодавством спеціальних заходів, спрямованих на охорону публічної безпеки та порядку, посилення протидії злочинності</w:t>
      </w:r>
      <w:r w:rsidR="001F3B8F">
        <w:t>.</w:t>
      </w:r>
    </w:p>
    <w:p w14:paraId="3012F762" w14:textId="04C9D68D" w:rsidR="00474F23" w:rsidRPr="008D5D52" w:rsidRDefault="00474F23" w:rsidP="00474F23">
      <w:pPr>
        <w:pStyle w:val="Standard"/>
        <w:widowControl w:val="0"/>
      </w:pPr>
      <w:r>
        <w:t>3.3.3.</w:t>
      </w:r>
      <w:r w:rsidR="001F3B8F">
        <w:t> </w:t>
      </w:r>
      <w:r>
        <w:t>В</w:t>
      </w:r>
      <w:r w:rsidRPr="008D5D52">
        <w:t xml:space="preserve">носить на розгляд </w:t>
      </w:r>
      <w:r>
        <w:t>керівництва Івано-Франківської облдержадміністрації</w:t>
      </w:r>
      <w:r w:rsidRPr="008D5D52">
        <w:t xml:space="preserve"> пропозиції щодо поліпшення взаємодії з правоохоронними органами з метою зміцнення правопорядку та законності в області</w:t>
      </w:r>
      <w:r w:rsidR="001F3B8F">
        <w:t>.</w:t>
      </w:r>
    </w:p>
    <w:p w14:paraId="62A93288" w14:textId="5E305AB1" w:rsidR="00474F23" w:rsidRDefault="00474F23" w:rsidP="00474F23">
      <w:pPr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3.4.</w:t>
      </w:r>
      <w:r w:rsidR="001F3B8F">
        <w:rPr>
          <w:bCs/>
          <w:iCs/>
          <w:szCs w:val="28"/>
        </w:rPr>
        <w:t> </w:t>
      </w:r>
      <w:r w:rsidRPr="00B82906">
        <w:rPr>
          <w:bCs/>
          <w:iCs/>
          <w:szCs w:val="28"/>
        </w:rPr>
        <w:t xml:space="preserve">Утримує за рахунок коштів </w:t>
      </w:r>
      <w:r>
        <w:rPr>
          <w:bCs/>
          <w:iCs/>
          <w:szCs w:val="28"/>
        </w:rPr>
        <w:t xml:space="preserve">державного бюджету майно </w:t>
      </w:r>
      <w:r w:rsidR="005643E3">
        <w:rPr>
          <w:bCs/>
          <w:iCs/>
          <w:szCs w:val="28"/>
        </w:rPr>
        <w:t>Департаменту</w:t>
      </w:r>
      <w:r>
        <w:rPr>
          <w:bCs/>
          <w:iCs/>
          <w:szCs w:val="28"/>
        </w:rPr>
        <w:t xml:space="preserve">. </w:t>
      </w:r>
    </w:p>
    <w:p w14:paraId="100473A2" w14:textId="050E1E30" w:rsidR="00474F23" w:rsidRPr="001365E0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3.5.</w:t>
      </w:r>
      <w:r w:rsidR="001F3B8F">
        <w:rPr>
          <w:szCs w:val="26"/>
        </w:rPr>
        <w:t> </w:t>
      </w:r>
      <w:r w:rsidRPr="001365E0">
        <w:rPr>
          <w:szCs w:val="26"/>
        </w:rPr>
        <w:t>Забезпечує в межах своєї компетенції реалізацію державної політики стосовно державної таємниці та контроль за її збереженням.</w:t>
      </w:r>
    </w:p>
    <w:p w14:paraId="15D4DABB" w14:textId="54FC2C6C" w:rsidR="00474F23" w:rsidRPr="001365E0" w:rsidRDefault="00474F23" w:rsidP="00474F23">
      <w:pPr>
        <w:ind w:firstLine="709"/>
        <w:jc w:val="both"/>
        <w:rPr>
          <w:szCs w:val="26"/>
        </w:rPr>
      </w:pPr>
      <w:r>
        <w:rPr>
          <w:szCs w:val="26"/>
        </w:rPr>
        <w:t>3.6</w:t>
      </w:r>
      <w:r w:rsidRPr="006F1CC5">
        <w:rPr>
          <w:szCs w:val="26"/>
        </w:rPr>
        <w:t>.</w:t>
      </w:r>
      <w:r w:rsidR="001F3B8F">
        <w:rPr>
          <w:szCs w:val="26"/>
        </w:rPr>
        <w:t> </w:t>
      </w:r>
      <w:r w:rsidRPr="001365E0">
        <w:rPr>
          <w:szCs w:val="26"/>
        </w:rPr>
        <w:t>Розглядає</w:t>
      </w:r>
      <w:r w:rsidR="00E77D02">
        <w:rPr>
          <w:szCs w:val="26"/>
        </w:rPr>
        <w:t>,</w:t>
      </w:r>
      <w:r w:rsidRPr="001365E0">
        <w:rPr>
          <w:szCs w:val="26"/>
        </w:rPr>
        <w:t xml:space="preserve"> в межах своєї компетенції</w:t>
      </w:r>
      <w:r w:rsidR="00E77D02">
        <w:rPr>
          <w:szCs w:val="26"/>
        </w:rPr>
        <w:t>,</w:t>
      </w:r>
      <w:r w:rsidRPr="001365E0">
        <w:rPr>
          <w:szCs w:val="26"/>
        </w:rPr>
        <w:t xml:space="preserve"> звернення громадян, підприємств, установ і організацій, здійснює прийом громадян, </w:t>
      </w:r>
      <w:r>
        <w:rPr>
          <w:szCs w:val="26"/>
        </w:rPr>
        <w:t>а також проводить в установленому порядку розгляд запитів на отримання публічної інформації.</w:t>
      </w:r>
    </w:p>
    <w:p w14:paraId="21D7F959" w14:textId="32849B69" w:rsidR="00474F23" w:rsidRPr="00700521" w:rsidRDefault="00474F23" w:rsidP="00474F23">
      <w:pPr>
        <w:ind w:firstLine="709"/>
        <w:jc w:val="both"/>
        <w:rPr>
          <w:bCs/>
        </w:rPr>
      </w:pPr>
      <w:r>
        <w:rPr>
          <w:szCs w:val="26"/>
        </w:rPr>
        <w:t>3.7</w:t>
      </w:r>
      <w:r w:rsidRPr="002935F0">
        <w:rPr>
          <w:szCs w:val="26"/>
        </w:rPr>
        <w:t>.</w:t>
      </w:r>
      <w:r w:rsidR="001F3B8F">
        <w:rPr>
          <w:szCs w:val="26"/>
        </w:rPr>
        <w:t> </w:t>
      </w:r>
      <w:r w:rsidRPr="00ED52E5">
        <w:rPr>
          <w:szCs w:val="26"/>
        </w:rPr>
        <w:t>Забезпечує</w:t>
      </w:r>
      <w:r>
        <w:rPr>
          <w:szCs w:val="26"/>
        </w:rPr>
        <w:t xml:space="preserve"> захист персональних даних, доступ до публічної інформації, розпорядником якої є </w:t>
      </w:r>
      <w:r w:rsidR="0041222A">
        <w:rPr>
          <w:szCs w:val="26"/>
        </w:rPr>
        <w:t>Д</w:t>
      </w:r>
      <w:r w:rsidR="00B36A3C">
        <w:rPr>
          <w:szCs w:val="26"/>
        </w:rPr>
        <w:t>епа</w:t>
      </w:r>
      <w:r w:rsidR="0041222A">
        <w:rPr>
          <w:szCs w:val="26"/>
        </w:rPr>
        <w:t>ртамент</w:t>
      </w:r>
      <w:r>
        <w:rPr>
          <w:szCs w:val="26"/>
        </w:rPr>
        <w:t>, та здійснює заходи щодо запобігання та протидії корупції.</w:t>
      </w:r>
    </w:p>
    <w:p w14:paraId="758594C2" w14:textId="578560A8" w:rsidR="00474F23" w:rsidRPr="002935F0" w:rsidRDefault="00474F23" w:rsidP="00474F23">
      <w:pPr>
        <w:ind w:firstLine="709"/>
        <w:jc w:val="both"/>
        <w:rPr>
          <w:b/>
          <w:szCs w:val="26"/>
        </w:rPr>
      </w:pPr>
      <w:r>
        <w:rPr>
          <w:szCs w:val="28"/>
        </w:rPr>
        <w:t>3.8.</w:t>
      </w:r>
      <w:r w:rsidR="001F3B8F">
        <w:rPr>
          <w:szCs w:val="28"/>
        </w:rPr>
        <w:t> </w:t>
      </w:r>
      <w:r w:rsidRPr="001365E0">
        <w:rPr>
          <w:szCs w:val="28"/>
        </w:rPr>
        <w:t>Виконує інші функції, що випливають із покладених на нього завдань.</w:t>
      </w:r>
    </w:p>
    <w:p w14:paraId="20A8D6FB" w14:textId="77777777" w:rsidR="00474F23" w:rsidRPr="00E77D02" w:rsidRDefault="00474F23" w:rsidP="00474F23">
      <w:pPr>
        <w:ind w:firstLine="709"/>
        <w:jc w:val="both"/>
        <w:rPr>
          <w:b/>
          <w:szCs w:val="28"/>
        </w:rPr>
      </w:pPr>
    </w:p>
    <w:p w14:paraId="084C2272" w14:textId="71FCC5D5" w:rsidR="00474F23" w:rsidRPr="00000ED5" w:rsidRDefault="00474F23" w:rsidP="00474F23">
      <w:pPr>
        <w:ind w:firstLine="709"/>
        <w:jc w:val="center"/>
        <w:rPr>
          <w:b/>
          <w:szCs w:val="26"/>
        </w:rPr>
      </w:pPr>
      <w:r w:rsidRPr="00000ED5">
        <w:rPr>
          <w:b/>
          <w:szCs w:val="26"/>
        </w:rPr>
        <w:t xml:space="preserve">4. Права і обов’язки </w:t>
      </w:r>
      <w:r w:rsidR="00E77D02">
        <w:rPr>
          <w:b/>
          <w:szCs w:val="26"/>
        </w:rPr>
        <w:t>Д</w:t>
      </w:r>
      <w:r>
        <w:rPr>
          <w:b/>
          <w:szCs w:val="26"/>
        </w:rPr>
        <w:t>епартаменту</w:t>
      </w:r>
    </w:p>
    <w:p w14:paraId="6BD218EC" w14:textId="77777777" w:rsidR="00474F23" w:rsidRDefault="00474F23" w:rsidP="00474F23">
      <w:pPr>
        <w:ind w:firstLine="709"/>
        <w:jc w:val="both"/>
        <w:rPr>
          <w:szCs w:val="26"/>
        </w:rPr>
      </w:pPr>
    </w:p>
    <w:p w14:paraId="761307B3" w14:textId="77777777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Департамент має право:</w:t>
      </w:r>
    </w:p>
    <w:p w14:paraId="531B4281" w14:textId="4603E770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lastRenderedPageBreak/>
        <w:t>4.1.</w:t>
      </w:r>
      <w:r w:rsidR="001F3B8F">
        <w:rPr>
          <w:szCs w:val="28"/>
        </w:rPr>
        <w:t> </w:t>
      </w:r>
      <w:r w:rsidRPr="00474F23">
        <w:rPr>
          <w:szCs w:val="28"/>
        </w:rPr>
        <w:t>Одержувати безоплатно від місцевих органів виконавчої влади, органів місцевого самоврядування, підприємств, установ та організацій незалежно від форми власності і підпорядкування інформацію, необхідну для виконання покладених на нього завдань.</w:t>
      </w:r>
    </w:p>
    <w:p w14:paraId="57D33F08" w14:textId="0002A65E" w:rsidR="00474F23" w:rsidRPr="00474F23" w:rsidRDefault="00474F23" w:rsidP="00474F23">
      <w:pPr>
        <w:pStyle w:val="Standard"/>
        <w:widowControl w:val="0"/>
        <w:autoSpaceDN w:val="0"/>
        <w:ind w:firstLine="709"/>
        <w:rPr>
          <w:rFonts w:cs="Times New Roman"/>
          <w:color w:val="000000"/>
          <w:szCs w:val="28"/>
        </w:rPr>
      </w:pPr>
      <w:r w:rsidRPr="00474F23">
        <w:rPr>
          <w:rFonts w:cs="Times New Roman"/>
          <w:szCs w:val="28"/>
        </w:rPr>
        <w:t>4.2.</w:t>
      </w:r>
      <w:r w:rsidR="001F3B8F">
        <w:rPr>
          <w:rFonts w:cs="Times New Roman"/>
          <w:szCs w:val="28"/>
        </w:rPr>
        <w:t> </w:t>
      </w:r>
      <w:r w:rsidRPr="00474F23">
        <w:rPr>
          <w:rFonts w:cs="Times New Roman"/>
          <w:color w:val="000000"/>
          <w:szCs w:val="28"/>
        </w:rPr>
        <w:t xml:space="preserve">Залучати до виконання окремих робіт, участі у вивченні окремих питань фахівців та спеціалістів органів виконавчої влади, підприємств, </w:t>
      </w:r>
      <w:r w:rsidRPr="00474F23">
        <w:rPr>
          <w:szCs w:val="28"/>
        </w:rPr>
        <w:t xml:space="preserve"> </w:t>
      </w:r>
      <w:r w:rsidRPr="00474F23">
        <w:rPr>
          <w:rFonts w:cs="Times New Roman"/>
          <w:color w:val="000000"/>
          <w:szCs w:val="28"/>
        </w:rPr>
        <w:t xml:space="preserve">установ, організацій (за погодженням з їх керівниками), представників інститутів громадянського суспільства. </w:t>
      </w:r>
    </w:p>
    <w:p w14:paraId="5E25EC86" w14:textId="604FC8F4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4.3.</w:t>
      </w:r>
      <w:r w:rsidR="001F3B8F">
        <w:rPr>
          <w:szCs w:val="28"/>
        </w:rPr>
        <w:t> </w:t>
      </w:r>
      <w:r w:rsidRPr="00474F23">
        <w:rPr>
          <w:szCs w:val="28"/>
        </w:rPr>
        <w:t>Заслуховувати інформацію посадових осіб структурних підрозділів рай</w:t>
      </w:r>
      <w:r w:rsidR="00E77D02">
        <w:rPr>
          <w:szCs w:val="28"/>
        </w:rPr>
        <w:t xml:space="preserve">онних </w:t>
      </w:r>
      <w:r w:rsidRPr="00474F23">
        <w:rPr>
          <w:szCs w:val="28"/>
        </w:rPr>
        <w:t>держ</w:t>
      </w:r>
      <w:r w:rsidR="00E77D02">
        <w:rPr>
          <w:szCs w:val="28"/>
        </w:rPr>
        <w:t xml:space="preserve">авних </w:t>
      </w:r>
      <w:r w:rsidRPr="00474F23">
        <w:rPr>
          <w:szCs w:val="28"/>
        </w:rPr>
        <w:t>адміністрацій, органів місцевого самоврядування, підприємств, установ та організацій незалежно від форми власності і підпорядкування про хід виконання завдань і заходів у сфері цивільного захисту, оборонної роботи, роботи з правоохоронними органами, органами національного спротиву та в установленому законодавством порядку надавати їм обов’язкові для виконання розпорядження щодо усунення порушень.</w:t>
      </w:r>
    </w:p>
    <w:p w14:paraId="6FEFA99E" w14:textId="3EB5C942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4.4.</w:t>
      </w:r>
      <w:r w:rsidR="001F3B8F">
        <w:rPr>
          <w:szCs w:val="28"/>
        </w:rPr>
        <w:t> </w:t>
      </w:r>
      <w:r w:rsidRPr="00474F23">
        <w:rPr>
          <w:szCs w:val="28"/>
        </w:rPr>
        <w:t>Залучати до здійснення заходів, пов’язаних із запобіганням виникненню надзвичайних ситуацій та їх виникненням, сили територіальної підсистеми згідно з планами взаємодії, а також окремих спеціалістів за погодженням з їх керівниками.</w:t>
      </w:r>
    </w:p>
    <w:p w14:paraId="584B038A" w14:textId="5DE7C28A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4.5.</w:t>
      </w:r>
      <w:r w:rsidR="001F3B8F">
        <w:rPr>
          <w:szCs w:val="28"/>
        </w:rPr>
        <w:t xml:space="preserve"> </w:t>
      </w:r>
      <w:r w:rsidRPr="00474F23">
        <w:rPr>
          <w:szCs w:val="28"/>
        </w:rPr>
        <w:t>Використовувати можливості обласних медіа для інформування громадян про загрози безпеці життєдіяльності, ймовірне виникнення надзвичайних ситуацій відповідно до сезону.</w:t>
      </w:r>
    </w:p>
    <w:p w14:paraId="50D3A9C3" w14:textId="752995F3" w:rsidR="00474F23" w:rsidRPr="00474F23" w:rsidRDefault="00474F23" w:rsidP="00474F23">
      <w:pPr>
        <w:pStyle w:val="Standard"/>
        <w:widowControl w:val="0"/>
        <w:autoSpaceDN w:val="0"/>
        <w:ind w:firstLine="709"/>
        <w:rPr>
          <w:szCs w:val="28"/>
        </w:rPr>
      </w:pPr>
      <w:r w:rsidRPr="00474F23">
        <w:rPr>
          <w:szCs w:val="28"/>
        </w:rPr>
        <w:t>4.6.</w:t>
      </w:r>
      <w:r w:rsidR="001F3B8F">
        <w:rPr>
          <w:szCs w:val="28"/>
        </w:rPr>
        <w:t> </w:t>
      </w:r>
      <w:r w:rsidRPr="00474F23">
        <w:rPr>
          <w:szCs w:val="28"/>
        </w:rPr>
        <w:t>С</w:t>
      </w:r>
      <w:r w:rsidRPr="00474F23">
        <w:rPr>
          <w:rFonts w:cs="Times New Roman"/>
          <w:color w:val="000000"/>
          <w:szCs w:val="28"/>
        </w:rPr>
        <w:t>кликати наради для сприяння здійсненню покладених на територіальну підсистему завдань з питань цивільного захисту.</w:t>
      </w:r>
    </w:p>
    <w:p w14:paraId="63247581" w14:textId="5C133B7D" w:rsidR="00474F23" w:rsidRPr="00474F23" w:rsidRDefault="00474F23" w:rsidP="00474F23">
      <w:pPr>
        <w:pStyle w:val="Standard"/>
        <w:widowControl w:val="0"/>
        <w:ind w:firstLine="709"/>
        <w:rPr>
          <w:rFonts w:cs="Times New Roman"/>
          <w:color w:val="000000"/>
          <w:szCs w:val="28"/>
        </w:rPr>
      </w:pPr>
      <w:bookmarkStart w:id="12" w:name="o37"/>
      <w:bookmarkEnd w:id="12"/>
      <w:r w:rsidRPr="00474F23">
        <w:rPr>
          <w:rFonts w:cs="Times New Roman"/>
          <w:szCs w:val="28"/>
        </w:rPr>
        <w:t>4.7.</w:t>
      </w:r>
      <w:r w:rsidR="001F3B8F">
        <w:rPr>
          <w:rFonts w:cs="Times New Roman"/>
          <w:szCs w:val="28"/>
        </w:rPr>
        <w:t> </w:t>
      </w:r>
      <w:r w:rsidRPr="00474F23">
        <w:rPr>
          <w:rFonts w:cs="Times New Roman"/>
          <w:color w:val="000000"/>
          <w:szCs w:val="28"/>
        </w:rPr>
        <w:t>Користуватися інформаційними базами державних органів, державною системою урядового зв’язку та іншими технічними засобами.</w:t>
      </w:r>
    </w:p>
    <w:p w14:paraId="08BCC3A3" w14:textId="732E1C6C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5.</w:t>
      </w:r>
      <w:r w:rsidR="001F3B8F">
        <w:rPr>
          <w:szCs w:val="28"/>
        </w:rPr>
        <w:t> </w:t>
      </w:r>
      <w:r w:rsidRPr="00474F23">
        <w:rPr>
          <w:szCs w:val="28"/>
        </w:rPr>
        <w:t xml:space="preserve">Департамент очолює директор, якого призначає на посаду та звільняє з посади голова </w:t>
      </w:r>
      <w:r w:rsidR="001F3B8F">
        <w:rPr>
          <w:szCs w:val="28"/>
        </w:rPr>
        <w:t xml:space="preserve">Івано-Франківської </w:t>
      </w:r>
      <w:r w:rsidRPr="00474F23">
        <w:rPr>
          <w:szCs w:val="28"/>
        </w:rPr>
        <w:t>обласної державної адміністрації згідно із законодавством про державну службу за погодженням з Державною службою України з надзвичайних ситуацій, та який несе відповідальність за стан цивільного захисту у межах території області.</w:t>
      </w:r>
    </w:p>
    <w:p w14:paraId="399F634C" w14:textId="7603AF80" w:rsidR="001D2DAA" w:rsidRPr="00CF5B41" w:rsidRDefault="001D2DAA" w:rsidP="001D2DA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 має заступників</w:t>
      </w:r>
      <w:r w:rsidRPr="002C7B6D">
        <w:rPr>
          <w:sz w:val="28"/>
          <w:szCs w:val="28"/>
        </w:rPr>
        <w:t>, які призначаються</w:t>
      </w:r>
      <w:r>
        <w:rPr>
          <w:sz w:val="28"/>
          <w:szCs w:val="28"/>
        </w:rPr>
        <w:t xml:space="preserve"> на посад</w:t>
      </w:r>
      <w:r w:rsidR="006B20EF">
        <w:rPr>
          <w:sz w:val="28"/>
          <w:szCs w:val="28"/>
        </w:rPr>
        <w:t>у</w:t>
      </w:r>
      <w:r w:rsidRPr="002C7B6D">
        <w:rPr>
          <w:sz w:val="28"/>
          <w:szCs w:val="28"/>
        </w:rPr>
        <w:t xml:space="preserve"> та звільняються з посад</w:t>
      </w:r>
      <w:r>
        <w:rPr>
          <w:sz w:val="28"/>
          <w:szCs w:val="28"/>
        </w:rPr>
        <w:t>и</w:t>
      </w:r>
      <w:r w:rsidRPr="002C7B6D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директором департаменту</w:t>
      </w:r>
      <w:r w:rsidR="006B20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F5B41">
        <w:rPr>
          <w:sz w:val="28"/>
          <w:szCs w:val="28"/>
        </w:rPr>
        <w:t>відповідно до законодавства про державну службу.</w:t>
      </w:r>
    </w:p>
    <w:p w14:paraId="32B1295C" w14:textId="105D858B" w:rsidR="001D2DAA" w:rsidRPr="00120845" w:rsidRDefault="001D2DAA" w:rsidP="001D2DA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період відсутності директора Департаменту його обов'язки виконує один із заступників</w:t>
      </w:r>
      <w:r w:rsidR="006B20EF">
        <w:rPr>
          <w:sz w:val="28"/>
          <w:szCs w:val="28"/>
        </w:rPr>
        <w:t xml:space="preserve"> директора Департаменту,</w:t>
      </w:r>
      <w:r>
        <w:rPr>
          <w:sz w:val="28"/>
          <w:szCs w:val="28"/>
        </w:rPr>
        <w:t xml:space="preserve"> відповідно до розпорядження </w:t>
      </w:r>
      <w:r w:rsidRPr="009C0A8F">
        <w:rPr>
          <w:sz w:val="28"/>
          <w:szCs w:val="28"/>
        </w:rPr>
        <w:t>Івано-Франківської</w:t>
      </w:r>
      <w:r>
        <w:rPr>
          <w:sz w:val="28"/>
          <w:szCs w:val="28"/>
        </w:rPr>
        <w:t xml:space="preserve"> обласної державної адміністрації. </w:t>
      </w:r>
    </w:p>
    <w:p w14:paraId="4CA9FBA9" w14:textId="77777777" w:rsidR="00474F23" w:rsidRPr="00474F23" w:rsidRDefault="00474F23" w:rsidP="00474F23">
      <w:pPr>
        <w:ind w:firstLine="709"/>
        <w:jc w:val="both"/>
        <w:rPr>
          <w:szCs w:val="28"/>
        </w:rPr>
      </w:pPr>
    </w:p>
    <w:p w14:paraId="30286C1F" w14:textId="77777777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 Директор Департаменту:</w:t>
      </w:r>
    </w:p>
    <w:p w14:paraId="19C8A00E" w14:textId="77777777" w:rsidR="00474F23" w:rsidRPr="00474F23" w:rsidRDefault="00474F23" w:rsidP="00474F23">
      <w:pPr>
        <w:ind w:firstLine="709"/>
        <w:jc w:val="both"/>
        <w:rPr>
          <w:szCs w:val="28"/>
        </w:rPr>
      </w:pPr>
    </w:p>
    <w:p w14:paraId="40B0F4CE" w14:textId="6ACBFC8C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6.1.</w:t>
      </w:r>
      <w:r w:rsidR="001F3B8F">
        <w:rPr>
          <w:szCs w:val="28"/>
        </w:rPr>
        <w:t> </w:t>
      </w:r>
      <w:r w:rsidRPr="00474F23">
        <w:rPr>
          <w:szCs w:val="28"/>
        </w:rPr>
        <w:t xml:space="preserve">Здійснює повноваження керівника державної служби, несе персональну відповідальність за прийняті ним рішення, визначає ступінь </w:t>
      </w:r>
      <w:r w:rsidRPr="00474F23">
        <w:rPr>
          <w:szCs w:val="28"/>
        </w:rPr>
        <w:lastRenderedPageBreak/>
        <w:t>відповідальності керівників структурних підрозділів Департаменту. Планує роботу Департаменту, вносить пропозиції щодо формування планів роботи обласної державної адміністрації.</w:t>
      </w:r>
    </w:p>
    <w:p w14:paraId="5FAC53C2" w14:textId="35782B13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6.2.</w:t>
      </w:r>
      <w:r w:rsidR="001F3B8F">
        <w:rPr>
          <w:szCs w:val="28"/>
        </w:rPr>
        <w:t> </w:t>
      </w:r>
      <w:r w:rsidRPr="00474F23">
        <w:rPr>
          <w:szCs w:val="28"/>
        </w:rPr>
        <w:t>Організовує діяльність Департаменту та його підрозділів, звітує перед головою обласної державної адміністрації про виконання покладених на Департамент завдань та затверджених планів роботи.</w:t>
      </w:r>
    </w:p>
    <w:p w14:paraId="711619E8" w14:textId="2B049AF2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6.3.</w:t>
      </w:r>
      <w:r w:rsidR="001F3B8F">
        <w:rPr>
          <w:szCs w:val="28"/>
        </w:rPr>
        <w:t> </w:t>
      </w:r>
      <w:r w:rsidRPr="00474F23">
        <w:rPr>
          <w:szCs w:val="28"/>
        </w:rPr>
        <w:t xml:space="preserve">Подає на затвердження голові </w:t>
      </w:r>
      <w:r w:rsidR="001F3B8F">
        <w:rPr>
          <w:szCs w:val="28"/>
        </w:rPr>
        <w:t xml:space="preserve">Івано-Франківської </w:t>
      </w:r>
      <w:r w:rsidRPr="00474F23">
        <w:rPr>
          <w:szCs w:val="28"/>
        </w:rPr>
        <w:t>обласної державної адміністрації проекти кошторису та штатного розпису в межах граничної чисельності та фонду оплати праці його працівників.</w:t>
      </w:r>
    </w:p>
    <w:p w14:paraId="77ECD0B7" w14:textId="0C272D4F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6.4.</w:t>
      </w:r>
      <w:r w:rsidR="001F3B8F">
        <w:rPr>
          <w:szCs w:val="28"/>
        </w:rPr>
        <w:t> </w:t>
      </w:r>
      <w:r w:rsidRPr="00474F23">
        <w:rPr>
          <w:szCs w:val="28"/>
        </w:rPr>
        <w:t>Видає</w:t>
      </w:r>
      <w:r w:rsidR="00E77D02">
        <w:rPr>
          <w:szCs w:val="28"/>
        </w:rPr>
        <w:t>,</w:t>
      </w:r>
      <w:r w:rsidRPr="00474F23">
        <w:rPr>
          <w:szCs w:val="28"/>
        </w:rPr>
        <w:t xml:space="preserve"> у межах своєї компетенції</w:t>
      </w:r>
      <w:r w:rsidR="00E77D02">
        <w:rPr>
          <w:szCs w:val="28"/>
        </w:rPr>
        <w:t>,</w:t>
      </w:r>
      <w:r w:rsidRPr="00474F23">
        <w:rPr>
          <w:szCs w:val="28"/>
        </w:rPr>
        <w:t xml:space="preserve"> накази, організовує та контролює їх виконання працівниками Департаменту.</w:t>
      </w:r>
    </w:p>
    <w:p w14:paraId="530FEB00" w14:textId="77777777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 xml:space="preserve"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у Головному територіальному управлінні юстиції в області. </w:t>
      </w:r>
    </w:p>
    <w:p w14:paraId="24B735D8" w14:textId="40D32993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6.5.</w:t>
      </w:r>
      <w:r w:rsidR="001F3B8F">
        <w:rPr>
          <w:szCs w:val="28"/>
        </w:rPr>
        <w:t> </w:t>
      </w:r>
      <w:r w:rsidRPr="00474F23">
        <w:rPr>
          <w:szCs w:val="28"/>
        </w:rPr>
        <w:t>Забезпечує в Департаменті виконання вимог законодавства щодо проходження державної служби, Кодексу законів про працю та інших актів законодавства.</w:t>
      </w:r>
    </w:p>
    <w:p w14:paraId="239966F4" w14:textId="5FE944B5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6.6.</w:t>
      </w:r>
      <w:r w:rsidR="001F3B8F">
        <w:rPr>
          <w:szCs w:val="28"/>
        </w:rPr>
        <w:t> </w:t>
      </w:r>
      <w:r w:rsidRPr="00474F23">
        <w:rPr>
          <w:szCs w:val="28"/>
        </w:rPr>
        <w:t xml:space="preserve">Затверджує положення про структурні підрозділи, посадові інструкції та функціональні обов’язки працівників Департаменту та розподіляє обов’язки між ними. </w:t>
      </w:r>
    </w:p>
    <w:p w14:paraId="4F0F5D0E" w14:textId="53B94D62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6.7.</w:t>
      </w:r>
      <w:r w:rsidR="001F3B8F">
        <w:rPr>
          <w:szCs w:val="28"/>
        </w:rPr>
        <w:t> </w:t>
      </w:r>
      <w:r w:rsidRPr="00474F23">
        <w:rPr>
          <w:szCs w:val="28"/>
        </w:rPr>
        <w:t>Призначає на посади та звільняє з посад у порядку, передбаченому законодавством про державну службу, державних службовців Департаменту, видає накази про присвоєння їм рангів державних службовців, їх заохочення та притягнення до дисциплінарної відповідальності.</w:t>
      </w:r>
    </w:p>
    <w:p w14:paraId="1B71C7B1" w14:textId="77777777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Призначає на посади та звільняє з посад у порядку, передбаченому законодавством про працю, працівників Департаменту, які не є державними службовцями, видає накази про їх заохочення та притягнення до дисциплінарної відповідальності.</w:t>
      </w:r>
    </w:p>
    <w:p w14:paraId="77069076" w14:textId="2EA3EE5C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Вирішує в установленому порядку питання призначення на посаду та звільнення з посади працівників мобільно-оперативної групи, обласних складів цивільного захисту.</w:t>
      </w:r>
    </w:p>
    <w:p w14:paraId="51E103CA" w14:textId="3F0EE27C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6.8.</w:t>
      </w:r>
      <w:r w:rsidR="00187497">
        <w:rPr>
          <w:szCs w:val="28"/>
        </w:rPr>
        <w:t> </w:t>
      </w:r>
      <w:r w:rsidRPr="00474F23">
        <w:rPr>
          <w:szCs w:val="28"/>
        </w:rPr>
        <w:t>Розпоряджається коштами в межах затвердженого кошторису витрат на утримання Департаменту.</w:t>
      </w:r>
    </w:p>
    <w:p w14:paraId="405B3F37" w14:textId="3A56E24B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6.9.</w:t>
      </w:r>
      <w:r w:rsidR="00187497">
        <w:rPr>
          <w:szCs w:val="28"/>
        </w:rPr>
        <w:t> </w:t>
      </w:r>
      <w:r w:rsidRPr="00474F23">
        <w:rPr>
          <w:szCs w:val="28"/>
        </w:rPr>
        <w:t>Керує всіма видами підготовки підпорядкованих йому працівників для виконання в установлені терміни завдань, покладених на Департамент.</w:t>
      </w:r>
    </w:p>
    <w:p w14:paraId="0794EADD" w14:textId="6ECF5425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6.10.</w:t>
      </w:r>
      <w:r w:rsidR="00187497">
        <w:rPr>
          <w:szCs w:val="28"/>
        </w:rPr>
        <w:t> </w:t>
      </w:r>
      <w:r w:rsidRPr="00474F23">
        <w:rPr>
          <w:szCs w:val="28"/>
        </w:rPr>
        <w:t>Забезпечує підготовку</w:t>
      </w:r>
      <w:r w:rsidR="00E77D02">
        <w:rPr>
          <w:szCs w:val="28"/>
        </w:rPr>
        <w:t>,</w:t>
      </w:r>
      <w:r w:rsidRPr="00474F23">
        <w:rPr>
          <w:szCs w:val="28"/>
        </w:rPr>
        <w:t xml:space="preserve"> у межах своєї компетенції</w:t>
      </w:r>
      <w:r w:rsidR="00E77D02">
        <w:rPr>
          <w:szCs w:val="28"/>
        </w:rPr>
        <w:t>,</w:t>
      </w:r>
      <w:r w:rsidRPr="00474F23">
        <w:rPr>
          <w:szCs w:val="28"/>
        </w:rPr>
        <w:t xml:space="preserve"> розпоряджень голови</w:t>
      </w:r>
      <w:r w:rsidR="00187497">
        <w:rPr>
          <w:szCs w:val="28"/>
        </w:rPr>
        <w:t xml:space="preserve"> Івано-Франківської </w:t>
      </w:r>
      <w:r w:rsidRPr="00474F23">
        <w:rPr>
          <w:szCs w:val="28"/>
        </w:rPr>
        <w:t>обласної державної адміністрації та вносить пропозиції щодо розгляду на засіданнях колегії обласної державної адміністрації питань, що належать до компетенції Департаменту, розробляє проекти відповідних рішень.</w:t>
      </w:r>
    </w:p>
    <w:p w14:paraId="7702D781" w14:textId="2C5AACCC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lastRenderedPageBreak/>
        <w:t>6.11.</w:t>
      </w:r>
      <w:r w:rsidR="00187497">
        <w:rPr>
          <w:szCs w:val="28"/>
        </w:rPr>
        <w:t> </w:t>
      </w:r>
      <w:r w:rsidRPr="00474F23">
        <w:rPr>
          <w:szCs w:val="28"/>
        </w:rPr>
        <w:t xml:space="preserve">Бере участь у розгляді районними державними адміністраціями та органами місцевого самоврядування питань, пов’язаних з вирішенням завдань цивільного захисту. </w:t>
      </w:r>
    </w:p>
    <w:p w14:paraId="43126B0C" w14:textId="469D0945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6.12.</w:t>
      </w:r>
      <w:r w:rsidR="00187497">
        <w:rPr>
          <w:szCs w:val="28"/>
        </w:rPr>
        <w:t> </w:t>
      </w:r>
      <w:r w:rsidRPr="00474F23">
        <w:rPr>
          <w:szCs w:val="28"/>
        </w:rPr>
        <w:t>Забезпечує у процесі виконання покладених на нього завдань взаємодію з іншими структурними підрозділами обласної державної адміністрації та з органами місцевого самоврядування, територіальними органами міністерств та інших центральних органів виконавчої влади, а також підприємствами, установами та організаціями незалежно від форми власності і підпорядкування.</w:t>
      </w:r>
    </w:p>
    <w:p w14:paraId="34A17683" w14:textId="4BF80B89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474F23">
        <w:rPr>
          <w:sz w:val="28"/>
          <w:szCs w:val="28"/>
        </w:rPr>
        <w:t>6.13.</w:t>
      </w:r>
      <w:r w:rsidR="00187497">
        <w:rPr>
          <w:sz w:val="28"/>
          <w:szCs w:val="28"/>
        </w:rPr>
        <w:t> </w:t>
      </w:r>
      <w:r w:rsidRPr="00474F23">
        <w:rPr>
          <w:sz w:val="28"/>
          <w:szCs w:val="28"/>
        </w:rPr>
        <w:t xml:space="preserve">Здійснює контроль за забезпеченням охорони державної таємниці в </w:t>
      </w:r>
      <w:r w:rsidR="00E77D02">
        <w:rPr>
          <w:sz w:val="28"/>
          <w:szCs w:val="28"/>
        </w:rPr>
        <w:t>Д</w:t>
      </w:r>
      <w:r w:rsidRPr="00474F23">
        <w:rPr>
          <w:sz w:val="28"/>
          <w:szCs w:val="28"/>
        </w:rPr>
        <w:t>епартаменті.</w:t>
      </w:r>
    </w:p>
    <w:p w14:paraId="314C608C" w14:textId="7AFC72AF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474F23">
        <w:rPr>
          <w:sz w:val="28"/>
          <w:szCs w:val="28"/>
        </w:rPr>
        <w:t>6.14.</w:t>
      </w:r>
      <w:r w:rsidR="00187497">
        <w:rPr>
          <w:sz w:val="28"/>
          <w:szCs w:val="28"/>
        </w:rPr>
        <w:t> </w:t>
      </w:r>
      <w:r w:rsidRPr="00474F23">
        <w:rPr>
          <w:sz w:val="28"/>
          <w:szCs w:val="28"/>
        </w:rPr>
        <w:t xml:space="preserve">Здійснює інші повноваження, визначені чинним законодавством України. </w:t>
      </w:r>
    </w:p>
    <w:p w14:paraId="5A20B658" w14:textId="1A3F882F" w:rsidR="00474F23" w:rsidRPr="00474F23" w:rsidRDefault="00474F23" w:rsidP="00474F23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474F23">
        <w:rPr>
          <w:sz w:val="28"/>
          <w:szCs w:val="28"/>
        </w:rPr>
        <w:t>7.</w:t>
      </w:r>
      <w:r w:rsidR="00187497">
        <w:rPr>
          <w:sz w:val="28"/>
          <w:szCs w:val="28"/>
        </w:rPr>
        <w:t> </w:t>
      </w:r>
      <w:r w:rsidRPr="00474F23">
        <w:rPr>
          <w:sz w:val="28"/>
          <w:szCs w:val="28"/>
        </w:rPr>
        <w:t xml:space="preserve">Накази директора Департаменту, що суперечать Конституції та законам України, актам Президента України, Кабінету Міністрів України, центральних органів виконавчої влади можуть бути скасовані головою </w:t>
      </w:r>
      <w:r w:rsidR="00187497">
        <w:rPr>
          <w:sz w:val="28"/>
          <w:szCs w:val="28"/>
        </w:rPr>
        <w:t xml:space="preserve">Івано-Франківської </w:t>
      </w:r>
      <w:r w:rsidRPr="00474F23">
        <w:rPr>
          <w:sz w:val="28"/>
          <w:szCs w:val="28"/>
        </w:rPr>
        <w:t>обласної державної адміністрації.</w:t>
      </w:r>
    </w:p>
    <w:p w14:paraId="340045DB" w14:textId="3CC3BC63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8.</w:t>
      </w:r>
      <w:r w:rsidR="00187497">
        <w:rPr>
          <w:szCs w:val="28"/>
        </w:rPr>
        <w:t> </w:t>
      </w:r>
      <w:r w:rsidRPr="00474F23">
        <w:rPr>
          <w:szCs w:val="28"/>
        </w:rPr>
        <w:t>Департамент утримується за рахунок коштів загального та спеціального фондів державного бюджету.</w:t>
      </w:r>
    </w:p>
    <w:p w14:paraId="0984AE04" w14:textId="77777777" w:rsidR="00474F23" w:rsidRPr="00474F23" w:rsidRDefault="00474F23" w:rsidP="00474F23">
      <w:pPr>
        <w:ind w:firstLine="709"/>
        <w:jc w:val="both"/>
        <w:rPr>
          <w:szCs w:val="28"/>
        </w:rPr>
      </w:pPr>
      <w:r w:rsidRPr="00474F23">
        <w:rPr>
          <w:szCs w:val="28"/>
        </w:rPr>
        <w:t>Штатний розпис та кошторис доходів і видатків, в межах виділених асигнувань, за пропозицією директора Департаменту затверджуються головою обласної державної адміністрації після проведення їх експертизи департаментом фінансів обласної державної адміністрації.</w:t>
      </w:r>
    </w:p>
    <w:p w14:paraId="42147F8F" w14:textId="5DB2A7A7" w:rsidR="00474F23" w:rsidRPr="00474F23" w:rsidRDefault="00474F23" w:rsidP="00474F23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474F23">
        <w:rPr>
          <w:szCs w:val="28"/>
        </w:rPr>
        <w:t>9.</w:t>
      </w:r>
      <w:r w:rsidR="00187497">
        <w:rPr>
          <w:szCs w:val="28"/>
        </w:rPr>
        <w:t> </w:t>
      </w:r>
      <w:r w:rsidRPr="00474F23">
        <w:rPr>
          <w:szCs w:val="28"/>
        </w:rPr>
        <w:t>У разі припинення діяльності Департаменту (у результаті його ліквідації, злиття, поділу, приєднання або перетворення) активи повинні бути передані одній або кільком неприбутковим організаціям відповідного виду або зараховані до доходу бюджету.</w:t>
      </w:r>
    </w:p>
    <w:p w14:paraId="276E5BF4" w14:textId="28D4115B" w:rsidR="00474F23" w:rsidRPr="00474F23" w:rsidRDefault="00474F23" w:rsidP="00474F23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474F23">
        <w:rPr>
          <w:szCs w:val="28"/>
        </w:rPr>
        <w:t>10.</w:t>
      </w:r>
      <w:r w:rsidR="00187497">
        <w:rPr>
          <w:szCs w:val="28"/>
        </w:rPr>
        <w:t> </w:t>
      </w:r>
      <w:r w:rsidRPr="00474F23">
        <w:rPr>
          <w:szCs w:val="28"/>
        </w:rPr>
        <w:t>У разі реорганізації Департаменту вся сукупність його прав та обов’язків переходить до його правонаступників.</w:t>
      </w:r>
    </w:p>
    <w:p w14:paraId="4FCA72A9" w14:textId="4216402B" w:rsidR="00474F23" w:rsidRPr="00474F23" w:rsidRDefault="00474F23" w:rsidP="00474F23">
      <w:pPr>
        <w:pStyle w:val="2"/>
        <w:tabs>
          <w:tab w:val="left" w:pos="1260"/>
        </w:tabs>
        <w:spacing w:after="0" w:line="240" w:lineRule="auto"/>
        <w:ind w:left="0" w:firstLine="709"/>
        <w:jc w:val="both"/>
        <w:rPr>
          <w:szCs w:val="28"/>
        </w:rPr>
      </w:pPr>
      <w:r w:rsidRPr="00474F23">
        <w:rPr>
          <w:szCs w:val="28"/>
        </w:rPr>
        <w:t>11.</w:t>
      </w:r>
      <w:r w:rsidR="00187497">
        <w:rPr>
          <w:szCs w:val="28"/>
        </w:rPr>
        <w:t> </w:t>
      </w:r>
      <w:r w:rsidRPr="00474F23">
        <w:rPr>
          <w:szCs w:val="28"/>
        </w:rPr>
        <w:t xml:space="preserve">Рішення про утворення, ліквідацію чи реорганізацію Департаменту приймається головою </w:t>
      </w:r>
      <w:r w:rsidR="00187497">
        <w:rPr>
          <w:szCs w:val="28"/>
        </w:rPr>
        <w:t xml:space="preserve">Івано-Франківської </w:t>
      </w:r>
      <w:r w:rsidRPr="00474F23">
        <w:rPr>
          <w:szCs w:val="28"/>
        </w:rPr>
        <w:t>обласної державної адміністрації, а у випадках, передбачених законодавством України, рішення про ліквідацію – за рішенням суду.</w:t>
      </w:r>
    </w:p>
    <w:p w14:paraId="249DA120" w14:textId="6D1623AC" w:rsidR="00474F23" w:rsidRPr="00474F23" w:rsidRDefault="00474F23" w:rsidP="00474F23">
      <w:pPr>
        <w:pStyle w:val="2"/>
        <w:spacing w:after="0" w:line="240" w:lineRule="auto"/>
        <w:ind w:left="0" w:firstLine="709"/>
        <w:jc w:val="both"/>
        <w:rPr>
          <w:szCs w:val="28"/>
        </w:rPr>
      </w:pPr>
      <w:r w:rsidRPr="00474F23">
        <w:rPr>
          <w:szCs w:val="28"/>
        </w:rPr>
        <w:t xml:space="preserve">14. Департамент є юридичною особою публічного права, має відокремлене майно, самостійний баланс, реєстраційні рахунки в </w:t>
      </w:r>
      <w:r w:rsidR="00E77D02">
        <w:rPr>
          <w:szCs w:val="28"/>
        </w:rPr>
        <w:t>Г</w:t>
      </w:r>
      <w:r w:rsidRPr="00474F23">
        <w:rPr>
          <w:szCs w:val="28"/>
        </w:rPr>
        <w:t>оловному управлінні Державної казначейської служби України в області, печатку із зображенням Державного Герба України і своїм найменуванням та ідентифікаційним кодом, шт</w:t>
      </w:r>
      <w:r w:rsidR="00187497">
        <w:rPr>
          <w:szCs w:val="28"/>
        </w:rPr>
        <w:t>ампи, власні бланки, та є право</w:t>
      </w:r>
      <w:r w:rsidRPr="00474F23">
        <w:rPr>
          <w:szCs w:val="28"/>
        </w:rPr>
        <w:t>наступником управління з питань цивільного захисту Івано-Франківської облдержадміністрації.</w:t>
      </w:r>
    </w:p>
    <w:p w14:paraId="115C3D77" w14:textId="77777777" w:rsidR="009825E7" w:rsidRDefault="009825E7" w:rsidP="009825E7">
      <w:pPr>
        <w:ind w:firstLine="709"/>
        <w:rPr>
          <w:szCs w:val="28"/>
        </w:rPr>
      </w:pPr>
    </w:p>
    <w:p w14:paraId="65167A83" w14:textId="1587AABA" w:rsidR="00631A3E" w:rsidRPr="00087F4D" w:rsidRDefault="007A7C48" w:rsidP="00E07331">
      <w:pPr>
        <w:rPr>
          <w:b/>
          <w:szCs w:val="28"/>
        </w:rPr>
      </w:pPr>
      <w:r w:rsidRPr="00087F4D">
        <w:rPr>
          <w:b/>
          <w:szCs w:val="28"/>
        </w:rPr>
        <w:t>В. о. к</w:t>
      </w:r>
      <w:r w:rsidR="00631A3E" w:rsidRPr="00087F4D">
        <w:rPr>
          <w:b/>
          <w:szCs w:val="28"/>
        </w:rPr>
        <w:t>ерівник</w:t>
      </w:r>
      <w:r w:rsidRPr="00087F4D">
        <w:rPr>
          <w:b/>
          <w:szCs w:val="28"/>
        </w:rPr>
        <w:t>а</w:t>
      </w:r>
      <w:r w:rsidR="00631A3E" w:rsidRPr="00087F4D">
        <w:rPr>
          <w:b/>
          <w:szCs w:val="28"/>
        </w:rPr>
        <w:t xml:space="preserve"> апарату</w:t>
      </w:r>
    </w:p>
    <w:p w14:paraId="2A66E4A9" w14:textId="77777777" w:rsidR="00DB4B29" w:rsidRPr="00087F4D" w:rsidRDefault="00631A3E" w:rsidP="00E07331">
      <w:pPr>
        <w:rPr>
          <w:b/>
          <w:szCs w:val="28"/>
        </w:rPr>
      </w:pPr>
      <w:r w:rsidRPr="00087F4D">
        <w:rPr>
          <w:b/>
          <w:szCs w:val="28"/>
        </w:rPr>
        <w:t xml:space="preserve">Івано-Франківської </w:t>
      </w:r>
      <w:r w:rsidR="00DB4B29" w:rsidRPr="00087F4D">
        <w:rPr>
          <w:b/>
          <w:szCs w:val="28"/>
        </w:rPr>
        <w:t xml:space="preserve">обласної </w:t>
      </w:r>
    </w:p>
    <w:p w14:paraId="7A8C4858" w14:textId="51897CB1" w:rsidR="00C46DB8" w:rsidRPr="00087F4D" w:rsidRDefault="00DB4B29" w:rsidP="00301651">
      <w:pPr>
        <w:rPr>
          <w:szCs w:val="28"/>
        </w:rPr>
      </w:pPr>
      <w:r w:rsidRPr="00087F4D">
        <w:rPr>
          <w:b/>
          <w:szCs w:val="28"/>
        </w:rPr>
        <w:t>державної адміністрації</w:t>
      </w:r>
      <w:r w:rsidR="00631A3E" w:rsidRPr="00087F4D">
        <w:rPr>
          <w:b/>
          <w:szCs w:val="28"/>
        </w:rPr>
        <w:t xml:space="preserve">        </w:t>
      </w:r>
      <w:r w:rsidRPr="00087F4D">
        <w:rPr>
          <w:b/>
          <w:szCs w:val="28"/>
        </w:rPr>
        <w:t xml:space="preserve">                    </w:t>
      </w:r>
      <w:r w:rsidR="00631A3E" w:rsidRPr="00087F4D">
        <w:rPr>
          <w:b/>
          <w:szCs w:val="28"/>
        </w:rPr>
        <w:t xml:space="preserve">     </w:t>
      </w:r>
      <w:r w:rsidR="00D50C25" w:rsidRPr="00087F4D">
        <w:rPr>
          <w:b/>
          <w:szCs w:val="28"/>
        </w:rPr>
        <w:t xml:space="preserve">     </w:t>
      </w:r>
      <w:r w:rsidRPr="00087F4D">
        <w:rPr>
          <w:b/>
          <w:szCs w:val="28"/>
        </w:rPr>
        <w:t xml:space="preserve"> </w:t>
      </w:r>
      <w:r w:rsidR="00631A3E" w:rsidRPr="00087F4D">
        <w:rPr>
          <w:b/>
          <w:szCs w:val="28"/>
        </w:rPr>
        <w:t xml:space="preserve">  </w:t>
      </w:r>
      <w:r w:rsidR="007A7C48" w:rsidRPr="00087F4D">
        <w:rPr>
          <w:b/>
          <w:szCs w:val="28"/>
        </w:rPr>
        <w:t xml:space="preserve">         </w:t>
      </w:r>
      <w:r w:rsidR="00631A3E" w:rsidRPr="00087F4D">
        <w:rPr>
          <w:b/>
          <w:szCs w:val="28"/>
        </w:rPr>
        <w:t xml:space="preserve">   </w:t>
      </w:r>
      <w:r w:rsidR="003C36E2" w:rsidRPr="00087F4D">
        <w:rPr>
          <w:b/>
          <w:szCs w:val="28"/>
        </w:rPr>
        <w:t xml:space="preserve">    </w:t>
      </w:r>
      <w:r w:rsidR="007A7C48" w:rsidRPr="00087F4D">
        <w:rPr>
          <w:b/>
          <w:szCs w:val="28"/>
        </w:rPr>
        <w:t>Олеся ЗРАЙКО</w:t>
      </w:r>
    </w:p>
    <w:sectPr w:rsidR="00C46DB8" w:rsidRPr="00087F4D" w:rsidSect="003B37C4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9206C" w14:textId="77777777" w:rsidR="00F959D4" w:rsidRDefault="00F959D4" w:rsidP="00DB4B29">
      <w:r>
        <w:separator/>
      </w:r>
    </w:p>
  </w:endnote>
  <w:endnote w:type="continuationSeparator" w:id="0">
    <w:p w14:paraId="249EF9D9" w14:textId="77777777" w:rsidR="00F959D4" w:rsidRDefault="00F959D4" w:rsidP="00DB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4F53A" w14:textId="77777777" w:rsidR="00F959D4" w:rsidRDefault="00F959D4" w:rsidP="00DB4B29">
      <w:r>
        <w:separator/>
      </w:r>
    </w:p>
  </w:footnote>
  <w:footnote w:type="continuationSeparator" w:id="0">
    <w:p w14:paraId="334EBBE4" w14:textId="77777777" w:rsidR="00F959D4" w:rsidRDefault="00F959D4" w:rsidP="00DB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023748"/>
      <w:docPartObj>
        <w:docPartGallery w:val="Page Numbers (Top of Page)"/>
        <w:docPartUnique/>
      </w:docPartObj>
    </w:sdtPr>
    <w:sdtEndPr/>
    <w:sdtContent>
      <w:p w14:paraId="362F6CB5" w14:textId="10525FA1" w:rsidR="007A7C48" w:rsidRDefault="007A7C4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00B">
          <w:rPr>
            <w:noProof/>
          </w:rPr>
          <w:t>3</w:t>
        </w:r>
        <w:r>
          <w:fldChar w:fldCharType="end"/>
        </w:r>
      </w:p>
    </w:sdtContent>
  </w:sdt>
  <w:p w14:paraId="2D678689" w14:textId="5E5D23B3" w:rsidR="00243F1F" w:rsidRPr="001D2A8D" w:rsidRDefault="00243F1F" w:rsidP="00243F1F">
    <w:pPr>
      <w:pStyle w:val="ae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32E"/>
    <w:multiLevelType w:val="hybridMultilevel"/>
    <w:tmpl w:val="30A464CC"/>
    <w:lvl w:ilvl="0" w:tplc="B87E2FE8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5E763E9"/>
    <w:multiLevelType w:val="hybridMultilevel"/>
    <w:tmpl w:val="43DE20B8"/>
    <w:lvl w:ilvl="0" w:tplc="69B812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7BDE"/>
    <w:multiLevelType w:val="singleLevel"/>
    <w:tmpl w:val="69B812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21C71A14"/>
    <w:multiLevelType w:val="hybridMultilevel"/>
    <w:tmpl w:val="E4947F16"/>
    <w:lvl w:ilvl="0" w:tplc="13F026D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21F9"/>
    <w:multiLevelType w:val="hybridMultilevel"/>
    <w:tmpl w:val="F6281A26"/>
    <w:lvl w:ilvl="0" w:tplc="0422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abstractNum w:abstractNumId="5" w15:restartNumberingAfterBreak="0">
    <w:nsid w:val="2DA979F2"/>
    <w:multiLevelType w:val="hybridMultilevel"/>
    <w:tmpl w:val="1598AFD8"/>
    <w:lvl w:ilvl="0" w:tplc="0422000F">
      <w:start w:val="1"/>
      <w:numFmt w:val="decimal"/>
      <w:lvlText w:val="%1."/>
      <w:lvlJc w:val="left"/>
      <w:pPr>
        <w:ind w:left="742" w:hanging="360"/>
      </w:pPr>
    </w:lvl>
    <w:lvl w:ilvl="1" w:tplc="04220019" w:tentative="1">
      <w:start w:val="1"/>
      <w:numFmt w:val="lowerLetter"/>
      <w:lvlText w:val="%2."/>
      <w:lvlJc w:val="left"/>
      <w:pPr>
        <w:ind w:left="1462" w:hanging="360"/>
      </w:pPr>
    </w:lvl>
    <w:lvl w:ilvl="2" w:tplc="0422001B" w:tentative="1">
      <w:start w:val="1"/>
      <w:numFmt w:val="lowerRoman"/>
      <w:lvlText w:val="%3."/>
      <w:lvlJc w:val="right"/>
      <w:pPr>
        <w:ind w:left="2182" w:hanging="180"/>
      </w:pPr>
    </w:lvl>
    <w:lvl w:ilvl="3" w:tplc="0422000F" w:tentative="1">
      <w:start w:val="1"/>
      <w:numFmt w:val="decimal"/>
      <w:lvlText w:val="%4."/>
      <w:lvlJc w:val="left"/>
      <w:pPr>
        <w:ind w:left="2902" w:hanging="360"/>
      </w:pPr>
    </w:lvl>
    <w:lvl w:ilvl="4" w:tplc="04220019" w:tentative="1">
      <w:start w:val="1"/>
      <w:numFmt w:val="lowerLetter"/>
      <w:lvlText w:val="%5."/>
      <w:lvlJc w:val="left"/>
      <w:pPr>
        <w:ind w:left="3622" w:hanging="360"/>
      </w:pPr>
    </w:lvl>
    <w:lvl w:ilvl="5" w:tplc="0422001B" w:tentative="1">
      <w:start w:val="1"/>
      <w:numFmt w:val="lowerRoman"/>
      <w:lvlText w:val="%6."/>
      <w:lvlJc w:val="right"/>
      <w:pPr>
        <w:ind w:left="4342" w:hanging="180"/>
      </w:pPr>
    </w:lvl>
    <w:lvl w:ilvl="6" w:tplc="0422000F" w:tentative="1">
      <w:start w:val="1"/>
      <w:numFmt w:val="decimal"/>
      <w:lvlText w:val="%7."/>
      <w:lvlJc w:val="left"/>
      <w:pPr>
        <w:ind w:left="5062" w:hanging="360"/>
      </w:pPr>
    </w:lvl>
    <w:lvl w:ilvl="7" w:tplc="04220019" w:tentative="1">
      <w:start w:val="1"/>
      <w:numFmt w:val="lowerLetter"/>
      <w:lvlText w:val="%8."/>
      <w:lvlJc w:val="left"/>
      <w:pPr>
        <w:ind w:left="5782" w:hanging="360"/>
      </w:pPr>
    </w:lvl>
    <w:lvl w:ilvl="8" w:tplc="042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330F0159"/>
    <w:multiLevelType w:val="singleLevel"/>
    <w:tmpl w:val="A66E56C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4F9140E4"/>
    <w:multiLevelType w:val="hybridMultilevel"/>
    <w:tmpl w:val="1AF0C4DC"/>
    <w:lvl w:ilvl="0" w:tplc="B8342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50"/>
    <w:rsid w:val="0002035D"/>
    <w:rsid w:val="00021166"/>
    <w:rsid w:val="00025A6D"/>
    <w:rsid w:val="00035DAB"/>
    <w:rsid w:val="00087F4D"/>
    <w:rsid w:val="000A11FC"/>
    <w:rsid w:val="000A2585"/>
    <w:rsid w:val="000B7A18"/>
    <w:rsid w:val="000E1932"/>
    <w:rsid w:val="000E1CD2"/>
    <w:rsid w:val="000F6D20"/>
    <w:rsid w:val="000F720B"/>
    <w:rsid w:val="001118A9"/>
    <w:rsid w:val="0011775C"/>
    <w:rsid w:val="00125406"/>
    <w:rsid w:val="00131C6F"/>
    <w:rsid w:val="00135B92"/>
    <w:rsid w:val="001424AD"/>
    <w:rsid w:val="001523FB"/>
    <w:rsid w:val="00160485"/>
    <w:rsid w:val="00183429"/>
    <w:rsid w:val="00187497"/>
    <w:rsid w:val="0019070B"/>
    <w:rsid w:val="001B0B15"/>
    <w:rsid w:val="001B3358"/>
    <w:rsid w:val="001C72AF"/>
    <w:rsid w:val="001D1B50"/>
    <w:rsid w:val="001D2A8D"/>
    <w:rsid w:val="001D2DAA"/>
    <w:rsid w:val="001D361A"/>
    <w:rsid w:val="001F19D9"/>
    <w:rsid w:val="001F2DD3"/>
    <w:rsid w:val="001F3B8F"/>
    <w:rsid w:val="00212442"/>
    <w:rsid w:val="00243F1F"/>
    <w:rsid w:val="002C3D2D"/>
    <w:rsid w:val="002D5285"/>
    <w:rsid w:val="002D7027"/>
    <w:rsid w:val="002E6E3B"/>
    <w:rsid w:val="002F33FB"/>
    <w:rsid w:val="0030008A"/>
    <w:rsid w:val="00301651"/>
    <w:rsid w:val="00301C76"/>
    <w:rsid w:val="0035650D"/>
    <w:rsid w:val="00363033"/>
    <w:rsid w:val="003759FB"/>
    <w:rsid w:val="0037732D"/>
    <w:rsid w:val="00385663"/>
    <w:rsid w:val="003A153B"/>
    <w:rsid w:val="003B0817"/>
    <w:rsid w:val="003B37C4"/>
    <w:rsid w:val="003C36E2"/>
    <w:rsid w:val="003C6C37"/>
    <w:rsid w:val="003D45F5"/>
    <w:rsid w:val="003E1FC0"/>
    <w:rsid w:val="003E360B"/>
    <w:rsid w:val="00410E0B"/>
    <w:rsid w:val="0041222A"/>
    <w:rsid w:val="00415245"/>
    <w:rsid w:val="00417A8E"/>
    <w:rsid w:val="00432E84"/>
    <w:rsid w:val="004413CC"/>
    <w:rsid w:val="00455AEB"/>
    <w:rsid w:val="004648F4"/>
    <w:rsid w:val="00474F23"/>
    <w:rsid w:val="004A7505"/>
    <w:rsid w:val="004C1A00"/>
    <w:rsid w:val="004C2865"/>
    <w:rsid w:val="004C393D"/>
    <w:rsid w:val="004C7462"/>
    <w:rsid w:val="004D41AB"/>
    <w:rsid w:val="004F1402"/>
    <w:rsid w:val="004F2456"/>
    <w:rsid w:val="0051161D"/>
    <w:rsid w:val="00535366"/>
    <w:rsid w:val="005402D9"/>
    <w:rsid w:val="00540E8A"/>
    <w:rsid w:val="005643E3"/>
    <w:rsid w:val="0056764A"/>
    <w:rsid w:val="00572808"/>
    <w:rsid w:val="0058580C"/>
    <w:rsid w:val="00586C6E"/>
    <w:rsid w:val="00596F74"/>
    <w:rsid w:val="005D58A6"/>
    <w:rsid w:val="005D7034"/>
    <w:rsid w:val="005E7B36"/>
    <w:rsid w:val="005F600B"/>
    <w:rsid w:val="005F6F6A"/>
    <w:rsid w:val="0063061C"/>
    <w:rsid w:val="00631A3E"/>
    <w:rsid w:val="006519C7"/>
    <w:rsid w:val="00676F73"/>
    <w:rsid w:val="00687D9D"/>
    <w:rsid w:val="006A6940"/>
    <w:rsid w:val="006B20EF"/>
    <w:rsid w:val="006B33BE"/>
    <w:rsid w:val="006D79C2"/>
    <w:rsid w:val="006E2891"/>
    <w:rsid w:val="006E3359"/>
    <w:rsid w:val="006E4094"/>
    <w:rsid w:val="006E4B81"/>
    <w:rsid w:val="00716157"/>
    <w:rsid w:val="00724714"/>
    <w:rsid w:val="0075258C"/>
    <w:rsid w:val="00764B80"/>
    <w:rsid w:val="007669C0"/>
    <w:rsid w:val="00775692"/>
    <w:rsid w:val="00785CD4"/>
    <w:rsid w:val="00794121"/>
    <w:rsid w:val="00794489"/>
    <w:rsid w:val="007A0970"/>
    <w:rsid w:val="007A5400"/>
    <w:rsid w:val="007A7C48"/>
    <w:rsid w:val="007B2640"/>
    <w:rsid w:val="007B5CC4"/>
    <w:rsid w:val="007B7D16"/>
    <w:rsid w:val="007C25E1"/>
    <w:rsid w:val="007F3395"/>
    <w:rsid w:val="00801C81"/>
    <w:rsid w:val="0080651A"/>
    <w:rsid w:val="00824671"/>
    <w:rsid w:val="00854726"/>
    <w:rsid w:val="008775D1"/>
    <w:rsid w:val="00882A5E"/>
    <w:rsid w:val="00884602"/>
    <w:rsid w:val="008A20E8"/>
    <w:rsid w:val="008B052E"/>
    <w:rsid w:val="008B7DEC"/>
    <w:rsid w:val="008C3C02"/>
    <w:rsid w:val="008D0726"/>
    <w:rsid w:val="008D3C44"/>
    <w:rsid w:val="008E70E8"/>
    <w:rsid w:val="008F2F1A"/>
    <w:rsid w:val="00904BA9"/>
    <w:rsid w:val="00915A71"/>
    <w:rsid w:val="00921A22"/>
    <w:rsid w:val="00934A07"/>
    <w:rsid w:val="009503D2"/>
    <w:rsid w:val="009825E7"/>
    <w:rsid w:val="00994A8C"/>
    <w:rsid w:val="009A3525"/>
    <w:rsid w:val="009A7A7D"/>
    <w:rsid w:val="009A7B4C"/>
    <w:rsid w:val="009D7456"/>
    <w:rsid w:val="009F1EC2"/>
    <w:rsid w:val="009F2C7B"/>
    <w:rsid w:val="00A01CFC"/>
    <w:rsid w:val="00A0537A"/>
    <w:rsid w:val="00A46D8F"/>
    <w:rsid w:val="00A50263"/>
    <w:rsid w:val="00A56AA2"/>
    <w:rsid w:val="00A57E95"/>
    <w:rsid w:val="00A73304"/>
    <w:rsid w:val="00AA0F51"/>
    <w:rsid w:val="00AB0B23"/>
    <w:rsid w:val="00AC6200"/>
    <w:rsid w:val="00AD6FF3"/>
    <w:rsid w:val="00AF2D2C"/>
    <w:rsid w:val="00B36A3C"/>
    <w:rsid w:val="00B64C7E"/>
    <w:rsid w:val="00B75E57"/>
    <w:rsid w:val="00B8432B"/>
    <w:rsid w:val="00BC395D"/>
    <w:rsid w:val="00BE301E"/>
    <w:rsid w:val="00BF2314"/>
    <w:rsid w:val="00C05DD4"/>
    <w:rsid w:val="00C16C25"/>
    <w:rsid w:val="00C314BF"/>
    <w:rsid w:val="00C32AA1"/>
    <w:rsid w:val="00C46DB8"/>
    <w:rsid w:val="00C62F0F"/>
    <w:rsid w:val="00C73FC9"/>
    <w:rsid w:val="00C77E40"/>
    <w:rsid w:val="00C82434"/>
    <w:rsid w:val="00C91BDF"/>
    <w:rsid w:val="00C948DC"/>
    <w:rsid w:val="00C954E2"/>
    <w:rsid w:val="00CA1498"/>
    <w:rsid w:val="00CC1B40"/>
    <w:rsid w:val="00CC4E2E"/>
    <w:rsid w:val="00CC6B00"/>
    <w:rsid w:val="00CE499D"/>
    <w:rsid w:val="00CE4F1A"/>
    <w:rsid w:val="00CF0F0D"/>
    <w:rsid w:val="00D00151"/>
    <w:rsid w:val="00D1708E"/>
    <w:rsid w:val="00D210CF"/>
    <w:rsid w:val="00D339A2"/>
    <w:rsid w:val="00D37C5A"/>
    <w:rsid w:val="00D409BE"/>
    <w:rsid w:val="00D50603"/>
    <w:rsid w:val="00D50C25"/>
    <w:rsid w:val="00D52B90"/>
    <w:rsid w:val="00D65D84"/>
    <w:rsid w:val="00D66A22"/>
    <w:rsid w:val="00D73D36"/>
    <w:rsid w:val="00D81D4E"/>
    <w:rsid w:val="00D87FAF"/>
    <w:rsid w:val="00D93DB0"/>
    <w:rsid w:val="00DA3D1B"/>
    <w:rsid w:val="00DB4B29"/>
    <w:rsid w:val="00DB6257"/>
    <w:rsid w:val="00DC3067"/>
    <w:rsid w:val="00E01F57"/>
    <w:rsid w:val="00E125C3"/>
    <w:rsid w:val="00E15156"/>
    <w:rsid w:val="00E27CE5"/>
    <w:rsid w:val="00E53B3F"/>
    <w:rsid w:val="00E77D02"/>
    <w:rsid w:val="00E803DA"/>
    <w:rsid w:val="00EA0FE4"/>
    <w:rsid w:val="00EC7329"/>
    <w:rsid w:val="00EC7AEC"/>
    <w:rsid w:val="00ED79FA"/>
    <w:rsid w:val="00F00338"/>
    <w:rsid w:val="00F11DF7"/>
    <w:rsid w:val="00F17855"/>
    <w:rsid w:val="00F530DD"/>
    <w:rsid w:val="00F734DB"/>
    <w:rsid w:val="00F959D4"/>
    <w:rsid w:val="00FA699D"/>
    <w:rsid w:val="00FE2120"/>
    <w:rsid w:val="00FE245F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B1C5"/>
  <w15:docId w15:val="{FD590E29-C0F1-426A-BA31-1AC97BD3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1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10CF"/>
    <w:pPr>
      <w:keepNext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1B50"/>
    <w:pPr>
      <w:spacing w:line="288" w:lineRule="auto"/>
      <w:ind w:firstLine="1080"/>
      <w:jc w:val="both"/>
    </w:pPr>
    <w:rPr>
      <w:szCs w:val="28"/>
    </w:rPr>
  </w:style>
  <w:style w:type="character" w:customStyle="1" w:styleId="a4">
    <w:name w:val="Основний текст з відступом Знак"/>
    <w:basedOn w:val="a0"/>
    <w:link w:val="a3"/>
    <w:rsid w:val="001D1B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Знак"/>
    <w:basedOn w:val="a"/>
    <w:rsid w:val="001D1B50"/>
    <w:rPr>
      <w:rFonts w:ascii="Verdana" w:hAnsi="Verdana" w:cs="Verdana"/>
      <w:sz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6D79C2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6D79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Печатная машинка"/>
    <w:rsid w:val="006D79C2"/>
    <w:rPr>
      <w:rFonts w:ascii="Courier New" w:hAnsi="Courier New"/>
      <w:sz w:val="20"/>
    </w:rPr>
  </w:style>
  <w:style w:type="paragraph" w:styleId="a7">
    <w:name w:val="Body Text"/>
    <w:basedOn w:val="a"/>
    <w:link w:val="a8"/>
    <w:rsid w:val="006D79C2"/>
    <w:pPr>
      <w:spacing w:after="120"/>
    </w:pPr>
  </w:style>
  <w:style w:type="character" w:customStyle="1" w:styleId="a8">
    <w:name w:val="Основний текст Знак"/>
    <w:basedOn w:val="a0"/>
    <w:link w:val="a7"/>
    <w:rsid w:val="006D7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6D79C2"/>
    <w:pPr>
      <w:jc w:val="center"/>
    </w:pPr>
    <w:rPr>
      <w:b/>
    </w:rPr>
  </w:style>
  <w:style w:type="character" w:customStyle="1" w:styleId="aa">
    <w:name w:val="Назва Знак"/>
    <w:basedOn w:val="a0"/>
    <w:link w:val="a9"/>
    <w:rsid w:val="006D7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2D702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14B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314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10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B4B2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DB4B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B4B29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DB4B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7A7C4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7A7C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A3D1B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DA3D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dy">
    <w:name w:val="Text body"/>
    <w:basedOn w:val="a"/>
    <w:rsid w:val="00DA3D1B"/>
    <w:pPr>
      <w:widowControl w:val="0"/>
      <w:suppressAutoHyphens/>
      <w:spacing w:after="57"/>
      <w:ind w:firstLine="680"/>
      <w:jc w:val="both"/>
    </w:pPr>
    <w:rPr>
      <w:rFonts w:cs="Lohit Devanagari"/>
      <w:kern w:val="16"/>
      <w:szCs w:val="24"/>
      <w:lang w:eastAsia="zh-CN" w:bidi="hi-IN"/>
    </w:rPr>
  </w:style>
  <w:style w:type="paragraph" w:customStyle="1" w:styleId="Standard">
    <w:name w:val="Standard"/>
    <w:rsid w:val="00DA3D1B"/>
    <w:pPr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Lohit Devanagari"/>
      <w:kern w:val="16"/>
      <w:sz w:val="28"/>
      <w:szCs w:val="24"/>
      <w:lang w:eastAsia="zh-CN" w:bidi="hi-IN"/>
    </w:rPr>
  </w:style>
  <w:style w:type="paragraph" w:styleId="af2">
    <w:name w:val="Normal (Web)"/>
    <w:basedOn w:val="a"/>
    <w:rsid w:val="001D2DAA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9E1A-0BF7-4692-9512-5BB88FC5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15510</Words>
  <Characters>8842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2025-03-10T15:32:00Z</cp:lastPrinted>
  <dcterms:created xsi:type="dcterms:W3CDTF">2025-03-05T12:10:00Z</dcterms:created>
  <dcterms:modified xsi:type="dcterms:W3CDTF">2025-03-24T12:10:00Z</dcterms:modified>
</cp:coreProperties>
</file>