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78C" w:rsidRPr="00E823DA" w:rsidRDefault="00895C61" w:rsidP="00114DF9">
      <w:pPr>
        <w:tabs>
          <w:tab w:val="left" w:pos="1134"/>
        </w:tabs>
        <w:ind w:left="5387" w:right="55" w:firstLine="595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Додаток 3</w:t>
      </w:r>
    </w:p>
    <w:p w:rsidR="00B2078C" w:rsidRPr="00E823DA" w:rsidRDefault="00B2078C" w:rsidP="00114DF9">
      <w:pPr>
        <w:ind w:left="5387" w:firstLine="595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823D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до розпорядження </w:t>
      </w:r>
    </w:p>
    <w:p w:rsidR="00296AB7" w:rsidRDefault="00B2078C" w:rsidP="00114DF9">
      <w:pPr>
        <w:ind w:left="5387" w:firstLine="595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23DA">
        <w:rPr>
          <w:rFonts w:ascii="Times New Roman" w:hAnsi="Times New Roman" w:cs="Times New Roman"/>
          <w:b/>
          <w:color w:val="auto"/>
          <w:sz w:val="28"/>
          <w:szCs w:val="28"/>
        </w:rPr>
        <w:t>обласної військової</w:t>
      </w:r>
    </w:p>
    <w:p w:rsidR="00296AB7" w:rsidRDefault="00B2078C" w:rsidP="00114DF9">
      <w:pPr>
        <w:ind w:left="5387" w:firstLine="595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23DA">
        <w:rPr>
          <w:rFonts w:ascii="Times New Roman" w:hAnsi="Times New Roman" w:cs="Times New Roman"/>
          <w:b/>
          <w:color w:val="auto"/>
          <w:sz w:val="28"/>
          <w:szCs w:val="28"/>
        </w:rPr>
        <w:t>адміністрації</w:t>
      </w:r>
    </w:p>
    <w:p w:rsidR="00B2078C" w:rsidRPr="00E823DA" w:rsidRDefault="00B2078C" w:rsidP="00114DF9">
      <w:pPr>
        <w:ind w:left="5387" w:firstLine="595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823DA">
        <w:rPr>
          <w:rFonts w:ascii="Times New Roman" w:hAnsi="Times New Roman" w:cs="Times New Roman"/>
          <w:b/>
          <w:bCs/>
          <w:color w:val="auto"/>
          <w:sz w:val="28"/>
          <w:szCs w:val="28"/>
        </w:rPr>
        <w:t>від___________№____</w:t>
      </w:r>
    </w:p>
    <w:p w:rsidR="00F92F10" w:rsidRPr="00F92F10" w:rsidRDefault="00F92F10" w:rsidP="00B2078C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B2078C" w:rsidRPr="00E823DA" w:rsidRDefault="00B2078C" w:rsidP="00B2078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23DA">
        <w:rPr>
          <w:rFonts w:ascii="Times New Roman" w:hAnsi="Times New Roman" w:cs="Times New Roman"/>
          <w:b/>
          <w:color w:val="auto"/>
          <w:sz w:val="28"/>
          <w:szCs w:val="28"/>
        </w:rPr>
        <w:t>Завдання</w:t>
      </w:r>
    </w:p>
    <w:p w:rsidR="00B2078C" w:rsidRPr="00E823DA" w:rsidRDefault="00B2078C" w:rsidP="00B2078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23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щодо методичного забезпечення військового обліку призовників і військовозобов'язаних та підвищення кваліфікації посадових осіб, </w:t>
      </w:r>
      <w:r w:rsidR="003031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які ведуть військовий облік працівників в державному органі, органі місцевого самоврядування на підприємстві, в установі та організації </w:t>
      </w:r>
      <w:r w:rsidRPr="00E823DA">
        <w:rPr>
          <w:rFonts w:ascii="Times New Roman" w:hAnsi="Times New Roman" w:cs="Times New Roman"/>
          <w:b/>
          <w:color w:val="auto"/>
          <w:sz w:val="28"/>
          <w:szCs w:val="28"/>
        </w:rPr>
        <w:t>на території Івано-Франківської області у 2025 році</w:t>
      </w:r>
    </w:p>
    <w:p w:rsidR="00B2078C" w:rsidRPr="00F92F10" w:rsidRDefault="00B2078C" w:rsidP="00B2078C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14473" w:type="dxa"/>
        <w:tblInd w:w="-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6945"/>
        <w:gridCol w:w="1701"/>
        <w:gridCol w:w="3969"/>
        <w:gridCol w:w="1418"/>
      </w:tblGrid>
      <w:tr w:rsidR="00F61E57" w:rsidRPr="00E823DA" w:rsidTr="009656C3">
        <w:trPr>
          <w:tblHeader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3"/>
              </w:rPr>
            </w:pPr>
            <w:r w:rsidRPr="00E823DA">
              <w:rPr>
                <w:rFonts w:ascii="Times New Roman" w:hAnsi="Times New Roman" w:cs="Times New Roman"/>
                <w:b/>
                <w:color w:val="auto"/>
                <w:szCs w:val="23"/>
              </w:rPr>
              <w:t>№</w:t>
            </w:r>
          </w:p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3"/>
              </w:rPr>
            </w:pPr>
            <w:r w:rsidRPr="00E823DA">
              <w:rPr>
                <w:rFonts w:ascii="Times New Roman" w:hAnsi="Times New Roman" w:cs="Times New Roman"/>
                <w:b/>
                <w:color w:val="auto"/>
                <w:szCs w:val="23"/>
              </w:rPr>
              <w:t>з/п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3"/>
              </w:rPr>
            </w:pPr>
            <w:r w:rsidRPr="00E823DA">
              <w:rPr>
                <w:rFonts w:ascii="Times New Roman" w:hAnsi="Times New Roman" w:cs="Times New Roman"/>
                <w:b/>
                <w:color w:val="auto"/>
                <w:szCs w:val="23"/>
              </w:rPr>
              <w:t>Найменування заходів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3"/>
              </w:rPr>
            </w:pPr>
            <w:r w:rsidRPr="00E823DA">
              <w:rPr>
                <w:rFonts w:ascii="Times New Roman" w:hAnsi="Times New Roman" w:cs="Times New Roman"/>
                <w:b/>
                <w:color w:val="auto"/>
                <w:szCs w:val="23"/>
              </w:rPr>
              <w:t>Строк</w:t>
            </w:r>
          </w:p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3"/>
              </w:rPr>
            </w:pPr>
            <w:r w:rsidRPr="00E823DA">
              <w:rPr>
                <w:rFonts w:ascii="Times New Roman" w:hAnsi="Times New Roman" w:cs="Times New Roman"/>
                <w:b/>
                <w:color w:val="auto"/>
                <w:szCs w:val="23"/>
              </w:rPr>
              <w:t>проведення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3"/>
              </w:rPr>
            </w:pPr>
            <w:r w:rsidRPr="00E823DA">
              <w:rPr>
                <w:rFonts w:ascii="Times New Roman" w:hAnsi="Times New Roman" w:cs="Times New Roman"/>
                <w:b/>
                <w:color w:val="auto"/>
                <w:szCs w:val="23"/>
              </w:rPr>
              <w:t>Відповідальний за виконання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078C" w:rsidRPr="00E823DA" w:rsidRDefault="00B2078C" w:rsidP="00A12F74">
            <w:pPr>
              <w:ind w:left="-28" w:right="-28"/>
              <w:jc w:val="center"/>
              <w:rPr>
                <w:rFonts w:ascii="Times New Roman" w:hAnsi="Times New Roman" w:cs="Times New Roman"/>
                <w:b/>
                <w:color w:val="auto"/>
                <w:szCs w:val="23"/>
              </w:rPr>
            </w:pPr>
            <w:r w:rsidRPr="00E823DA">
              <w:rPr>
                <w:rFonts w:ascii="Times New Roman" w:hAnsi="Times New Roman" w:cs="Times New Roman"/>
                <w:b/>
                <w:color w:val="auto"/>
                <w:szCs w:val="23"/>
              </w:rPr>
              <w:t>Відмітки про виконання</w:t>
            </w:r>
          </w:p>
        </w:tc>
      </w:tr>
      <w:tr w:rsidR="00B2078C" w:rsidRPr="00E823DA" w:rsidTr="00114DF9">
        <w:tc>
          <w:tcPr>
            <w:tcW w:w="14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І. Організаційні заходи</w:t>
            </w: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Організація роботи щодо ведення військового обліку</w:t>
            </w:r>
            <w:r w:rsidRPr="00E823D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бронювання призовників і військовозобов'язаних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впродовж року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структурних підрозділ</w:t>
            </w:r>
            <w:r w:rsidR="00B338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ів Івано-Франківської облдержадміністрації, райдержадміністрацій, 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підприємств, установ, організацій, міські, селищні</w:t>
            </w:r>
            <w:r w:rsidR="00114D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сільські голови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rPr>
          <w:trHeight w:val="1151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за веденням військового обліку і бронювання в органах місцевого самоврядування, на підприємствах, в установах і організаціях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планом перевірок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4A7CDB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Заступник голови райдержадміністрації</w:t>
            </w:r>
            <w:r w:rsidR="00B2078C"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начальники ТЦК та СП, відповідальні працівники з  мобілізаційної роботи</w:t>
            </w:r>
            <w:r w:rsidR="00F422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4226E"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підприємств, установ, організацій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за виконанням громадянами та посадовими особами встановлених правил військового обліку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впродовж року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Керівники структурних підрозділів Івано-Франківської </w:t>
            </w:r>
            <w:r w:rsidR="005E43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облдержадміністрації, райдержадміністрацій, 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підприємств, установ, організацій, міські, селищні</w:t>
            </w:r>
            <w:r w:rsidR="00114D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сільські голови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rPr>
          <w:trHeight w:val="1541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 занять підвищення кваліфікації з відповідальними за ведення військового обліку і бронювання в органах місцевого самоврядування, на підприємствах, в установах і організаціях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окремим планом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Заступник голови </w:t>
            </w:r>
            <w:r w:rsidR="00DC2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райдержадміністрації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начальники ТЦК та СП,</w:t>
            </w:r>
            <w:r w:rsidR="001C06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Івано-Франківський регіональний центр підвищення кваліфікації,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відповідальні працівники з  мобілізаційної роботи</w:t>
            </w:r>
            <w:r w:rsidR="000467AC"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підприємств, установ, організацій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 нарад з питань забезпечення функціонування системи військового обліку та його стану із заслуховуванням посадових осіб, які допустили порушення правил ведення військового обліку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26.06</w:t>
            </w:r>
            <w:r w:rsidR="00A01D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.2025</w:t>
            </w:r>
          </w:p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27.11</w:t>
            </w:r>
            <w:r w:rsidR="00A01D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Керівники структурних підрозділів Івано-Франківської </w:t>
            </w:r>
            <w:r w:rsidR="004303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облдержадміністрації, райдержадміністрацій, 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підприємств, установ, організацій, міські, селищні сільські голови , начальники ТЦК та СП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rPr>
          <w:trHeight w:val="1230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130CA4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Інформування ТЦК та СП про призначення, переміщення і звільнення осіб, відповідальних за ведення військово-облікової роботи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у 7-денний строк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Керівники структурних підрозділів Івано-Франківської </w:t>
            </w:r>
            <w:r w:rsidR="00FB45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облдержадміністрації, райдержадміністрацій, 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підприємств, установ, організацій, міські, селищні сільські голови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2078C" w:rsidRPr="00E823DA" w:rsidTr="00114DF9">
        <w:trPr>
          <w:trHeight w:val="420"/>
        </w:trPr>
        <w:tc>
          <w:tcPr>
            <w:tcW w:w="14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ІІ. Заходи щодо військового обліку призовників і військовозобов’язаних</w:t>
            </w: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2078C" w:rsidRPr="00E823DA" w:rsidRDefault="00B2078C" w:rsidP="00A12F7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Взяття на військовий облік громадян, які прибули на нове місце проживання, тільки після їх взяття на військовий облік у ТЦК та СП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Посадові особи виконкомів міських, селищних та сільських рад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 xml:space="preserve">Зняття з військового обліку громадян після їх вибуття в іншу місцевість </w:t>
            </w:r>
            <w:r w:rsidR="005117F9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(адміністративно-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територіальну одиницю) до нового місця проживання тільки після їх зняття з військового обліку в ТЦК та СП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Посадові особи виконкомів міських, селищних та сільських рад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2078C" w:rsidRPr="00E823DA" w:rsidRDefault="00B2078C" w:rsidP="00A12F7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Виявлення призовників і військовозобов’язаних, які проживають на території, що обслуговується, і не перебувають в них на військовому обліку, взяття таких працівників і військовозобов’язаних на персонально-первинний облік та направлення до ТЦК та СП для взяття на військовий облік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Посадові особи виконкомів міських, селищних та сільських рад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rPr>
          <w:trHeight w:val="1076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Оповіщення на вимогу ТЦК та СП призовників і військовозобов’язаних про їх виклик до ТЦК та СП і забезпечення їх своєчасного прибуття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 xml:space="preserve">за розпорядженням ТЦК та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lastRenderedPageBreak/>
              <w:t>СП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lastRenderedPageBreak/>
              <w:t>Посадові особи виконкомів міських, селищних та сільських рад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2078C" w:rsidRDefault="00B2078C" w:rsidP="00A12F74">
            <w:pPr>
              <w:pStyle w:val="a3"/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Постійна взаємодія з ТЦК та СП щодо строків та способів звіряння даних карток первинного обліку призовників і військовозобов’язаних з обліковими даними ТЦК та СП, внесення відповідних змін до них, а також щодо оповіщення призовників і військовозобов’язаних</w:t>
            </w:r>
          </w:p>
          <w:p w:rsidR="00F61C06" w:rsidRPr="00E823DA" w:rsidRDefault="00F61C06" w:rsidP="00A12F7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за планом ТЦК та СП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Посадові особи виконкомів міських, селищних та сільських рад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651D0A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E579A7" w:rsidP="00A12F7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Зане</w:t>
            </w:r>
            <w:r w:rsidR="00B2078C"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сення до карток первинного обліку призовників і військовозобов’язаних змін щодо їх сімейного стану, місця проживання, освіти, місця роботи і посади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у 5-денний строк</w:t>
            </w:r>
            <w:r w:rsidR="004E4D72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 xml:space="preserve"> з дня подання відповідних документів змін до карток первинного обліку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Посадові особи виконкомів міських, селищних та сільських рад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14DF9" w:rsidRPr="00E823DA" w:rsidRDefault="00B2078C" w:rsidP="00A12F7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Надсилання до ТЦК та СП повідомлення про зміну облікових даних та мобілізаційних розпоряджень, що вилучені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щомісяця до 05 числа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Посадові особи виконкомів міських, селищних та сільських рад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2078C" w:rsidRPr="00E823DA" w:rsidRDefault="00B2078C" w:rsidP="00A12F74">
            <w:pPr>
              <w:pStyle w:val="a3"/>
              <w:ind w:firstLine="3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 xml:space="preserve">Звіряння облікових даних карток первинного обліку призовників і військовозобов’язаних, які перебувають на військовому обліку, з їх обліковими даними, що містяться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lastRenderedPageBreak/>
              <w:t>в особових картках призовників і військовозобов’язаних підприємств, установ, організацій, в яких вони працюють (навчаються), що перебувають на території відповідальності сільських, селищних та міських рад, а також із будинковими книгами (даними реєстраційного обліку), іншими документами з питань реєстрації місця проживання фізичних осіб, а також з фактичним проживанням (перебуванням) призовників і військовозобов’язаних   шляхом подвірного обходу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lastRenderedPageBreak/>
              <w:t>за планом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Посадові особи виконкомів міських, селищних та сільських рад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9.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2078C" w:rsidRDefault="00B2078C" w:rsidP="00A12F74">
            <w:pPr>
              <w:pStyle w:val="a3"/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Звіряння даних карток первинного обліку призовників, які перебувають на військовому обліку в органах місцевого самоврядування, з обліковими даними ТЦК та СП (після приписки громадян до призовних дільниць і перед призовом їх на строкову військову службу, а також в інші строки, визначені ТЦК та СП</w:t>
            </w:r>
          </w:p>
          <w:p w:rsidR="00C914F3" w:rsidRPr="00E823DA" w:rsidRDefault="00C914F3" w:rsidP="00A12F7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за планом ТЦК та СП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Посадові особи виконкомів міських, селищних та сільських рад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Приймання під розписку від  військовозобов’язаних їх військово-облікових документів для подання до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звіряння з картками первинного обліку та оформлення бронювання військовозобов’язаних на період мобілізації та на воєнний час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Посадові особи виконкомів міських, селищних та сільських рад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Постійний контроль за виконанням громадянами, посадовими особами підприємств, установ та організацій, які перебувають на території відповідних населених 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пунктів, встановлених правил військового обліку та проведенням відповідної роз’яснювальної роботи. Звернення щодо громадян, які ухиляються від виконання військового обов’язку, надсилаються до територіальних органів Національної поліції для їх розшуку, затримання і доставки до відповідних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Посадові особи виконкомів міських, селищних та сільських рад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Інформування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 всіх громадян, посадових осіб підприємств, установ та організацій, власників будинків, які порушують правила військового обліку, для притягнення винних до відповідальності згідно із законом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Посадові особи виконкомів міських, селищних та сільських рад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Повідомлення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 реєстрацію, ліквідацію підприємств, установ та організацій, які перебувають на території відповідних населених пунктів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F53C8F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що</w:t>
            </w:r>
            <w:r w:rsidR="00B2078C"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місяця до 05 числа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Посадові особи виконкомів міських, селищних та сільських рад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rPr>
          <w:trHeight w:val="59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Ведення та зберігання журналу обліку результатів перевірок стану військового обліку призовників і військовозобов’язаних та звіряння облікових даних з даними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Посадові особи виконкомів міських, селищних та сільських рад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F61E57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Перевірка у громадян під час прийняття на роботу (навчання) наявності військово-облікових доку</w:t>
            </w:r>
            <w:r w:rsidR="00BF31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ментів (у військовозобов’язаних – 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військових квитків або тимчасових посвідчень, а у призовників </w:t>
            </w:r>
            <w:r w:rsidR="000633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посвідчень про приписку до призовних дільниць). Приймання на роботу (навчання) призовників і військовозобов’язаних здійснюється тільки після взяття їх на військовий облік у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lastRenderedPageBreak/>
              <w:t>ТЦК та СП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Default="007A56A1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</w:t>
            </w:r>
            <w:r w:rsidR="00B2078C"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остійно</w:t>
            </w:r>
          </w:p>
          <w:p w:rsidR="007A56A1" w:rsidRPr="00E823DA" w:rsidRDefault="007A56A1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16.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Надсилання до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повідомлень про зміну облікових даних призовників і військовозобов’язаних, прийнятих на роботу (навчання) чи звільнених з роботи (відрахованих </w:t>
            </w:r>
            <w:r w:rsidR="000672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 закладу освіти)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7-денний строк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78C" w:rsidRPr="00E823DA" w:rsidRDefault="00B2078C" w:rsidP="00A12F7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Оповіщення призовників і військовозобов’язаних про їх виклик до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і забезпечення їх своєчасного прибуття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 розпорядженням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546D01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Забезпечення повноти та достовірності облікових даних призовників і військовозобов’язаних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B4423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Взаємодія з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щодо строків та способів звіряння даних особових карток, списків призовників і військовозобов’язаних, їх облікових даних, внесення відповідних змін до них, а також щодо оповіщення призовників і</w:t>
            </w:r>
            <w:r w:rsidR="0032301D"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військовозобов’язаних</w:t>
            </w:r>
          </w:p>
          <w:p w:rsidR="008835C6" w:rsidRPr="00E823DA" w:rsidRDefault="008835C6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Проведення звіряння особових карток працівників з обліковими документами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в яких вони перебувають на військовому обліку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планом (не рідше одного разу на рік)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Внесення до особових карток призовників і військовозобов’язаних змін щодо їх сімейного стану, місця проживання (перебування), освіти, місця роботи і 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посади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 5-денний строк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22.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1E57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Надсилання до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повідомлення про зміну облікових даних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щомісяця до 05 числа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Складення і подання до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списків громадян, які підлягають</w:t>
            </w:r>
            <w:r w:rsidR="00120D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приписці до призовних дільниць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8755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 </w:t>
            </w:r>
          </w:p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01.12</w:t>
            </w:r>
            <w:r w:rsidR="00DD58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Приймання під розписку від призовників і військовозобов’яза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них їх військово-облікових документів для подання до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звіряння з картками первинного обліку та оформлення бронювання військовозобов’язаних на період мобілізації та на воєнний час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Постійний контроль за виконанням посадовими особами державних органів, підприємств, установ та організацій, призовниками і військовозобов’язаними правил військового обліку та проведенням відповідної роз’яснювальної роботи</w:t>
            </w:r>
          </w:p>
          <w:p w:rsidR="00175468" w:rsidRPr="00E823DA" w:rsidRDefault="00175468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Постійне інформування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 громадян та посадових осіб, які порушують правила військового обліку, для притягнення їх до відповідальності згідно із законом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Ведення та зберігання журналу обліку результатів 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перевірок стану військового обліку призовників і військовозобов’язаних та звіряння їх облікових даних з даними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 xml:space="preserve">Керівники державних органів,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lastRenderedPageBreak/>
              <w:t>підприємств, установ та організацій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28.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Здійснення реєстрації (зняття з реєстрації) місця проживання призовників і</w:t>
            </w:r>
            <w:r w:rsidR="009278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військовозобов’язаних лише в разі наявності в їх військово-облікових документах позначок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 зняття з військового обліку або перебування на військовому обліку за місцем проживання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ор</w:t>
            </w:r>
            <w:r w:rsidR="00541D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ганів, що здійснюють реєстрацію/зняття з реєстрації 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місця проживання</w:t>
            </w:r>
            <w:r w:rsidR="00541D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/місця перебування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фізичних осіб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Надсилання до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повідомлення про реєстрацію (зняття з реєстрації) місця проживання призовників і військовозобов’язаних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щомісяця до 05 числа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органів, що здійснюють реєстрацію місця проживання фізичних осіб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Повідомлення про місце перебування зареєстрованих призовників і військовозобов’язаних на запити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органів, що здійснюють реєстрацію місця проживання</w:t>
            </w:r>
            <w:r w:rsidR="00B371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/перебування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фізичних осіб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Надсилання до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або органів місцевого самоврядування, що ведуть військовий облік, повідомлення про осіб, які отримали громадянство України і повинні бути взяті на військовий облік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2 -</w:t>
            </w:r>
          </w:p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тижневий</w:t>
            </w:r>
          </w:p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строк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органів, що здійснюють реєстрацію місця проживання</w:t>
            </w:r>
            <w:r w:rsidR="003C0E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/перебування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фізичних осіб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Надання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допомоги у прийнятті призовників і військовозобов’язаних на військовий облік, здійснення контролю за виконанням ними правил військового обліку та виявлення призовників і військовозобов’язаних, які порушують зазначені правила. Повідомлення про 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виявлення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органів, що здійснюють реєстрацію місця проживання фізичних осіб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33.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Здійснення досудових розслідувань стосовно ухилення військовозобов’язаних від військового обліку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</w:t>
            </w:r>
          </w:p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зверненням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підрозділів ГУНП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Здійснення розшуку, затримання та доставки до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громадян, які ухиляються від виконання військового обов’язку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</w:t>
            </w:r>
          </w:p>
          <w:p w:rsidR="001B4423" w:rsidRPr="00E823DA" w:rsidRDefault="001B4423" w:rsidP="0019516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зверненням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підрозділів ГУНП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77F1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Здійснювати адміністративне затримання та доставляння призовників, військовозобов’язаних та резервістів, які вчинили адміністративні правопорушення, передбачені статтями 210, 2101 Кодексу України про адміністративні правопорушення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</w:t>
            </w:r>
          </w:p>
          <w:p w:rsidR="001B4423" w:rsidRPr="00E823DA" w:rsidRDefault="001B4423" w:rsidP="003F446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зверненням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підрозділів ГУНП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Повідомлення після звернення громадян: щодо реєстрації актів цивільного стану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в яких перебувають на військовому обліку призовники і військовозобов’язані, про зміну їх прізвища, імені та по батькові, одруження (розлучення), реєстрацію смерті призовників і військовозобов’язаних, вилучення військово-облікових документів, пільгових посвідчень, а також зміну інших даних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7-денний строк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органів державної реєстрації актів цивільного стану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B4423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Повідомлення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 призовників і військовозобов’язаних, стосовно яких повідомлено про підозру у вчиненні кримінального правопорушення</w:t>
            </w:r>
          </w:p>
          <w:p w:rsidR="00E97B4C" w:rsidRPr="00E823DA" w:rsidRDefault="00E97B4C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7-денний строк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Начальники органів досудового розслідування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38.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Повідомлення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 призовників, стосовно яких кримінальні справи розглядаються судами, а також про </w:t>
            </w:r>
            <w:proofErr w:type="spellStart"/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вироки</w:t>
            </w:r>
            <w:proofErr w:type="spellEnd"/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щодо призовників і військовозобов’язаних, які набрали законної сили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7-денний строк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Голови судів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Вилучення та надсилання до відповідних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військово-облікових документів призовників і військовозобов’язаних, засуджених до позбавлення</w:t>
            </w:r>
            <w:r w:rsidR="008A57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волі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Голови судів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Повідомлення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 призовників і військовозобов’язаних, яких визнано особами з інвалідністю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7-денний строк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4A56E9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="00FD28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кспертні команди з оцінювання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повсякденного функціонування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Під час проведення призову громадян на строкову військову службу повідомлення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 громадян призовного віку, які перебувають на стаціонарному лікуванні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3-денний строк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закладів охорони здоров’я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987D72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</w:t>
            </w:r>
            <w:r w:rsidR="001B4423"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Для зняття з військового обліку військовозобов’язаних, яких після проходження строкової військової служби прийнято на службу до органів Національної поліції, органів і підрозділів цивільного захисту, Держспецзв’язку та управління Державної пенітенціарної служби в області, вилучення у військовозобов’язаних військово-облікових документів, які надсилаються до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 місцем перебування призовників і військовозобов’язаних на військовому обліку разом з витягами з наказів про прийняття на службу та списком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7-денний строк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481D" w:rsidRDefault="001B4423" w:rsidP="006C272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Керівники органів Національної поліції, органів і підрозділів цивільного захисту, Держспецзв’язку </w:t>
            </w:r>
          </w:p>
          <w:p w:rsidR="0045481D" w:rsidRDefault="001B4423" w:rsidP="006C272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та управління Державної </w:t>
            </w:r>
          </w:p>
          <w:p w:rsidR="0038053E" w:rsidRDefault="0045481D" w:rsidP="006C272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кримінально-</w:t>
            </w:r>
            <w:r w:rsidR="006C27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виконавчої </w:t>
            </w:r>
          </w:p>
          <w:p w:rsidR="001B4423" w:rsidRPr="00E823DA" w:rsidRDefault="006C2721" w:rsidP="00097B9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служби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rPr>
          <w:trHeight w:val="1997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2367A1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43</w:t>
            </w:r>
            <w:r w:rsidR="001B4423"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Повідомлення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 звільнення військовозобов’язаних із служби, яким повертають п</w:t>
            </w:r>
            <w:r w:rsidR="00F61E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ід розписку особисті військово-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облікові документи та видають довідки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7-денний строк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5C2C" w:rsidRDefault="001B4423" w:rsidP="00185C2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органів Національної поліції, органів і підрозділі</w:t>
            </w:r>
            <w:r w:rsidR="001866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циві</w:t>
            </w:r>
            <w:r w:rsidR="00185C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льного захисту, Держспецзв’язку </w:t>
            </w:r>
          </w:p>
          <w:p w:rsidR="00185C2C" w:rsidRPr="00165958" w:rsidRDefault="00185C2C" w:rsidP="00185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 w:rsidRPr="001659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 управління Державної </w:t>
            </w:r>
          </w:p>
          <w:bookmarkEnd w:id="0"/>
          <w:p w:rsidR="001B4423" w:rsidRPr="00E823DA" w:rsidRDefault="00185C2C" w:rsidP="00185C2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кримінально-виконавчої служби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B4423" w:rsidRPr="00E823DA" w:rsidTr="00114DF9">
        <w:trPr>
          <w:trHeight w:val="495"/>
        </w:trPr>
        <w:tc>
          <w:tcPr>
            <w:tcW w:w="14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ІІІ. Заходи щодо бронювання військовозобов’язаних</w:t>
            </w: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Своєчасне оформлення документів для бронювання військовозобов’язаних за центральними і місцевими органами виконавчої влади, іншими державними органами, підприємствами, установами та організаціями на період мобілізації та на воєнний час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10-денний строк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Відповідальні за ведення військового обліку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Повідомлення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де військовозобов’язані працівники перебувають на військовому обліку, про їх бронювання за посадами і зарахування на спеціальний облік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5-денний строк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Відповідальні за ведення військового обліку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Інформування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 анулювання посвідчень про відстрочку від призову на період мобілізації та на воєнний час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5-денний строк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Відповідальні за ведення військового обліку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Уточнення переліку органів державної влади, інших державних органів, органів місцевого самоврядування, підприємств, установ і організацій, яким встановлено мобілізаційні завдання (замовлення) та доведення його до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14867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 </w:t>
            </w:r>
          </w:p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01.05</w:t>
            </w:r>
            <w:r w:rsidR="00F14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Відповідальні за ведення військового обліку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Уточнення плану вручення посвідчень, списків уповноважених про вручення посвідчень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щомісяця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Відповідальні за ведення військового обліку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rPr>
          <w:trHeight w:val="826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Уточнення плану заміщення військовозобов'язаних працівників, які підлягають призову за мобілізацією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26.06</w:t>
            </w:r>
            <w:r w:rsidR="00211D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.2025</w:t>
            </w:r>
          </w:p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26.12</w:t>
            </w:r>
            <w:r w:rsidR="005E36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Відповідальні за ведення військового обліку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B4423" w:rsidRPr="00E823DA" w:rsidTr="00114DF9">
        <w:trPr>
          <w:trHeight w:val="345"/>
        </w:trPr>
        <w:tc>
          <w:tcPr>
            <w:tcW w:w="14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ІV. Звітність з питань військового обліку та бронювання</w:t>
            </w: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 xml:space="preserve">Надсилання до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 xml:space="preserve"> повідомлення про зміну облікових даних призовників і військовозобов’язаних, які змінили місце проживання в межах адміністративно-територіальної одиниці, та військовозобов’язаних, що прибули з мобілізаційними розпорядженнями</w:t>
            </w:r>
          </w:p>
          <w:p w:rsidR="008A42B2" w:rsidRPr="00E823DA" w:rsidRDefault="008A42B2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щомісяця до 05 числа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Посадові особи виконкомів міських, селищних та сільських рад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Надання інформації на запити з питань військового обліку та бронювання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Відповідальні за ведення військового обліку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Складання та погодження у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Звіту про чисельність працюючих та військовозобов’язаних, заброньованих згідно з переліками посад та про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фесій, станом на 01 січня</w:t>
            </w:r>
            <w:r w:rsidR="007408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2026</w:t>
            </w:r>
            <w:r w:rsidR="00833E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року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2AF6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 </w:t>
            </w:r>
          </w:p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24.01</w:t>
            </w:r>
            <w:r w:rsidR="007408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Відповідальні за ведення військового обліку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B4423" w:rsidRPr="00E823DA" w:rsidTr="00114DF9">
        <w:trPr>
          <w:trHeight w:val="360"/>
        </w:trPr>
        <w:tc>
          <w:tcPr>
            <w:tcW w:w="14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V. Виконання інших заходів</w:t>
            </w: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Доведення до органів місцевого самоврядування, підприємств, установ, організацій змін в законодавстві щодо військового обліку, військової служби та бронювання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впродовж</w:t>
            </w:r>
          </w:p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року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Заступники голів </w:t>
            </w:r>
            <w:r w:rsidR="00AE06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райдержадміністрацій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завідувач сектору мобілізаційної роботи апарату</w:t>
            </w:r>
          </w:p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Івано-Франківської 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облдержадміністрації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 роз’яснювальної роботи з</w:t>
            </w:r>
          </w:p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військовозобов’язаними працівниками щодо виконання правил військового обліку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впродовж</w:t>
            </w:r>
          </w:p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року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Заступники голів </w:t>
            </w:r>
            <w:r w:rsidR="00137A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райдержадміністрацій</w:t>
            </w:r>
            <w:r w:rsidR="00137A64"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завідувач сектору мобілізаційної роботи апарату</w:t>
            </w:r>
          </w:p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Івано-Франківської облдержадміністрації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Виготовлення друкарським способом правил військового обліку і вивішування їх на видному місці у відповідних приміщеннях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23A8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 </w:t>
            </w:r>
          </w:p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01.04</w:t>
            </w:r>
            <w:r w:rsidR="002723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державних органів, які забезпечують функціонування системи військового обліку, підприємств, установ та організацій, де ведеться військовий облік призовників і військовозобов’язаних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Організація оформлення наочної агітації, інформаційних буклетів з питань військового обліку та бронювання, військового обов’язку та мобілізації, проходження військової служби за контрактом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3CE2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 </w:t>
            </w:r>
          </w:p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01.04</w:t>
            </w:r>
            <w:r w:rsidR="00E13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Заступники голів </w:t>
            </w:r>
            <w:r w:rsidR="00BF61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райдержадміністрацій</w:t>
            </w:r>
            <w:r w:rsidR="00BF61E8"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завідувач сектору мобілізаційної роботи апарату</w:t>
            </w:r>
          </w:p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Івано-Франківської облдержадміністрації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61E57" w:rsidRPr="00E823DA" w:rsidTr="009656C3">
        <w:trPr>
          <w:trHeight w:val="59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Опрацювання та видання необхідної документації для відповідальних за ведення військового обліку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50C7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 </w:t>
            </w:r>
          </w:p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01.04</w:t>
            </w:r>
            <w:r w:rsidR="00B850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4A74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Заступники голів </w:t>
            </w:r>
            <w:r w:rsidR="00751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райдержадміністрацій</w:t>
            </w:r>
            <w:r w:rsidR="00751A96"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ТЦК та СП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завідувач сектору 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мобілізаційної роботи апарату</w:t>
            </w:r>
          </w:p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Івано-Франківської облдержадміністрації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423" w:rsidRPr="00E823DA" w:rsidRDefault="001B4423" w:rsidP="001B44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B2078C" w:rsidRPr="00F92F10" w:rsidRDefault="00B2078C" w:rsidP="00B2078C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F92F10" w:rsidRPr="00F92F10" w:rsidRDefault="00F92F10" w:rsidP="00B2078C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B517E0" w:rsidRDefault="00B517E0" w:rsidP="00B2078C">
      <w:pPr>
        <w:tabs>
          <w:tab w:val="left" w:pos="1134"/>
        </w:tabs>
        <w:ind w:right="5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97996" w:rsidRPr="00297996" w:rsidRDefault="00297996" w:rsidP="00B2078C">
      <w:pPr>
        <w:tabs>
          <w:tab w:val="left" w:pos="1134"/>
        </w:tabs>
        <w:ind w:right="5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79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Заступник голови </w:t>
      </w:r>
      <w:r w:rsidR="00B2078C" w:rsidRPr="002979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Івано-Франківської </w:t>
      </w:r>
    </w:p>
    <w:p w:rsidR="0093283E" w:rsidRPr="001B4423" w:rsidRDefault="00297996" w:rsidP="001B4423">
      <w:pPr>
        <w:tabs>
          <w:tab w:val="left" w:pos="1134"/>
        </w:tabs>
        <w:ind w:right="5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7996">
        <w:rPr>
          <w:rFonts w:ascii="Times New Roman" w:hAnsi="Times New Roman" w:cs="Times New Roman"/>
          <w:b/>
          <w:color w:val="auto"/>
          <w:sz w:val="28"/>
          <w:szCs w:val="28"/>
        </w:rPr>
        <w:t>облдерж</w:t>
      </w:r>
      <w:r w:rsidR="00B2078C" w:rsidRPr="00297996">
        <w:rPr>
          <w:rFonts w:ascii="Times New Roman" w:hAnsi="Times New Roman" w:cs="Times New Roman"/>
          <w:b/>
          <w:color w:val="auto"/>
          <w:sz w:val="28"/>
          <w:szCs w:val="28"/>
        </w:rPr>
        <w:t>адміністрації</w:t>
      </w:r>
      <w:r w:rsidR="00B2078C" w:rsidRPr="00297996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B2078C" w:rsidRPr="00297996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B2078C" w:rsidRPr="00297996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B2078C" w:rsidRPr="00297996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114DF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114DF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114DF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114DF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114DF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114DF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114DF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114DF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6B0C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Pr="00297996">
        <w:rPr>
          <w:rFonts w:ascii="Times New Roman" w:hAnsi="Times New Roman" w:cs="Times New Roman"/>
          <w:b/>
          <w:color w:val="auto"/>
          <w:sz w:val="28"/>
          <w:szCs w:val="28"/>
        </w:rPr>
        <w:t>Віталій ІЛЬЧИШИН</w:t>
      </w:r>
    </w:p>
    <w:sectPr w:rsidR="0093283E" w:rsidRPr="001B4423" w:rsidSect="000507EA">
      <w:headerReference w:type="default" r:id="rId6"/>
      <w:footerReference w:type="default" r:id="rId7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138" w:rsidRDefault="00D04138" w:rsidP="002B7931">
      <w:r>
        <w:separator/>
      </w:r>
    </w:p>
  </w:endnote>
  <w:endnote w:type="continuationSeparator" w:id="0">
    <w:p w:rsidR="00D04138" w:rsidRDefault="00D04138" w:rsidP="002B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4C2" w:rsidRDefault="007229A7">
    <w:pPr>
      <w:pStyle w:val="a6"/>
    </w:pPr>
    <w:r w:rsidRPr="007229A7">
      <w:rPr>
        <w:rFonts w:ascii="Times New Roman" w:hAnsi="Times New Roman" w:cs="Times New Roman"/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43815</wp:posOffset>
              </wp:positionH>
              <wp:positionV relativeFrom="margin">
                <wp:posOffset>2673350</wp:posOffset>
              </wp:positionV>
              <wp:extent cx="337185" cy="329565"/>
              <wp:effectExtent l="0" t="0" r="5715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1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9A7" w:rsidRDefault="007229A7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65958" w:rsidRPr="00165958">
                            <w:rPr>
                              <w:noProof/>
                              <w:lang w:val="ru-RU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3.45pt;margin-top:210.5pt;width:26.5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" o:allowincell="f" stroked="f">
              <v:textbox style="layout-flow:vertical">
                <w:txbxContent>
                  <w:p w:rsidR="007229A7" w:rsidRDefault="007229A7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65958" w:rsidRPr="00165958">
                      <w:rPr>
                        <w:noProof/>
                        <w:lang w:val="ru-RU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564C2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7F2E6D" wp14:editId="09250788">
              <wp:simplePos x="0" y="0"/>
              <wp:positionH relativeFrom="rightMargin">
                <wp:posOffset>-8890</wp:posOffset>
              </wp:positionH>
              <wp:positionV relativeFrom="margin">
                <wp:posOffset>2673350</wp:posOffset>
              </wp:positionV>
              <wp:extent cx="466725" cy="329565"/>
              <wp:effectExtent l="0" t="0" r="9525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72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4C2" w:rsidRDefault="005564C2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65958" w:rsidRPr="00165958">
                            <w:rPr>
                              <w:noProof/>
                              <w:lang w:val="ru-RU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F2E6D" id="Прямоугольник 1" o:spid="_x0000_s1027" style="position:absolute;margin-left:-.7pt;margin-top:210.5pt;width:36.7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" o:allowincell="f" stroked="f">
              <v:textbox style="layout-flow:vertical">
                <w:txbxContent>
                  <w:p w:rsidR="005564C2" w:rsidRDefault="005564C2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65958" w:rsidRPr="00165958">
                      <w:rPr>
                        <w:noProof/>
                        <w:lang w:val="ru-RU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138" w:rsidRDefault="00D04138" w:rsidP="002B7931">
      <w:r>
        <w:separator/>
      </w:r>
    </w:p>
  </w:footnote>
  <w:footnote w:type="continuationSeparator" w:id="0">
    <w:p w:rsidR="00D04138" w:rsidRDefault="00D04138" w:rsidP="002B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931" w:rsidRPr="002B7931" w:rsidRDefault="002B7931">
    <w:pPr>
      <w:pStyle w:val="a4"/>
      <w:jc w:val="center"/>
      <w:rPr>
        <w:rFonts w:ascii="Times New Roman" w:hAnsi="Times New Roman" w:cs="Times New Roman"/>
      </w:rPr>
    </w:pPr>
  </w:p>
  <w:p w:rsidR="002B7931" w:rsidRDefault="002B79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8C"/>
    <w:rsid w:val="00010A04"/>
    <w:rsid w:val="000467AC"/>
    <w:rsid w:val="000507EA"/>
    <w:rsid w:val="000633DB"/>
    <w:rsid w:val="00067208"/>
    <w:rsid w:val="00097B9F"/>
    <w:rsid w:val="000E13FF"/>
    <w:rsid w:val="000F3EC6"/>
    <w:rsid w:val="00114DF9"/>
    <w:rsid w:val="00120DBA"/>
    <w:rsid w:val="00130CA4"/>
    <w:rsid w:val="001342F1"/>
    <w:rsid w:val="00137A64"/>
    <w:rsid w:val="001429A6"/>
    <w:rsid w:val="0016115B"/>
    <w:rsid w:val="00165958"/>
    <w:rsid w:val="00175468"/>
    <w:rsid w:val="00185C2C"/>
    <w:rsid w:val="00186653"/>
    <w:rsid w:val="00195167"/>
    <w:rsid w:val="001B4423"/>
    <w:rsid w:val="001C064D"/>
    <w:rsid w:val="00211DD7"/>
    <w:rsid w:val="002367A1"/>
    <w:rsid w:val="002723A8"/>
    <w:rsid w:val="00280016"/>
    <w:rsid w:val="00296AB7"/>
    <w:rsid w:val="00297179"/>
    <w:rsid w:val="00297996"/>
    <w:rsid w:val="002B7931"/>
    <w:rsid w:val="003031F7"/>
    <w:rsid w:val="003057C9"/>
    <w:rsid w:val="0032301D"/>
    <w:rsid w:val="0038053E"/>
    <w:rsid w:val="003C0EFB"/>
    <w:rsid w:val="003C2AF6"/>
    <w:rsid w:val="003F446C"/>
    <w:rsid w:val="004303C2"/>
    <w:rsid w:val="0045481D"/>
    <w:rsid w:val="004A56E9"/>
    <w:rsid w:val="004A7CDB"/>
    <w:rsid w:val="004E4D72"/>
    <w:rsid w:val="00510874"/>
    <w:rsid w:val="005117F9"/>
    <w:rsid w:val="00541D95"/>
    <w:rsid w:val="00546D01"/>
    <w:rsid w:val="005564C2"/>
    <w:rsid w:val="005E3654"/>
    <w:rsid w:val="005E4379"/>
    <w:rsid w:val="00651D0A"/>
    <w:rsid w:val="0065288B"/>
    <w:rsid w:val="00665CF9"/>
    <w:rsid w:val="00674A74"/>
    <w:rsid w:val="006B0C9D"/>
    <w:rsid w:val="006C2721"/>
    <w:rsid w:val="006F2E05"/>
    <w:rsid w:val="007229A7"/>
    <w:rsid w:val="00740850"/>
    <w:rsid w:val="00751A96"/>
    <w:rsid w:val="0078755A"/>
    <w:rsid w:val="007A56A1"/>
    <w:rsid w:val="007F6A91"/>
    <w:rsid w:val="008307CC"/>
    <w:rsid w:val="00833E83"/>
    <w:rsid w:val="008835C6"/>
    <w:rsid w:val="00895C61"/>
    <w:rsid w:val="008A42B2"/>
    <w:rsid w:val="008A57F1"/>
    <w:rsid w:val="009278F9"/>
    <w:rsid w:val="0093200A"/>
    <w:rsid w:val="0093283E"/>
    <w:rsid w:val="009656C3"/>
    <w:rsid w:val="00977F13"/>
    <w:rsid w:val="00987D72"/>
    <w:rsid w:val="009C2112"/>
    <w:rsid w:val="009C6DDC"/>
    <w:rsid w:val="009D00A5"/>
    <w:rsid w:val="00A01D20"/>
    <w:rsid w:val="00AE0602"/>
    <w:rsid w:val="00AE32C2"/>
    <w:rsid w:val="00B05E1F"/>
    <w:rsid w:val="00B2078C"/>
    <w:rsid w:val="00B33813"/>
    <w:rsid w:val="00B37150"/>
    <w:rsid w:val="00B517E0"/>
    <w:rsid w:val="00B850C7"/>
    <w:rsid w:val="00BF3101"/>
    <w:rsid w:val="00BF61E8"/>
    <w:rsid w:val="00C26C9D"/>
    <w:rsid w:val="00C914F3"/>
    <w:rsid w:val="00CA4B75"/>
    <w:rsid w:val="00D04138"/>
    <w:rsid w:val="00D64060"/>
    <w:rsid w:val="00DC25AB"/>
    <w:rsid w:val="00DD5812"/>
    <w:rsid w:val="00DF3060"/>
    <w:rsid w:val="00E13CE2"/>
    <w:rsid w:val="00E579A7"/>
    <w:rsid w:val="00E6536D"/>
    <w:rsid w:val="00E97B4C"/>
    <w:rsid w:val="00EA21FA"/>
    <w:rsid w:val="00F14867"/>
    <w:rsid w:val="00F27EC2"/>
    <w:rsid w:val="00F4226E"/>
    <w:rsid w:val="00F53C8F"/>
    <w:rsid w:val="00F61C06"/>
    <w:rsid w:val="00F61E57"/>
    <w:rsid w:val="00F92F10"/>
    <w:rsid w:val="00FB45CF"/>
    <w:rsid w:val="00F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BA170F-2A63-4688-B907-80529DBA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078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pt">
    <w:name w:val="Основной текст (2) + 8 pt"/>
    <w:rsid w:val="00B20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paragraph" w:styleId="a3">
    <w:name w:val="No Spacing"/>
    <w:uiPriority w:val="1"/>
    <w:qFormat/>
    <w:rsid w:val="00B2078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4">
    <w:name w:val="header"/>
    <w:basedOn w:val="a"/>
    <w:link w:val="a5"/>
    <w:uiPriority w:val="99"/>
    <w:unhideWhenUsed/>
    <w:rsid w:val="002B793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7931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6">
    <w:name w:val="footer"/>
    <w:basedOn w:val="a"/>
    <w:link w:val="a7"/>
    <w:uiPriority w:val="99"/>
    <w:unhideWhenUsed/>
    <w:rsid w:val="002B793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7931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8">
    <w:name w:val="Balloon Text"/>
    <w:basedOn w:val="a"/>
    <w:link w:val="a9"/>
    <w:uiPriority w:val="99"/>
    <w:semiHidden/>
    <w:unhideWhenUsed/>
    <w:rsid w:val="007229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9A7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12060</Words>
  <Characters>6875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319</cp:revision>
  <cp:lastPrinted>2025-01-28T12:34:00Z</cp:lastPrinted>
  <dcterms:created xsi:type="dcterms:W3CDTF">2025-01-20T09:35:00Z</dcterms:created>
  <dcterms:modified xsi:type="dcterms:W3CDTF">2025-01-28T12:35:00Z</dcterms:modified>
</cp:coreProperties>
</file>