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15" w:rsidRDefault="00140A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8"/>
          <w:szCs w:val="28"/>
        </w:rPr>
        <w:t>Додаток</w:t>
      </w:r>
    </w:p>
    <w:p w:rsidR="00AF2D15" w:rsidRDefault="00140A81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до розпорядження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Івано-Франківської </w:t>
      </w:r>
    </w:p>
    <w:p w:rsidR="00AF2D15" w:rsidRDefault="00140A81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AF2D15" w:rsidRDefault="00140A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від 22.01.2025 № 25</w:t>
      </w:r>
    </w:p>
    <w:p w:rsidR="00AF2D15" w:rsidRDefault="00AF2D15">
      <w:pPr>
        <w:rPr>
          <w:b/>
          <w:sz w:val="28"/>
          <w:szCs w:val="28"/>
        </w:rPr>
      </w:pPr>
    </w:p>
    <w:p w:rsidR="00AF2D15" w:rsidRDefault="00AF2D15">
      <w:pPr>
        <w:jc w:val="center"/>
        <w:outlineLvl w:val="0"/>
        <w:rPr>
          <w:b/>
          <w:sz w:val="28"/>
          <w:szCs w:val="28"/>
        </w:rPr>
      </w:pPr>
    </w:p>
    <w:p w:rsidR="00AF2D15" w:rsidRDefault="00140A81">
      <w:pPr>
        <w:jc w:val="center"/>
        <w:outlineLvl w:val="0"/>
      </w:pPr>
      <w:r>
        <w:rPr>
          <w:b/>
          <w:sz w:val="28"/>
          <w:szCs w:val="28"/>
        </w:rPr>
        <w:t>Розподіл частини субвенції, передбаченої в обласному бюджеті на 2025 рік департаменту фінансів Івано-Франківської облдержадміністрації за кодом бюджетної програми 3719800 «Субвенція з місцевого бюджету державному бюджету  на виконання програм соціально-еко</w:t>
      </w:r>
      <w:r>
        <w:rPr>
          <w:b/>
          <w:sz w:val="28"/>
          <w:szCs w:val="28"/>
        </w:rPr>
        <w:t xml:space="preserve">номічного розвитку регіонів» на виконання заходів </w:t>
      </w:r>
    </w:p>
    <w:p w:rsidR="00AF2D15" w:rsidRDefault="00140A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підтримки місцевих органів виконавчої влади на 2025 рік </w:t>
      </w:r>
    </w:p>
    <w:p w:rsidR="00AF2D15" w:rsidRDefault="00AF2D15">
      <w:pPr>
        <w:jc w:val="center"/>
        <w:outlineLvl w:val="0"/>
        <w:rPr>
          <w:b/>
          <w:sz w:val="28"/>
          <w:szCs w:val="28"/>
        </w:rPr>
      </w:pPr>
    </w:p>
    <w:p w:rsidR="00AF2D15" w:rsidRDefault="00140A81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>
        <w:t>(гривень)</w:t>
      </w:r>
    </w:p>
    <w:tbl>
      <w:tblPr>
        <w:tblW w:w="14752" w:type="dxa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417"/>
        <w:gridCol w:w="1701"/>
        <w:gridCol w:w="1559"/>
        <w:gridCol w:w="1418"/>
        <w:gridCol w:w="1427"/>
      </w:tblGrid>
      <w:tr w:rsidR="00AF2D1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Структурні підрозділи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Поточні видатки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у тому числі</w:t>
            </w:r>
          </w:p>
        </w:tc>
      </w:tr>
      <w:tr w:rsidR="00AF2D15">
        <w:trPr>
          <w:trHeight w:val="8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AF2D1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AF2D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AF2D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Заробітна плата     (КЕКВ </w:t>
            </w:r>
            <w:r>
              <w:rPr>
                <w:b/>
              </w:rPr>
              <w:t>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Нарахування на оплату праці</w:t>
            </w:r>
          </w:p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(КЕКВ 2120)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Предмети, матеріали, обладнання та інвентар</w:t>
            </w:r>
          </w:p>
          <w:p w:rsidR="00AF2D15" w:rsidRDefault="00140A81">
            <w:pPr>
              <w:jc w:val="center"/>
            </w:pPr>
            <w:r>
              <w:rPr>
                <w:b/>
              </w:rPr>
              <w:t>(КЕКВ 2210)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 xml:space="preserve">Оплата послуг (крім </w:t>
            </w:r>
            <w:proofErr w:type="spellStart"/>
            <w:r>
              <w:rPr>
                <w:b/>
              </w:rPr>
              <w:t>комуналь</w:t>
            </w:r>
            <w:proofErr w:type="spellEnd"/>
            <w:r>
              <w:rPr>
                <w:b/>
              </w:rPr>
              <w:t>-них)</w:t>
            </w:r>
          </w:p>
          <w:p w:rsidR="00AF2D15" w:rsidRDefault="00140A81">
            <w:pPr>
              <w:jc w:val="center"/>
            </w:pPr>
            <w:r>
              <w:rPr>
                <w:b/>
              </w:rPr>
              <w:t>(КЕКВ 2240)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Видатки</w:t>
            </w:r>
          </w:p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</w:p>
          <w:p w:rsidR="00AF2D15" w:rsidRDefault="00140A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відряд-ження</w:t>
            </w:r>
            <w:proofErr w:type="spellEnd"/>
          </w:p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(КЕКВ 2250)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Івано-Франківська обласна державна адміністрація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rPr>
                <w:color w:val="000000"/>
              </w:rPr>
              <w:t>426 500,00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308 600,00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50 000,00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Департамент соціальної політики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rPr>
                <w:color w:val="000000"/>
              </w:rPr>
              <w:t>210 400,00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167 500,00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36 900,00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1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  <w:p w:rsidR="00AF2D15" w:rsidRDefault="00140A81">
            <w:r>
              <w:t xml:space="preserve">Івано-Франківської обласної державної </w:t>
            </w:r>
            <w:r>
              <w:lastRenderedPageBreak/>
              <w:t>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lastRenderedPageBreak/>
              <w:t>180 800,00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143 300,00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Департамент охорони здоров'я </w:t>
            </w:r>
            <w:r>
              <w:t>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124 800,00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97 400,00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21 400,00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218 300,00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174 000,00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38 300,00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r>
              <w:t>Управління з питань цивільного захисту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83 100,00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63 200,00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13 900,00</w:t>
            </w:r>
          </w:p>
          <w:p w:rsidR="00AF2D15" w:rsidRDefault="00AF2D1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Державний архів Івано-Франківської області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108 600,00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84 100,00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Служба у справах дітей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44 800,00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31 800,00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Департамент ресурсного забезпечення та управління майном Івано-Франківської обласної державної адміністрації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184 300,00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69 100,00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15 200,00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80 000,00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Департамент агропромислового розвитку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97 000,00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74 600,00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16 400,00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Управління культури, національностей та релігій </w:t>
            </w:r>
            <w:r>
              <w:t>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110 400,00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85 600,00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18 800,00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Управління екології та природних ресурсів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89 600,00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68 500,00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15 100,00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Управління спорту та молодіжної політики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61 500,00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45 500,00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Департамент фінансів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216 800,00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172 800,00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6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Департамент освіти і науки Івано-Франківської обласної державної адміністрації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135 900,00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106 500,00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23 400,00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3 000,00</w:t>
            </w:r>
          </w:p>
        </w:tc>
      </w:tr>
      <w:tr w:rsidR="00AF2D15">
        <w:trPr>
          <w:trHeight w:val="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Управління інформаційної діяльності та комунікацій з громадськістю Івано-Франківської обласної державної </w:t>
            </w:r>
            <w:r>
              <w:t>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71 000,00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53 300,00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11 700,00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4 000,00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Департамент міжнародного співробітництва та євроінтеграції громад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102 300,00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78 900,00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17 400,00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Юридичний </w:t>
            </w:r>
            <w:r>
              <w:t>департамент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63 900,00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14 100,00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 xml:space="preserve">Управління цифрового розвитку, цифрових трансформацій і </w:t>
            </w:r>
            <w:proofErr w:type="spellStart"/>
            <w:r>
              <w:t>цифровізації</w:t>
            </w:r>
            <w:proofErr w:type="spellEnd"/>
            <w:r>
              <w:t xml:space="preserve">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54 200,00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39 500,00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F2D15" w:rsidRDefault="00140A81">
            <w:r>
              <w:t>Управління з питань ветеранської політики Івано-Франківської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50 800,00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36 700,00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8 100,00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t>3 000,00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</w:tr>
      <w:tr w:rsidR="00AF2D15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r>
              <w:rPr>
                <w:b/>
              </w:rPr>
              <w:t>Разом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2 655 100,00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</w:pPr>
            <w:r>
              <w:rPr>
                <w:b/>
                <w:sz w:val="22"/>
                <w:szCs w:val="22"/>
              </w:rPr>
              <w:t>1 964 800,00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59 000,00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146 000,00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15" w:rsidRDefault="00140A81">
            <w:pPr>
              <w:jc w:val="center"/>
              <w:rPr>
                <w:b/>
              </w:rPr>
            </w:pPr>
            <w:r>
              <w:rPr>
                <w:b/>
              </w:rPr>
              <w:t>53 000,00</w:t>
            </w:r>
          </w:p>
        </w:tc>
      </w:tr>
    </w:tbl>
    <w:p w:rsidR="00AF2D15" w:rsidRDefault="00AF2D15">
      <w:pPr>
        <w:jc w:val="center"/>
      </w:pPr>
    </w:p>
    <w:p w:rsidR="00AF2D15" w:rsidRDefault="00140A81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F2D15" w:rsidRDefault="00AF2D15">
      <w:pPr>
        <w:tabs>
          <w:tab w:val="left" w:pos="3870"/>
        </w:tabs>
        <w:outlineLvl w:val="0"/>
        <w:rPr>
          <w:b/>
          <w:sz w:val="28"/>
          <w:szCs w:val="28"/>
        </w:rPr>
      </w:pPr>
    </w:p>
    <w:p w:rsidR="00AF2D15" w:rsidRDefault="00140A81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Директор департаменту фінансів</w:t>
      </w:r>
    </w:p>
    <w:p w:rsidR="00AF2D15" w:rsidRDefault="00140A81">
      <w:pPr>
        <w:tabs>
          <w:tab w:val="left" w:pos="3870"/>
        </w:tabs>
        <w:rPr>
          <w:b/>
          <w:sz w:val="28"/>
          <w:szCs w:val="28"/>
        </w:rPr>
        <w:sectPr w:rsidR="00AF2D15">
          <w:pgSz w:w="16838" w:h="11906" w:orient="landscape"/>
          <w:pgMar w:top="2127" w:right="1134" w:bottom="567" w:left="1134" w:header="0" w:footer="0" w:gutter="0"/>
          <w:cols w:space="720"/>
          <w:formProt w:val="0"/>
          <w:docGrid w:linePitch="360"/>
        </w:sectPr>
      </w:pPr>
      <w:r>
        <w:rPr>
          <w:b/>
          <w:sz w:val="28"/>
          <w:szCs w:val="28"/>
        </w:rPr>
        <w:t xml:space="preserve">   Івано-Франківської облдержадміністрації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Наталія КУЧМА</w:t>
      </w:r>
    </w:p>
    <w:p w:rsidR="00AF2D15" w:rsidRDefault="00AF2D15">
      <w:pPr>
        <w:tabs>
          <w:tab w:val="left" w:pos="840"/>
          <w:tab w:val="left" w:pos="3870"/>
          <w:tab w:val="left" w:pos="14400"/>
        </w:tabs>
        <w:rPr>
          <w:sz w:val="28"/>
          <w:szCs w:val="28"/>
        </w:rPr>
      </w:pPr>
    </w:p>
    <w:sectPr w:rsidR="00AF2D15">
      <w:pgSz w:w="11906" w:h="16838"/>
      <w:pgMar w:top="1134" w:right="1134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F2D15"/>
    <w:rsid w:val="00140A81"/>
    <w:rsid w:val="00A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66A"/>
  <w15:docId w15:val="{023EEC9E-1679-4690-96D7-C368D9A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Lohit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rvts46">
    <w:name w:val="rvts46"/>
    <w:basedOn w:val="a3"/>
    <w:qFormat/>
  </w:style>
  <w:style w:type="character" w:styleId="a4">
    <w:name w:val="Hyperlink"/>
    <w:rPr>
      <w:color w:val="0000FF"/>
      <w:u w:val="single"/>
    </w:rPr>
  </w:style>
  <w:style w:type="character" w:customStyle="1" w:styleId="rvts9">
    <w:name w:val="rvts9"/>
    <w:basedOn w:val="a3"/>
    <w:qFormat/>
  </w:style>
  <w:style w:type="character" w:customStyle="1" w:styleId="rvts11">
    <w:name w:val="rvts11"/>
    <w:basedOn w:val="a3"/>
    <w:qFormat/>
  </w:style>
  <w:style w:type="character" w:customStyle="1" w:styleId="rvts37">
    <w:name w:val="rvts37"/>
    <w:basedOn w:val="a3"/>
    <w:qFormat/>
  </w:style>
  <w:style w:type="character" w:customStyle="1" w:styleId="rvts64">
    <w:name w:val="rvts64"/>
    <w:basedOn w:val="a3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Tahoma" w:hAnsi="Arial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17">
    <w:name w:val="rvps17"/>
    <w:basedOn w:val="a"/>
    <w:qFormat/>
    <w:pPr>
      <w:spacing w:before="280" w:after="280"/>
    </w:pPr>
  </w:style>
  <w:style w:type="paragraph" w:customStyle="1" w:styleId="a8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2536</Words>
  <Characters>1446</Characters>
  <Application>Microsoft Office Word</Application>
  <DocSecurity>0</DocSecurity>
  <Lines>12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UID</cp:lastModifiedBy>
  <cp:revision>3</cp:revision>
  <dcterms:created xsi:type="dcterms:W3CDTF">2025-01-23T10:42:00Z</dcterms:created>
  <dcterms:modified xsi:type="dcterms:W3CDTF">2025-01-23T10:43:00Z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2025-01-23T09:21:00Z</dcterms:created>
  <dc:creator>K-7523</dc:creator>
  <dc:description/>
  <dc:language>en-US</dc:language>
  <cp:lastModifiedBy>Asus</cp:lastModifiedBy>
  <cp:lastPrinted>2025-01-22T11:37:00Z</cp:lastPrinted>
  <dcterms:modified xsi:type="dcterms:W3CDTF">2025-01-23T09:21:00Z</dcterms:modified>
  <cp:revision>2</cp:revision>
  <dc:subject/>
  <dc:title>Про військовий обов'язок і військову службу</dc:title>
</cp:coreProperties>
</file>