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82" w:rsidRPr="00E17F82" w:rsidRDefault="00E17F82" w:rsidP="00E17F8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ПАСПОРТ</w:t>
      </w:r>
    </w:p>
    <w:p w:rsidR="00E17F82" w:rsidRPr="00E17F82" w:rsidRDefault="00E17F82" w:rsidP="00E17F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Програми підтримки місцевих органів виконавчої влади на 2025 рік</w:t>
      </w:r>
    </w:p>
    <w:p w:rsidR="00E17F82" w:rsidRPr="00E17F82" w:rsidRDefault="00E17F82" w:rsidP="00E1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1. Ініціатор розроблення Програми (замовник) – 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>департамент фінансів Івано-Франківської обласної державної адміністрації.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2. Розробник Програми – 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>департамент фінансів Івано-Франківської обласної державної адміністрації.</w:t>
      </w:r>
    </w:p>
    <w:p w:rsidR="00E17F82" w:rsidRPr="00E17F82" w:rsidRDefault="00E17F82" w:rsidP="00E17F82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3. Термін реалізації Програми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 xml:space="preserve"> – до повного використання коштів.</w:t>
      </w:r>
    </w:p>
    <w:p w:rsidR="00E17F82" w:rsidRPr="00E17F82" w:rsidRDefault="00E17F82" w:rsidP="00E17F82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4. Етапи фінансування Програми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 xml:space="preserve"> – впродовж року.</w:t>
      </w:r>
    </w:p>
    <w:p w:rsidR="00E17F82" w:rsidRPr="00E17F82" w:rsidRDefault="00E17F82" w:rsidP="00E17F82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5. Обсяг фінансування Програми – </w:t>
      </w:r>
      <w:r w:rsidRPr="00E17F82">
        <w:rPr>
          <w:rFonts w:ascii="Times New Roman" w:hAnsi="Times New Roman" w:cs="Times New Roman"/>
          <w:bCs/>
          <w:sz w:val="28"/>
          <w:szCs w:val="28"/>
          <w:lang w:eastAsia="uk-UA"/>
        </w:rPr>
        <w:t>35 000 000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 xml:space="preserve">,00 (тридцять п’ять мільйонів) гривень всього (у тому числі коштів обласного бюджету – 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br/>
        <w:t>35 000 000,00 (тридцять п’ять мільйонів) гривень).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6. Очікувані результати виконання Програми – </w:t>
      </w:r>
      <w:r w:rsidRPr="00E17F82">
        <w:rPr>
          <w:rFonts w:ascii="Times New Roman" w:hAnsi="Times New Roman" w:cs="Times New Roman"/>
          <w:sz w:val="28"/>
          <w:szCs w:val="28"/>
        </w:rPr>
        <w:t xml:space="preserve">забезпечення в умовах воєнного стану належного функціонування Івано-Франківської обласної державної адміністрації (Івано-Франківської обласної військової адміністрації) та її структурних підрозділів, оплати послуг зв`язку, </w:t>
      </w:r>
      <w:proofErr w:type="spellStart"/>
      <w:r w:rsidRPr="00E17F82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  <w:r w:rsidRPr="00E17F82">
        <w:rPr>
          <w:rFonts w:ascii="Times New Roman" w:hAnsi="Times New Roman" w:cs="Times New Roman"/>
          <w:sz w:val="28"/>
          <w:szCs w:val="28"/>
        </w:rPr>
        <w:t>, орендної плати, належного і безперебійного функціонування системи оповіщення, придбання господарських та паливно-мастильних матеріалів.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7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 Термін проведення звітності – </w:t>
      </w:r>
      <w:r w:rsidRPr="00E17F82">
        <w:rPr>
          <w:rFonts w:ascii="Times New Roman" w:hAnsi="Times New Roman" w:cs="Times New Roman"/>
          <w:sz w:val="28"/>
          <w:szCs w:val="28"/>
          <w:lang w:eastAsia="uk-UA"/>
        </w:rPr>
        <w:t>замовник Програми до 10.02.2026 подає до Івано-Франківської обласної ради інформацію про результати виконання Програми відповідно до поставлених мети та завдань.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Замовник Програми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: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Департамент фінансів 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Івано-Франківської 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облдержадміністрації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     Наталія КУЧМА</w:t>
      </w:r>
    </w:p>
    <w:p w:rsidR="00E17F82" w:rsidRPr="00E17F82" w:rsidRDefault="00E17F82" w:rsidP="00E17F8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E17F82" w:rsidRPr="00E17F82" w:rsidRDefault="00E17F82" w:rsidP="00E17F8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Керівник Програми:</w:t>
      </w:r>
    </w:p>
    <w:p w:rsidR="00E17F82" w:rsidRPr="00E17F82" w:rsidRDefault="00E17F82" w:rsidP="00E17F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Заступник голови</w:t>
      </w:r>
    </w:p>
    <w:p w:rsidR="00E17F82" w:rsidRPr="00E17F82" w:rsidRDefault="00E17F82" w:rsidP="00E1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Івано-Франківської</w:t>
      </w:r>
    </w:p>
    <w:p w:rsidR="00E17F82" w:rsidRPr="00E17F82" w:rsidRDefault="00E17F82" w:rsidP="00E17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облдержадміністрації</w:t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E17F8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Віталій ІЛЬЧИШИН</w:t>
      </w:r>
    </w:p>
    <w:p w:rsidR="00051C3D" w:rsidRPr="00E17F82" w:rsidRDefault="00E17F82">
      <w:pPr>
        <w:rPr>
          <w:rFonts w:ascii="Times New Roman" w:hAnsi="Times New Roman" w:cs="Times New Roman"/>
        </w:rPr>
      </w:pPr>
    </w:p>
    <w:sectPr w:rsidR="00051C3D" w:rsidRPr="00E17F82" w:rsidSect="00396D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E17F82"/>
    <w:rsid w:val="00065736"/>
    <w:rsid w:val="000819FC"/>
    <w:rsid w:val="002C1E2B"/>
    <w:rsid w:val="00396D0A"/>
    <w:rsid w:val="00475BAE"/>
    <w:rsid w:val="00A65ADD"/>
    <w:rsid w:val="00DD7D14"/>
    <w:rsid w:val="00E1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82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1</cp:revision>
  <dcterms:created xsi:type="dcterms:W3CDTF">2024-11-19T09:39:00Z</dcterms:created>
  <dcterms:modified xsi:type="dcterms:W3CDTF">2024-11-19T09:45:00Z</dcterms:modified>
</cp:coreProperties>
</file>