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ЗАТВЕРДЖЕНО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розпорядження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4466A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/>
          <w:b/>
          <w:bCs/>
          <w:sz w:val="28"/>
          <w:szCs w:val="28"/>
        </w:rPr>
        <w:t>бл</w:t>
      </w:r>
      <w:r>
        <w:rPr>
          <w:rFonts w:ascii="Times New Roman" w:hAnsi="Times New Roman"/>
          <w:b/>
          <w:bCs/>
          <w:sz w:val="28"/>
          <w:szCs w:val="28"/>
        </w:rPr>
        <w:t xml:space="preserve">асної військової 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14466A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від</w:t>
      </w:r>
      <w:r>
        <w:rPr>
          <w:rFonts w:ascii="Times New Roman" w:hAnsi="Times New Roman"/>
          <w:b/>
          <w:bCs/>
          <w:sz w:val="28"/>
          <w:szCs w:val="28"/>
        </w:rPr>
        <w:t xml:space="preserve"> 02.08.2024 </w:t>
      </w:r>
      <w:r w:rsidRPr="00E1517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 348</w:t>
      </w:r>
    </w:p>
    <w:p w:rsidR="0014466A" w:rsidRDefault="0014466A" w:rsidP="0014466A">
      <w:pPr>
        <w:spacing w:before="240"/>
        <w:ind w:firstLine="1148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 редакції 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розпорядження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4466A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/>
          <w:b/>
          <w:bCs/>
          <w:sz w:val="28"/>
          <w:szCs w:val="28"/>
        </w:rPr>
        <w:t>бл</w:t>
      </w:r>
      <w:r>
        <w:rPr>
          <w:rFonts w:ascii="Times New Roman" w:hAnsi="Times New Roman"/>
          <w:b/>
          <w:bCs/>
          <w:sz w:val="28"/>
          <w:szCs w:val="28"/>
        </w:rPr>
        <w:t xml:space="preserve">асної військової </w:t>
      </w:r>
    </w:p>
    <w:p w:rsidR="0014466A" w:rsidRPr="00E1517B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14466A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E1517B">
        <w:rPr>
          <w:rFonts w:ascii="Times New Roman" w:hAnsi="Times New Roman"/>
          <w:b/>
          <w:bCs/>
          <w:sz w:val="28"/>
          <w:szCs w:val="28"/>
        </w:rPr>
        <w:t>від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B758C">
        <w:rPr>
          <w:rFonts w:ascii="Times New Roman" w:hAnsi="Times New Roman"/>
          <w:b/>
          <w:bCs/>
          <w:sz w:val="28"/>
          <w:szCs w:val="28"/>
        </w:rPr>
        <w:t>23.10.2024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17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3B758C">
        <w:rPr>
          <w:rFonts w:ascii="Times New Roman" w:hAnsi="Times New Roman"/>
          <w:b/>
          <w:bCs/>
          <w:sz w:val="28"/>
          <w:szCs w:val="28"/>
        </w:rPr>
        <w:t>455)</w:t>
      </w:r>
      <w:bookmarkStart w:id="0" w:name="_GoBack"/>
      <w:bookmarkEnd w:id="0"/>
    </w:p>
    <w:p w:rsidR="00BD2A32" w:rsidRPr="00304C97" w:rsidRDefault="00BD2A32" w:rsidP="00BD2A32">
      <w:pPr>
        <w:tabs>
          <w:tab w:val="left" w:pos="11907"/>
        </w:tabs>
        <w:ind w:firstLine="11624"/>
        <w:rPr>
          <w:rFonts w:ascii="Times New Roman" w:hAnsi="Times New Roman"/>
          <w:b/>
          <w:bCs/>
          <w:sz w:val="28"/>
          <w:szCs w:val="28"/>
        </w:rPr>
      </w:pPr>
    </w:p>
    <w:p w:rsidR="005A4DEC" w:rsidRPr="00304C97" w:rsidRDefault="00FB2E80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04C97">
        <w:rPr>
          <w:rFonts w:ascii="Times New Roman" w:hAnsi="Times New Roman"/>
          <w:b/>
          <w:bCs/>
          <w:sz w:val="28"/>
          <w:szCs w:val="28"/>
          <w:lang w:eastAsia="uk-UA"/>
        </w:rPr>
        <w:t>Перелік наборів даних</w:t>
      </w:r>
      <w:r w:rsidR="005A4DEC" w:rsidRPr="00304C9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, </w:t>
      </w:r>
    </w:p>
    <w:p w:rsidR="005A4DEC" w:rsidRPr="00304C97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04C9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які підлягають оприлюдненню Івано-Франківською обласною державною адміністрацією </w:t>
      </w:r>
    </w:p>
    <w:p w:rsidR="005A4DEC" w:rsidRPr="00304C97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  <w:r w:rsidRPr="00304C9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 формі відкритих даних на </w:t>
      </w:r>
      <w:r w:rsidR="00422445">
        <w:rPr>
          <w:rFonts w:ascii="Times New Roman" w:hAnsi="Times New Roman"/>
          <w:b/>
          <w:bCs/>
          <w:sz w:val="28"/>
          <w:szCs w:val="28"/>
        </w:rPr>
        <w:t>Єдиному державному веб-порталі в</w:t>
      </w:r>
      <w:r w:rsidR="00422445" w:rsidRPr="00F61C6E">
        <w:rPr>
          <w:rFonts w:ascii="Times New Roman" w:hAnsi="Times New Roman"/>
          <w:b/>
          <w:bCs/>
          <w:sz w:val="28"/>
          <w:szCs w:val="28"/>
        </w:rPr>
        <w:t>ідкритих даних</w:t>
      </w:r>
    </w:p>
    <w:p w:rsidR="005A4DEC" w:rsidRPr="00304C97" w:rsidRDefault="005A4DEC" w:rsidP="005A4DEC">
      <w:pPr>
        <w:jc w:val="center"/>
        <w:rPr>
          <w:rFonts w:ascii="Times New Roman" w:hAnsi="Times New Roman"/>
          <w:sz w:val="20"/>
          <w:lang w:val="en-US" w:eastAsia="uk-UA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7"/>
        <w:gridCol w:w="2126"/>
        <w:gridCol w:w="6095"/>
      </w:tblGrid>
      <w:tr w:rsidR="00FB2E80" w:rsidRPr="00304C97" w:rsidTr="00400585"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№ </w:t>
            </w:r>
          </w:p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Набори даних, які підлягають оприлюдненню у формі відкритих даних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Періодичність оновлення інформації</w:t>
            </w:r>
            <w:r w:rsidRPr="00304C9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Структурний підрозділ Івано-Франківської обласної державної адміністрації, відповідальний за завантаження та оновлення наборів даних</w:t>
            </w:r>
          </w:p>
        </w:tc>
      </w:tr>
      <w:tr w:rsidR="00FB2E80" w:rsidRPr="00304C97" w:rsidTr="00FB2E80"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осіб-підприємців та громадських формувань (далі – ЄДР), офіційних вебсайтів, адрес електронної пошти, номерів телефонів, місцезнаходження</w:t>
            </w:r>
          </w:p>
        </w:tc>
      </w:tr>
      <w:tr w:rsidR="00FB2E80" w:rsidRPr="00304C97" w:rsidTr="00400585">
        <w:tc>
          <w:tcPr>
            <w:tcW w:w="704" w:type="dxa"/>
          </w:tcPr>
          <w:p w:rsidR="00FB2E80" w:rsidRPr="00304C97" w:rsidRDefault="00FB2E80" w:rsidP="00A46A85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</w:t>
            </w:r>
            <w:r w:rsidR="00407F7F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підприємств, установ та організацій,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що належать до сфери управління </w:t>
            </w:r>
            <w:r w:rsidR="00407F7F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розпорядника інформації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у тому числі їх ідентифікаційних кодів в ЄДР, офіційних вебсайтів, адрес електронної пошти, </w:t>
            </w:r>
            <w:r w:rsidR="003823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номерів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телефонів та місцезнаходження</w:t>
            </w:r>
          </w:p>
          <w:p w:rsidR="00407F7F" w:rsidRPr="00304C97" w:rsidRDefault="00407F7F" w:rsidP="00A46A85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="00D26650"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пис набору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:</w:t>
            </w:r>
            <w:r w:rsidR="00D26650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овідник структурних підрозділів Івано-Франківської обласної державної адміністрації)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FB2E80" w:rsidRPr="00304C97" w:rsidTr="00400585">
        <w:tc>
          <w:tcPr>
            <w:tcW w:w="704" w:type="dxa"/>
          </w:tcPr>
          <w:p w:rsidR="00FB2E80" w:rsidRPr="00304C97" w:rsidRDefault="00FB2E80" w:rsidP="00FB2E8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та організацій, що належать до сфери управління структурних підрозділів </w:t>
            </w:r>
            <w:r w:rsidR="003823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обласної державної адміністрації, у тому числі їх ідентифікаційних кодів в ЄДР, офіційних вебсайтів, адрес електронної пошти, </w:t>
            </w:r>
            <w:r w:rsidR="003823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номерів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телефонів та місцезнаходження</w:t>
            </w:r>
          </w:p>
          <w:p w:rsidR="00407F7F" w:rsidRPr="00304C97" w:rsidRDefault="00407F7F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="00D26650"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пис набору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:</w:t>
            </w:r>
            <w:r w:rsidR="00D26650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довідник підприємств, установ та організацій</w:t>
            </w:r>
            <w:r w:rsidR="009C7098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, які належать </w:t>
            </w:r>
            <w:r w:rsidR="00304C97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до сфери </w:t>
            </w:r>
            <w:r w:rsidR="009C7098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структурних підрозділів Івано-Франківської обласної державної адміністрації)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400585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</w:t>
            </w:r>
            <w:r w:rsidR="00FB2E80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FB2E80" w:rsidRPr="00304C97" w:rsidTr="00FB2E80">
        <w:tc>
          <w:tcPr>
            <w:tcW w:w="704" w:type="dxa"/>
          </w:tcPr>
          <w:p w:rsidR="00FB2E80" w:rsidRPr="00304C97" w:rsidRDefault="00FB2E80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1335"/>
            <w:bookmarkEnd w:id="1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організаційну структуру розпорядника інформації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6B3B5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про структуру (організаційну структуру)</w:t>
            </w:r>
          </w:p>
          <w:p w:rsidR="00407F7F" w:rsidRPr="00304C97" w:rsidRDefault="00407F7F" w:rsidP="00C4576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="00D26650"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пис набору</w:t>
            </w:r>
            <w:r w:rsid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:</w:t>
            </w:r>
            <w:r w:rsidR="00D26650" w:rsidRPr="00304C9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C4576D" w:rsidRPr="00304C9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містить окремі ресурси: структуру </w:t>
            </w:r>
            <w:r w:rsidR="00C4576D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Івано-Франківської обласної державної адміністрації, структур</w:t>
            </w:r>
            <w:r w:rsidR="009C7098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="00C4576D"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усіх її структурних підрозділів)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7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Набір не збирається </w:t>
            </w:r>
          </w:p>
        </w:tc>
      </w:tr>
      <w:tr w:rsidR="00FB2E80" w:rsidRPr="00304C97" w:rsidTr="00400585">
        <w:trPr>
          <w:trHeight w:val="48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Набір не збирається</w:t>
            </w:r>
            <w:r w:rsidR="00AD7756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1A0FF0" w:rsidRPr="00304C97">
              <w:t>в</w:t>
            </w:r>
            <w:r w:rsidR="001A0FF0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ідповідно до статті 5 Закону України «Про технічні регламенти та оцінку відповідності» та постанови Кабінету Міністрів України від 16.12.2015 № 1057 «Про визначення сфер діяльності, в яких центральні органи виконавчої влади та Служба безпеки України здійснюють функції технічного регулювання»</w:t>
            </w:r>
            <w:r w:rsidR="003823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(зі змінами)</w:t>
            </w:r>
          </w:p>
        </w:tc>
      </w:tr>
      <w:tr w:rsidR="00FB2E80" w:rsidRPr="00304C97" w:rsidTr="00FB2E80">
        <w:trPr>
          <w:trHeight w:val="267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2" w:name="n1338"/>
            <w:bookmarkEnd w:id="2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Звіти, у тому числі щодо задоволення запитів на інформацію</w:t>
            </w:r>
          </w:p>
        </w:tc>
      </w:tr>
      <w:tr w:rsidR="00FB2E80" w:rsidRPr="00304C97" w:rsidTr="00400585">
        <w:trPr>
          <w:trHeight w:val="71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Звіти, у тому числі щодо задоволення запитів на інформацію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Щокварталу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FB2E80" w:rsidRPr="00304C97" w:rsidTr="00FB2E80">
        <w:trPr>
          <w:trHeight w:val="28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</w:tr>
      <w:tr w:rsidR="00FB2E80" w:rsidRPr="00304C97" w:rsidTr="00400585">
        <w:trPr>
          <w:trHeight w:val="28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FB2E80" w:rsidRPr="00304C97" w:rsidTr="00FB2E80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FB2E80" w:rsidRPr="00304C97" w:rsidTr="00400585">
        <w:trPr>
          <w:trHeight w:val="264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Реєстр наборів даних, що перебувають у володінні 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</w:tr>
      <w:tr w:rsidR="00FB2E80" w:rsidRPr="00304C97" w:rsidTr="00FB2E80">
        <w:trPr>
          <w:trHeight w:val="264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Адміністративні дані в значенні Закону України «Про офіційну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</w:tr>
      <w:tr w:rsidR="00FB2E80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Default="00D26EE3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регіональних цільових програм, змін до регіональних цільових програм</w:t>
            </w:r>
          </w:p>
          <w:p w:rsidR="00D26650" w:rsidRPr="00304C97" w:rsidRDefault="00D2665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пис набору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 п</w:t>
            </w:r>
            <w:r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ереліки регіональних цільових </w:t>
            </w:r>
            <w:r w:rsidRPr="00D2665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програм, розробниками яких є структурні підрозділи Івано-Франківської 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Івано-Франківської облдержадміністрації за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інформацією структурних підрозділів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адміністративних послуг, які надаються структурними підрозділами 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цифрового розвитку, цифрових трансформацій і цифровізації Івано-Франківської обласної державної 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8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8.3.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Реєстр дозволів на розміщення зовнішньої реклами</w:t>
            </w:r>
            <w:r w:rsidR="00D26EE3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07F7F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поза межами населених пунктів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8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8.4.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Реєстр міжміських та приміських внутрішньообласних автобусних маршрутів загального користування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8.5.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Мережа закладів освіти обласного підпорядкування та закладів професійної (професійно-технічної)  освіти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8.6.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304C97" w:rsidRDefault="008D74D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кількість </w:t>
            </w:r>
            <w:r w:rsidR="00FB2E80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спеціалізованих служб підтримки осіб, постраждалих від домашнього насильства та насильства за ознаками статі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8.7.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здійснення заходів щодо запобігання та протидії насильству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особам, які не мають права на пенсію, особам з інвалідністю та допомоги на догляд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щомісячної грошової допомоги особам, які проживають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 за нею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705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8.10.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малозабезпеченим сім’ям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об’єктів будівництва за рахунок субвенцій з Державного бюджету обласному бюджету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сільськогосподарських підприємств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агропромислового розвитку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Основні показники роботи закладів охорони здоров’я, які є об’єктами спільної власності територіальних громад сіл, селищ, міст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оновлення медичного обладнання в закладах охорони здоров’я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Інтегральні показники охорони здоров’я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Дані про доступність будівель закладів охорони здоров’я для осіб з інвалідністю та інших маломобільних груп населення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територій та об’єктів природно-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заповідного фонду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екології та природних ресурсів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8.1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укладених договорів управлінням екології та природних ресурсів Івано-Франківської обласної державної адміністрації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висновків з оцінки впливу на довкілля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80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дозволів на спеціальне використання природних ресурсів в межах території та об’єктів природно-заповідного фонду загальнодержавного значення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клубних закладів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державних, публічних бібліотек, централізованих бібліотечних систем (ЦБС)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439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Рейтинг дитячо-юнацьких спортивних шкіл та спеціалізованих дитячо-юнацьких спортивних шкіл олімпійського резерву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861"/>
        </w:trPr>
        <w:tc>
          <w:tcPr>
            <w:tcW w:w="704" w:type="dxa"/>
          </w:tcPr>
          <w:p w:rsidR="00FB2E80" w:rsidRPr="00304C97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Пріоритетні для Івано-Франківської області олімпійські та неолімпійські види спорту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E2689B">
            <w:pPr>
              <w:spacing w:after="40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370A55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Default="007553E8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Дані про діяльність д</w:t>
            </w:r>
            <w:r w:rsidR="00FB2E80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итячо-юнацькі спортивні </w:t>
            </w:r>
            <w:r w:rsidR="00FB2E80"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школи</w:t>
            </w:r>
          </w:p>
          <w:p w:rsidR="007553E8" w:rsidRPr="007553E8" w:rsidRDefault="007553E8" w:rsidP="00370A55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7553E8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(Дані зі звіту Форма № 5-ФК (річна)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370A55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370A55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7553E8" w:rsidRDefault="007553E8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553E8">
              <w:rPr>
                <w:rFonts w:ascii="Times New Roman" w:hAnsi="Times New Roman"/>
                <w:sz w:val="28"/>
                <w:szCs w:val="28"/>
                <w:lang w:eastAsia="uk-UA"/>
              </w:rPr>
              <w:t>Звіт із фізичної культури і спорту</w:t>
            </w:r>
          </w:p>
          <w:p w:rsidR="007553E8" w:rsidRPr="007553E8" w:rsidRDefault="007553E8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553E8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(Дані зі звіту Форма № 2-ФК (річна)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304C97" w:rsidRDefault="00FB2E80" w:rsidP="00370A55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370A55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27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Видатки територіальних громад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370A5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370A55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08254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28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 регіональних цільових програм головних розпорядників коштів обласного бюджету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08254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29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головних розпорядників бюджетних коштів 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08254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8.3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Індекс податкоспроможності територіальних громад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082540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5C794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8.3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Видатки на утримання апарату управління на одного мешканця у розрізі громад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A06FA8" w:rsidP="00605A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8.3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605AD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Динаміка надходжень доходів загального фонду (без урахування міжбюджетних трансфертів) до місцевих бюджетів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605AD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605ADD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A06FA8" w:rsidP="00605A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BA" w:rsidRPr="00304C97" w:rsidRDefault="00FB2E80" w:rsidP="0042244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Власні доходи </w:t>
            </w:r>
            <w:r w:rsidRPr="00422445">
              <w:rPr>
                <w:rFonts w:ascii="Times New Roman" w:hAnsi="Times New Roman"/>
                <w:sz w:val="28"/>
                <w:szCs w:val="28"/>
                <w:lang w:eastAsia="uk-UA"/>
              </w:rPr>
              <w:t>громад (без урахування міжбюджетних трансфертів) на 1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мешканця громади</w:t>
            </w:r>
            <w:r w:rsidR="00A764B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605AD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605ADD">
            <w:pPr>
              <w:rPr>
                <w:rFonts w:ascii="Times New Roman" w:hAnsi="Times New Roman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FB2E80" w:rsidRPr="00304C97" w:rsidTr="00400585">
        <w:trPr>
          <w:trHeight w:val="274"/>
        </w:trPr>
        <w:tc>
          <w:tcPr>
            <w:tcW w:w="704" w:type="dxa"/>
          </w:tcPr>
          <w:p w:rsidR="00FB2E80" w:rsidRPr="00304C97" w:rsidRDefault="00FB2E80" w:rsidP="005C794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8D74D0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</w:rPr>
              <w:t>Перелік переможців конкурсу з книговидання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80" w:rsidRPr="00304C97" w:rsidRDefault="00FB2E80" w:rsidP="005C794D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FA4F93" w:rsidP="00304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Перелік т</w:t>
            </w:r>
            <w:r w:rsidR="00304C97" w:rsidRPr="00304C97">
              <w:rPr>
                <w:rFonts w:ascii="Times New Roman" w:hAnsi="Times New Roman"/>
                <w:sz w:val="28"/>
                <w:szCs w:val="28"/>
              </w:rPr>
              <w:t>уристично-інформаційн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304C97" w:rsidRPr="00304C97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r w:rsidR="00304C97" w:rsidRPr="00304C97">
              <w:rPr>
                <w:rFonts w:ascii="Times New Roman" w:hAnsi="Times New Roman"/>
                <w:sz w:val="28"/>
                <w:szCs w:val="28"/>
              </w:rPr>
              <w:t xml:space="preserve">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B9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епартамент міжнародного співробітництва та євроінтеграції громад  Івано-Франківської обласної державної </w:t>
            </w:r>
            <w:r w:rsidRPr="001D16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адміністрації</w:t>
            </w:r>
          </w:p>
        </w:tc>
      </w:tr>
      <w:tr w:rsidR="00304C97" w:rsidRPr="00304C97" w:rsidTr="00400585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="007553E8">
              <w:rPr>
                <w:rFonts w:ascii="Times New Roman" w:hAnsi="Times New Roman"/>
                <w:sz w:val="28"/>
                <w:szCs w:val="28"/>
                <w:lang w:eastAsia="uk-UA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</w:rPr>
            </w:pPr>
            <w:r w:rsidRPr="00B97BFA">
              <w:rPr>
                <w:rFonts w:ascii="Times New Roman" w:hAnsi="Times New Roman"/>
                <w:sz w:val="28"/>
                <w:szCs w:val="28"/>
              </w:rPr>
              <w:t>Перелік про</w:t>
            </w:r>
            <w:r w:rsidR="00EB1648">
              <w:rPr>
                <w:rFonts w:ascii="Times New Roman" w:hAnsi="Times New Roman"/>
                <w:sz w:val="28"/>
                <w:szCs w:val="28"/>
              </w:rPr>
              <w:t>є</w:t>
            </w:r>
            <w:r w:rsidRPr="00B97BFA">
              <w:rPr>
                <w:rFonts w:ascii="Times New Roman" w:hAnsi="Times New Roman"/>
                <w:sz w:val="28"/>
                <w:szCs w:val="28"/>
              </w:rPr>
              <w:t>ктів міжнародної технічної допомоги, що реалізуються  в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B97B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епартамент міжнародного співробітництва та євроінтеграції громад  Івано-Франківської обласної державної </w:t>
            </w:r>
            <w:r w:rsidRPr="001D16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адміністрації</w:t>
            </w:r>
          </w:p>
        </w:tc>
      </w:tr>
      <w:tr w:rsidR="0014466A" w:rsidRPr="00304C97" w:rsidTr="00073BED">
        <w:trPr>
          <w:trHeight w:val="280"/>
        </w:trPr>
        <w:tc>
          <w:tcPr>
            <w:tcW w:w="704" w:type="dxa"/>
          </w:tcPr>
          <w:p w:rsidR="0014466A" w:rsidRPr="00304C97" w:rsidRDefault="0014466A" w:rsidP="00073BE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8.3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66A" w:rsidRPr="00137021" w:rsidRDefault="0014466A" w:rsidP="00073B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37021">
              <w:rPr>
                <w:rFonts w:ascii="Times New Roman" w:hAnsi="Times New Roman"/>
                <w:sz w:val="28"/>
                <w:szCs w:val="28"/>
              </w:rPr>
              <w:t>Перелік пам'яток археології місцевого 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66A" w:rsidRPr="00304C97" w:rsidRDefault="0014466A" w:rsidP="00073B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66A" w:rsidRPr="00304C97" w:rsidRDefault="0014466A" w:rsidP="00073B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14466A" w:rsidRPr="00304C97" w:rsidTr="00073BED">
        <w:trPr>
          <w:trHeight w:val="280"/>
        </w:trPr>
        <w:tc>
          <w:tcPr>
            <w:tcW w:w="704" w:type="dxa"/>
          </w:tcPr>
          <w:p w:rsidR="0014466A" w:rsidRPr="00304C97" w:rsidRDefault="0014466A" w:rsidP="00073BE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8.38.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Pr="00137021" w:rsidRDefault="0014466A" w:rsidP="00073BED">
            <w:pPr>
              <w:rPr>
                <w:rFonts w:ascii="Times New Roman" w:hAnsi="Times New Roman"/>
                <w:sz w:val="28"/>
                <w:szCs w:val="28"/>
              </w:rPr>
            </w:pPr>
            <w:r w:rsidRPr="004F4953">
              <w:rPr>
                <w:rFonts w:ascii="Times New Roman" w:hAnsi="Times New Roman"/>
                <w:sz w:val="28"/>
                <w:szCs w:val="28"/>
              </w:rPr>
              <w:t>Функціонування дитячих будинків сімейного типу та прийомних сімей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Pr="00304C97" w:rsidRDefault="0014466A" w:rsidP="00073B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Default="0014466A" w:rsidP="00073B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Служба у справах дітей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14466A" w:rsidRPr="00304C97" w:rsidTr="00400585">
        <w:trPr>
          <w:trHeight w:val="274"/>
        </w:trPr>
        <w:tc>
          <w:tcPr>
            <w:tcW w:w="704" w:type="dxa"/>
          </w:tcPr>
          <w:p w:rsidR="0014466A" w:rsidRDefault="000C0E62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8.39.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Pr="00B97BFA" w:rsidRDefault="000C0E62" w:rsidP="00304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Перелік ліквідованих установ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Pr="00304C97" w:rsidRDefault="000C0E62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66A" w:rsidRDefault="000C0E62" w:rsidP="00304C9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Державний архів Івано-Франківської області</w:t>
            </w:r>
          </w:p>
        </w:tc>
      </w:tr>
      <w:tr w:rsidR="00304C97" w:rsidRPr="00304C97" w:rsidTr="00FB2E80">
        <w:trPr>
          <w:trHeight w:val="640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проєкти нормативно-правових актів</w:t>
            </w: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Перелік нормативно-правових актів, актів індивідуальної дії (крім внутрішньоорганізаційних)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304C97" w:rsidRPr="00304C97" w:rsidTr="00400585">
        <w:trPr>
          <w:trHeight w:val="40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9.2.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оприлюднених на офіційному вебсайті Івано-Франківської обласної державної адміністрації проєктів рішень, підготовлених її структурними підрозділами на розгляд сесії Івано-Франківської обласної ради, та переліки оприлюднених на офіційному вебсайті Івано-Франківської обласної державної адміністрації проєктів розпоряджень, що підлягають громадському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обговоренню згідно з постановою Кабінету Міністрів України від  03.11.2010 № 996 «Про забезпечення участі громадськості у формуванні та реалізації державної політики» (зі змінами), у т. ч. проєктів регуляторних актів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Щокварталу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облдержадміністрації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нормативно-правові засади діяльності</w:t>
            </w:r>
            <w:r w:rsidR="006C5AE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розпорядника інформації</w:t>
            </w:r>
          </w:p>
        </w:tc>
      </w:tr>
      <w:tr w:rsidR="00304C97" w:rsidRPr="00304C97" w:rsidTr="00400585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10.1.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нормативно-правові засади діяльності </w:t>
            </w:r>
            <w:r w:rsidR="006C5AE7">
              <w:rPr>
                <w:rFonts w:ascii="Times New Roman" w:hAnsi="Times New Roman"/>
                <w:sz w:val="28"/>
                <w:szCs w:val="28"/>
                <w:lang w:eastAsia="uk-UA"/>
              </w:rPr>
              <w:t>розпорядника інформації</w:t>
            </w:r>
          </w:p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Регламент Івано-Франківської обласної державної адміністрації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3" w:name="n1344"/>
            <w:bookmarkEnd w:id="3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Фінансова звітність суб’єктів господарювання державного сектору економіки</w:t>
            </w:r>
          </w:p>
        </w:tc>
      </w:tr>
      <w:tr w:rsidR="00304C97" w:rsidRPr="00304C97" w:rsidTr="00400585">
        <w:trPr>
          <w:trHeight w:val="280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Фінансова звітність суб’єктів господарювання державного сектору економіки</w:t>
            </w:r>
          </w:p>
          <w:p w:rsidR="00304C97" w:rsidRPr="00304C97" w:rsidRDefault="00304C97" w:rsidP="00304C97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(Фінансова звітність ДП «Дороги Прикарпаття)</w:t>
            </w:r>
          </w:p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435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4" w:name="n1346"/>
            <w:bookmarkEnd w:id="4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сектору економіки</w:t>
            </w:r>
          </w:p>
        </w:tc>
      </w:tr>
      <w:tr w:rsidR="00304C97" w:rsidRPr="00304C97" w:rsidTr="00400585">
        <w:trPr>
          <w:trHeight w:val="422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12.1.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сектору економіки</w:t>
            </w:r>
          </w:p>
          <w:p w:rsidR="00304C97" w:rsidRPr="00304C97" w:rsidRDefault="00304C97" w:rsidP="00304C97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04C9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ДП «Дороги Прикарпаття)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86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13.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5" w:name="n1345"/>
            <w:bookmarkEnd w:id="5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13.1.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6" w:name="n1347"/>
            <w:bookmarkEnd w:id="6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План діяльності з підготовки проєктів регуляторних актів із зазначенням видів і назв проєктів, цілей їх прийняття, строків підготовки проєктів, найменування органів і підрозділів, відповідальних за розроблення проєктів регуляторних актів, дати їх внесення на розгляд регуляторного органу та посилання на джерело оприлюднення</w:t>
            </w: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14.1.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План діяльності з підготовки проєктів регуляторних актів із зазначенням видів і назв проєктів, цілей їх прийняття, строків підготовки проєктів, найменування органів і підрозділів, відповідальних за розроблення проєктів,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адміністрації; структурні підрозділи Івано-Франківської обласної державної адміністрації – розробники регуляторних актів</w:t>
            </w:r>
          </w:p>
        </w:tc>
      </w:tr>
      <w:tr w:rsidR="00304C97" w:rsidRPr="00304C97" w:rsidTr="00FB2E80">
        <w:trPr>
          <w:trHeight w:val="618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7" w:name="n1348"/>
            <w:bookmarkEnd w:id="7"/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304C97" w:rsidRPr="00304C97" w:rsidTr="00400585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15.1.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688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16.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1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16.1.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491"/>
        </w:trPr>
        <w:tc>
          <w:tcPr>
            <w:tcW w:w="704" w:type="dxa"/>
          </w:tcPr>
          <w:p w:rsidR="00304C97" w:rsidRPr="00304C97" w:rsidRDefault="00304C97" w:rsidP="00304C97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304C97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304C97">
              <w:rPr>
                <w:b/>
                <w:bCs/>
                <w:sz w:val="28"/>
                <w:szCs w:val="28"/>
              </w:rPr>
              <w:t xml:space="preserve">Інформація про розподілення та використання медичних імунобіологічних препаратів </w:t>
            </w:r>
          </w:p>
        </w:tc>
      </w:tr>
      <w:tr w:rsidR="00304C97" w:rsidRPr="00304C97" w:rsidTr="00400585">
        <w:trPr>
          <w:trHeight w:val="43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17.1</w:t>
            </w:r>
            <w:r w:rsidR="00EB1648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розподілення та використання медичних імунобіологічних препаратів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Не оприлюднюється у зв’язку зі зміною володільця інформації (пункт 7 </w:t>
            </w:r>
            <w:r w:rsidR="006C5A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Порядку </w:t>
            </w:r>
            <w:r w:rsidR="006C5AE7" w:rsidRPr="006C5A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</w:t>
            </w:r>
            <w:r w:rsidR="006C5A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затвердженого постановою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Кабінету Міністрів України від 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17.03.2011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 298</w:t>
            </w:r>
            <w:r w:rsidR="006C5AE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(зі змінами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 </w:t>
            </w:r>
          </w:p>
        </w:tc>
      </w:tr>
      <w:tr w:rsidR="00304C97" w:rsidRPr="00304C97" w:rsidTr="00FB2E80">
        <w:trPr>
          <w:trHeight w:val="400"/>
        </w:trPr>
        <w:tc>
          <w:tcPr>
            <w:tcW w:w="704" w:type="dxa"/>
          </w:tcPr>
          <w:p w:rsidR="00304C97" w:rsidRPr="00304C97" w:rsidRDefault="00304C97" w:rsidP="00304C97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304C97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304C97">
              <w:rPr>
                <w:b/>
                <w:bCs/>
                <w:sz w:val="28"/>
                <w:szCs w:val="28"/>
              </w:rPr>
              <w:t>Схеми планування території</w:t>
            </w:r>
            <w:r w:rsidR="00941A60">
              <w:rPr>
                <w:b/>
                <w:bCs/>
                <w:sz w:val="28"/>
                <w:szCs w:val="28"/>
              </w:rPr>
              <w:t xml:space="preserve"> області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18.1</w:t>
            </w:r>
            <w:r w:rsidR="00EB1648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Схема планування території</w:t>
            </w:r>
            <w:r w:rsidR="00941A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86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Дані щодо об’єктів будівництва, реконструкції та ремонту автомобільних доріг загального користування місцевого значення відповідно до стандарту OC4IDS – </w:t>
            </w: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304C97" w:rsidRPr="00304C97" w:rsidRDefault="00304C97" w:rsidP="00304C97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304C97" w:rsidRPr="00304C97" w:rsidTr="00400585">
        <w:trPr>
          <w:trHeight w:val="416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19.1.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об’єктів будівництва, реконструкції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та ремонту автомобільних доріг загального користування місцевого значення відповідно до стандарту OC4IDS – </w:t>
            </w:r>
            <w:r w:rsidRPr="00304C97">
              <w:rPr>
                <w:rFonts w:ascii="Times New Roman" w:hAnsi="Times New Roman"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розвитку громад та територій, </w:t>
            </w: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274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 автомобільних доріг загального користування місцевого значення</w:t>
            </w:r>
          </w:p>
        </w:tc>
      </w:tr>
      <w:tr w:rsidR="00304C97" w:rsidRPr="00304C97" w:rsidTr="00400585">
        <w:trPr>
          <w:trHeight w:val="69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20.1.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автомобільних доріг загального користування місцевого значення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304C97" w:rsidRPr="00304C97" w:rsidTr="00FB2E80">
        <w:trPr>
          <w:trHeight w:val="285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</w:tr>
      <w:tr w:rsidR="00304C97" w:rsidRPr="00304C97" w:rsidTr="00400585">
        <w:trPr>
          <w:trHeight w:val="861"/>
        </w:trPr>
        <w:tc>
          <w:tcPr>
            <w:tcW w:w="704" w:type="dxa"/>
          </w:tcPr>
          <w:p w:rsidR="00304C97" w:rsidRPr="00304C97" w:rsidRDefault="00304C97" w:rsidP="00304C9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21.1.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97" w:rsidRPr="00304C97" w:rsidRDefault="00304C97" w:rsidP="00304C9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04C97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</w:tr>
    </w:tbl>
    <w:p w:rsidR="005A4DEC" w:rsidRPr="00304C97" w:rsidRDefault="005A4DEC" w:rsidP="005A4DEC">
      <w:pPr>
        <w:ind w:left="142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5A4DEC" w:rsidRPr="00304C97" w:rsidRDefault="005A4DEC" w:rsidP="005A4DE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304C97">
        <w:rPr>
          <w:rFonts w:ascii="Times New Roman" w:hAnsi="Times New Roman"/>
          <w:sz w:val="28"/>
          <w:szCs w:val="28"/>
        </w:rPr>
        <w:t>* У разі внесення до наборів даних позапланових змін оновлення таких наборів здійснюється протягом трьох робочих днів з моменту внесення таких змін.</w:t>
      </w:r>
    </w:p>
    <w:p w:rsidR="00FF3118" w:rsidRPr="00304C97" w:rsidRDefault="00FF3118" w:rsidP="005A4DEC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4E7F5C" w:rsidRDefault="004E7F5C" w:rsidP="00304C97">
      <w:pPr>
        <w:rPr>
          <w:rFonts w:ascii="Times New Roman" w:hAnsi="Times New Roman"/>
          <w:sz w:val="28"/>
          <w:szCs w:val="28"/>
          <w:lang w:val="ru-RU"/>
        </w:rPr>
      </w:pPr>
    </w:p>
    <w:p w:rsidR="007553E8" w:rsidRPr="00304C97" w:rsidRDefault="007553E8" w:rsidP="00304C97">
      <w:pPr>
        <w:rPr>
          <w:rFonts w:ascii="Times New Roman" w:hAnsi="Times New Roman"/>
          <w:sz w:val="28"/>
          <w:szCs w:val="28"/>
          <w:lang w:val="ru-RU"/>
        </w:rPr>
      </w:pPr>
    </w:p>
    <w:p w:rsidR="005A4DEC" w:rsidRPr="00304C97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04C97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5A4DEC" w:rsidRPr="00304C97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04C97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5A4DEC" w:rsidRPr="00304C97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04C97">
        <w:rPr>
          <w:rFonts w:ascii="Times New Roman" w:hAnsi="Times New Roman"/>
          <w:b/>
          <w:bCs/>
          <w:sz w:val="28"/>
          <w:szCs w:val="28"/>
        </w:rPr>
        <w:t>трансформацій і цифровізації</w:t>
      </w:r>
    </w:p>
    <w:p w:rsidR="005A4DEC" w:rsidRPr="00304C97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04C97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5A4DEC" w:rsidRPr="00A46A85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04C97">
        <w:rPr>
          <w:rFonts w:ascii="Times New Roman" w:hAnsi="Times New Roman"/>
          <w:b/>
          <w:bCs/>
          <w:sz w:val="28"/>
          <w:szCs w:val="28"/>
        </w:rPr>
        <w:t xml:space="preserve">державної адміністрації  </w:t>
      </w:r>
      <w:r w:rsidR="009D299B" w:rsidRPr="00304C9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304C97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BD2A32" w:rsidRPr="00304C97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304C97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DC0CA1" w:rsidRPr="00304C97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304C97">
        <w:rPr>
          <w:rFonts w:ascii="Times New Roman" w:hAnsi="Times New Roman"/>
          <w:b/>
          <w:bCs/>
          <w:sz w:val="28"/>
          <w:szCs w:val="28"/>
        </w:rPr>
        <w:t xml:space="preserve">     Ігор ФІНЯК</w:t>
      </w:r>
      <w:r w:rsidRPr="00A46A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5A4DEC" w:rsidRPr="00A46A85" w:rsidSect="00FF4BAD">
      <w:headerReference w:type="even" r:id="rId7"/>
      <w:pgSz w:w="16838" w:h="11906" w:orient="landscape" w:code="9"/>
      <w:pgMar w:top="1985" w:right="1134" w:bottom="851" w:left="1134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586" w:rsidRDefault="00147586">
      <w:r>
        <w:separator/>
      </w:r>
    </w:p>
  </w:endnote>
  <w:endnote w:type="continuationSeparator" w:id="0">
    <w:p w:rsidR="00147586" w:rsidRDefault="0014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586" w:rsidRDefault="00147586">
      <w:r>
        <w:separator/>
      </w:r>
    </w:p>
  </w:footnote>
  <w:footnote w:type="continuationSeparator" w:id="0">
    <w:p w:rsidR="00147586" w:rsidRDefault="0014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BDC" w:rsidRDefault="009B4B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B4BDC" w:rsidRDefault="009B4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EC"/>
    <w:rsid w:val="00055F6C"/>
    <w:rsid w:val="00082540"/>
    <w:rsid w:val="000C0E62"/>
    <w:rsid w:val="00114FFC"/>
    <w:rsid w:val="00126BDD"/>
    <w:rsid w:val="00142E6E"/>
    <w:rsid w:val="0014466A"/>
    <w:rsid w:val="00147586"/>
    <w:rsid w:val="001902A4"/>
    <w:rsid w:val="001A0FF0"/>
    <w:rsid w:val="001A7182"/>
    <w:rsid w:val="001C37CD"/>
    <w:rsid w:val="001F153F"/>
    <w:rsid w:val="0027790D"/>
    <w:rsid w:val="002C55A9"/>
    <w:rsid w:val="002E328F"/>
    <w:rsid w:val="002F0918"/>
    <w:rsid w:val="00303386"/>
    <w:rsid w:val="00304C97"/>
    <w:rsid w:val="0030576F"/>
    <w:rsid w:val="0032275D"/>
    <w:rsid w:val="00370A55"/>
    <w:rsid w:val="00380C05"/>
    <w:rsid w:val="00382312"/>
    <w:rsid w:val="00383969"/>
    <w:rsid w:val="00386AC3"/>
    <w:rsid w:val="00390AAC"/>
    <w:rsid w:val="003A29FE"/>
    <w:rsid w:val="003B758C"/>
    <w:rsid w:val="003F2A19"/>
    <w:rsid w:val="003F6E7A"/>
    <w:rsid w:val="00400585"/>
    <w:rsid w:val="0040290B"/>
    <w:rsid w:val="00404B65"/>
    <w:rsid w:val="00407F7F"/>
    <w:rsid w:val="00413732"/>
    <w:rsid w:val="00422445"/>
    <w:rsid w:val="00424D57"/>
    <w:rsid w:val="00432B15"/>
    <w:rsid w:val="00457F6E"/>
    <w:rsid w:val="00472AFE"/>
    <w:rsid w:val="00474DE6"/>
    <w:rsid w:val="00481636"/>
    <w:rsid w:val="00482F2B"/>
    <w:rsid w:val="004E5364"/>
    <w:rsid w:val="004E7F5C"/>
    <w:rsid w:val="0050369B"/>
    <w:rsid w:val="00583FE9"/>
    <w:rsid w:val="005A08C3"/>
    <w:rsid w:val="005A4DEC"/>
    <w:rsid w:val="005A69D9"/>
    <w:rsid w:val="005C62A0"/>
    <w:rsid w:val="005C794D"/>
    <w:rsid w:val="005D1A8D"/>
    <w:rsid w:val="005E2E7C"/>
    <w:rsid w:val="005E65F2"/>
    <w:rsid w:val="006038CB"/>
    <w:rsid w:val="00605ADD"/>
    <w:rsid w:val="006111D4"/>
    <w:rsid w:val="006147A6"/>
    <w:rsid w:val="0061522D"/>
    <w:rsid w:val="00620CD3"/>
    <w:rsid w:val="00647D3C"/>
    <w:rsid w:val="00651892"/>
    <w:rsid w:val="006519F1"/>
    <w:rsid w:val="00661440"/>
    <w:rsid w:val="00682F82"/>
    <w:rsid w:val="00693F2D"/>
    <w:rsid w:val="006B0BB6"/>
    <w:rsid w:val="006B3B51"/>
    <w:rsid w:val="006B60AB"/>
    <w:rsid w:val="006C5AE7"/>
    <w:rsid w:val="006E6F50"/>
    <w:rsid w:val="00715EF5"/>
    <w:rsid w:val="007553E8"/>
    <w:rsid w:val="007D3AD8"/>
    <w:rsid w:val="007F08AD"/>
    <w:rsid w:val="00826FA8"/>
    <w:rsid w:val="008356BD"/>
    <w:rsid w:val="00847B2C"/>
    <w:rsid w:val="00865A26"/>
    <w:rsid w:val="008A477F"/>
    <w:rsid w:val="008B245E"/>
    <w:rsid w:val="008D74D0"/>
    <w:rsid w:val="008E06CE"/>
    <w:rsid w:val="008E4B65"/>
    <w:rsid w:val="008E7CDC"/>
    <w:rsid w:val="00941A60"/>
    <w:rsid w:val="00953BC3"/>
    <w:rsid w:val="00957D08"/>
    <w:rsid w:val="00975333"/>
    <w:rsid w:val="0099126B"/>
    <w:rsid w:val="009A4A38"/>
    <w:rsid w:val="009A76D6"/>
    <w:rsid w:val="009B4BDC"/>
    <w:rsid w:val="009C7098"/>
    <w:rsid w:val="009D19F8"/>
    <w:rsid w:val="009D299B"/>
    <w:rsid w:val="009E0C22"/>
    <w:rsid w:val="009E24FD"/>
    <w:rsid w:val="009E3C88"/>
    <w:rsid w:val="00A02FCD"/>
    <w:rsid w:val="00A06FA8"/>
    <w:rsid w:val="00A15C1A"/>
    <w:rsid w:val="00A3737D"/>
    <w:rsid w:val="00A45E0A"/>
    <w:rsid w:val="00A46A85"/>
    <w:rsid w:val="00A764BA"/>
    <w:rsid w:val="00A818E4"/>
    <w:rsid w:val="00AD7734"/>
    <w:rsid w:val="00AD7756"/>
    <w:rsid w:val="00AF321C"/>
    <w:rsid w:val="00B07885"/>
    <w:rsid w:val="00B97373"/>
    <w:rsid w:val="00BA557A"/>
    <w:rsid w:val="00BC6537"/>
    <w:rsid w:val="00BD09EE"/>
    <w:rsid w:val="00BD2A32"/>
    <w:rsid w:val="00BE44F9"/>
    <w:rsid w:val="00C2059A"/>
    <w:rsid w:val="00C21DE0"/>
    <w:rsid w:val="00C23EE5"/>
    <w:rsid w:val="00C278FC"/>
    <w:rsid w:val="00C4576D"/>
    <w:rsid w:val="00C576D2"/>
    <w:rsid w:val="00C84AE9"/>
    <w:rsid w:val="00C86F04"/>
    <w:rsid w:val="00CA28EE"/>
    <w:rsid w:val="00D26650"/>
    <w:rsid w:val="00D26EE3"/>
    <w:rsid w:val="00D47A16"/>
    <w:rsid w:val="00D47C62"/>
    <w:rsid w:val="00D545CC"/>
    <w:rsid w:val="00D73A02"/>
    <w:rsid w:val="00DC0CA1"/>
    <w:rsid w:val="00DC11F1"/>
    <w:rsid w:val="00DD09D0"/>
    <w:rsid w:val="00DD2839"/>
    <w:rsid w:val="00DE492B"/>
    <w:rsid w:val="00E0413C"/>
    <w:rsid w:val="00E2689B"/>
    <w:rsid w:val="00E423AB"/>
    <w:rsid w:val="00E608DF"/>
    <w:rsid w:val="00E93232"/>
    <w:rsid w:val="00E937AE"/>
    <w:rsid w:val="00EB1648"/>
    <w:rsid w:val="00ED368D"/>
    <w:rsid w:val="00F21337"/>
    <w:rsid w:val="00F2476C"/>
    <w:rsid w:val="00F305C1"/>
    <w:rsid w:val="00F326BE"/>
    <w:rsid w:val="00F478C4"/>
    <w:rsid w:val="00F56127"/>
    <w:rsid w:val="00FA1E49"/>
    <w:rsid w:val="00FA4F93"/>
    <w:rsid w:val="00FA5A94"/>
    <w:rsid w:val="00FB2E80"/>
    <w:rsid w:val="00FD5CC6"/>
    <w:rsid w:val="00FE1296"/>
    <w:rsid w:val="00FE1FF8"/>
    <w:rsid w:val="00FF3118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DC0"/>
  <w15:docId w15:val="{2B9E15B9-FD8F-407C-B089-7848977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764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A4DEC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qFormat/>
    <w:rsid w:val="005A4D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321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2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4B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610B-5034-4A01-8739-0EA63D8B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11917</Words>
  <Characters>6794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</cp:lastModifiedBy>
  <cp:revision>76</cp:revision>
  <cp:lastPrinted>2023-06-16T06:03:00Z</cp:lastPrinted>
  <dcterms:created xsi:type="dcterms:W3CDTF">2022-08-01T15:29:00Z</dcterms:created>
  <dcterms:modified xsi:type="dcterms:W3CDTF">2024-10-24T05:50:00Z</dcterms:modified>
</cp:coreProperties>
</file>