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945" w:rsidRDefault="009728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ЗАТВЕРДЖЕНО</w:t>
      </w:r>
    </w:p>
    <w:p w:rsidR="00174945" w:rsidRDefault="009728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розпорядження </w:t>
      </w:r>
    </w:p>
    <w:p w:rsidR="00174945" w:rsidRDefault="00972813">
      <w:pPr>
        <w:jc w:val="both"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Івано-Ф</w:t>
      </w:r>
      <w:r>
        <w:rPr>
          <w:b/>
          <w:sz w:val="28"/>
          <w:szCs w:val="28"/>
          <w:lang w:val="uk-UA"/>
        </w:rPr>
        <w:t>ранківської</w:t>
      </w:r>
    </w:p>
    <w:p w:rsidR="00174945" w:rsidRDefault="00972813">
      <w:pPr>
        <w:jc w:val="both"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обласної військової</w:t>
      </w:r>
    </w:p>
    <w:p w:rsidR="00174945" w:rsidRDefault="00972813">
      <w:pPr>
        <w:jc w:val="both"/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адміністрації та Івано-        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4945" w:rsidRDefault="00972813">
      <w:pPr>
        <w:jc w:val="both"/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Франківської обласної ради</w:t>
      </w:r>
    </w:p>
    <w:p w:rsidR="00174945" w:rsidRDefault="009728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від _____________№________</w:t>
      </w:r>
    </w:p>
    <w:p w:rsidR="00174945" w:rsidRDefault="00174945">
      <w:pPr>
        <w:jc w:val="both"/>
        <w:rPr>
          <w:b/>
          <w:sz w:val="28"/>
          <w:szCs w:val="28"/>
          <w:lang w:val="uk-UA"/>
        </w:rPr>
      </w:pPr>
    </w:p>
    <w:p w:rsidR="00174945" w:rsidRDefault="00174945">
      <w:pPr>
        <w:jc w:val="both"/>
        <w:rPr>
          <w:b/>
          <w:sz w:val="28"/>
          <w:szCs w:val="28"/>
          <w:lang w:val="uk-UA"/>
        </w:rPr>
      </w:pPr>
    </w:p>
    <w:p w:rsidR="00174945" w:rsidRDefault="00972813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ПОЛОЖЕННЯ</w:t>
      </w:r>
    </w:p>
    <w:p w:rsidR="00174945" w:rsidRDefault="00972813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 Комісію з питань нагородження відзнакам</w:t>
      </w:r>
      <w:r>
        <w:rPr>
          <w:sz w:val="28"/>
          <w:szCs w:val="28"/>
        </w:rPr>
        <w:t xml:space="preserve">и </w:t>
      </w:r>
    </w:p>
    <w:p w:rsidR="00174945" w:rsidRDefault="00972813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Івано-Франківської обласної державної адміністрації </w:t>
      </w:r>
    </w:p>
    <w:p w:rsidR="00174945" w:rsidRDefault="00972813">
      <w:pPr>
        <w:pStyle w:val="21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 Івано-Франківської обласної ради </w:t>
      </w:r>
    </w:p>
    <w:p w:rsidR="00174945" w:rsidRDefault="00174945">
      <w:pPr>
        <w:pStyle w:val="21"/>
        <w:spacing w:after="0" w:line="240" w:lineRule="auto"/>
        <w:jc w:val="center"/>
        <w:rPr>
          <w:sz w:val="28"/>
          <w:szCs w:val="28"/>
        </w:rPr>
      </w:pPr>
    </w:p>
    <w:p w:rsidR="00174945" w:rsidRDefault="00972813">
      <w:pPr>
        <w:pStyle w:val="1"/>
        <w:ind w:firstLine="709"/>
        <w:jc w:val="both"/>
      </w:pPr>
      <w:r>
        <w:rPr>
          <w:sz w:val="28"/>
          <w:szCs w:val="28"/>
        </w:rPr>
        <w:t xml:space="preserve">1. Комісія з питань нагородження відзнаками Івано-Франківської обласної державної адміністрації та Івано-Франківської обласної ради  (далі – Комісія) утворюється </w:t>
      </w:r>
      <w:r>
        <w:rPr>
          <w:sz w:val="28"/>
          <w:szCs w:val="28"/>
        </w:rPr>
        <w:t>для розгляду питань про нагородження відзнаками Івано-Франківської обласної державної адміністрації та Івано-Франківської обласної ради "За заслуги перед Прикарпаттям", "За бойову звитягу", "Доблесть Прикарпаття" (далі – відзнаки) і внесення відповідних пр</w:t>
      </w:r>
      <w:r>
        <w:rPr>
          <w:sz w:val="28"/>
          <w:szCs w:val="28"/>
        </w:rPr>
        <w:t>опозицій голові Івано-Франківської обласної державної адміністрації – начальнику Івано-Франківської обласної військової адміністрації та голові Івано-Франківської обласної ради.</w:t>
      </w:r>
    </w:p>
    <w:p w:rsidR="00174945" w:rsidRDefault="0097281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Комісія є постійно діючим дорадчим органом та працює на громадських засадах.</w:t>
      </w:r>
    </w:p>
    <w:p w:rsidR="00174945" w:rsidRDefault="00972813">
      <w:pPr>
        <w:pStyle w:val="1"/>
        <w:ind w:firstLine="709"/>
        <w:jc w:val="both"/>
      </w:pPr>
      <w:r>
        <w:rPr>
          <w:sz w:val="28"/>
          <w:szCs w:val="28"/>
        </w:rPr>
        <w:t>2</w:t>
      </w:r>
      <w:r>
        <w:rPr>
          <w:sz w:val="28"/>
          <w:szCs w:val="28"/>
        </w:rPr>
        <w:t>. У своїй діяльності Комісія керується Конституцією України, законами України, актами Президента України та Кабінету Міністрів України, іншими актами законодавства України, актами Івано-Франківської обласної державної (військової) адміністрації та Івано-Фр</w:t>
      </w:r>
      <w:r>
        <w:rPr>
          <w:sz w:val="28"/>
          <w:szCs w:val="28"/>
        </w:rPr>
        <w:t>анківської обласної ради, положеннями про відзнаки Івано-Франківської обласної державної адміністрації та Івано-Франківської обласної ради, а також цим Положенням.</w:t>
      </w:r>
    </w:p>
    <w:p w:rsidR="00174945" w:rsidRDefault="00972813">
      <w:pPr>
        <w:pStyle w:val="1"/>
        <w:ind w:firstLine="709"/>
        <w:jc w:val="both"/>
      </w:pPr>
      <w:r>
        <w:rPr>
          <w:sz w:val="28"/>
          <w:szCs w:val="28"/>
        </w:rPr>
        <w:t>3. Комісія відповідно до покладених на неї завдань:</w:t>
      </w:r>
    </w:p>
    <w:p w:rsidR="00174945" w:rsidRDefault="00972813">
      <w:pPr>
        <w:pStyle w:val="1"/>
        <w:ind w:firstLine="709"/>
        <w:jc w:val="both"/>
      </w:pPr>
      <w:r>
        <w:rPr>
          <w:sz w:val="28"/>
          <w:szCs w:val="28"/>
        </w:rPr>
        <w:t xml:space="preserve">- розглядає матеріали щодо нагородження </w:t>
      </w:r>
      <w:r>
        <w:rPr>
          <w:sz w:val="28"/>
          <w:szCs w:val="28"/>
        </w:rPr>
        <w:t>відзнаками, заслуховує інформацію відповідного структурного підрозділу Івано-Франківської обласної державної адміністрації, за галузевим принципом, з відповідним висновком та приймає рішення щодо внесення пропозицій голові        Івано-Франківської обласно</w:t>
      </w:r>
      <w:r>
        <w:rPr>
          <w:sz w:val="28"/>
          <w:szCs w:val="28"/>
        </w:rPr>
        <w:t>ї державної адміністрації – начальнику      Івано-Франківської обласної військової адміністрації та голові            Івано-Франківської обласної ради про нагородження;</w:t>
      </w:r>
    </w:p>
    <w:p w:rsidR="00174945" w:rsidRDefault="00972813">
      <w:pPr>
        <w:pStyle w:val="1"/>
        <w:ind w:firstLine="709"/>
        <w:jc w:val="both"/>
      </w:pPr>
      <w:r>
        <w:rPr>
          <w:sz w:val="28"/>
          <w:szCs w:val="28"/>
        </w:rPr>
        <w:t>- розглядає заяви та скарги, пов’язані з попереднім розглядом питань щодо нагородження.</w:t>
      </w:r>
    </w:p>
    <w:p w:rsidR="00174945" w:rsidRDefault="00972813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Комісія для виконання покладених на неї завдань має право одержувати у встановленому порядку необхідну інформацію, матеріали і документи стосовно осіб, які представляються до нагородження </w:t>
      </w:r>
      <w:r>
        <w:rPr>
          <w:sz w:val="28"/>
          <w:szCs w:val="28"/>
        </w:rPr>
        <w:lastRenderedPageBreak/>
        <w:t xml:space="preserve">відзнаками. </w:t>
      </w:r>
    </w:p>
    <w:p w:rsidR="00174945" w:rsidRDefault="00972813">
      <w:pPr>
        <w:pStyle w:val="1"/>
        <w:ind w:firstLine="709"/>
        <w:jc w:val="both"/>
      </w:pPr>
      <w:r>
        <w:rPr>
          <w:sz w:val="28"/>
          <w:szCs w:val="28"/>
        </w:rPr>
        <w:t>5. Комісія утворюється у складі 6-ти осіб: 2-ох спі</w:t>
      </w:r>
      <w:r>
        <w:rPr>
          <w:sz w:val="28"/>
          <w:szCs w:val="28"/>
        </w:rPr>
        <w:t>вголів Комісії, секретаря та членів Комісії.</w:t>
      </w:r>
    </w:p>
    <w:p w:rsidR="00174945" w:rsidRDefault="00972813">
      <w:pPr>
        <w:pStyle w:val="1"/>
        <w:spacing w:line="319" w:lineRule="exact"/>
        <w:ind w:firstLine="709"/>
        <w:jc w:val="both"/>
      </w:pPr>
      <w:r>
        <w:rPr>
          <w:sz w:val="28"/>
          <w:szCs w:val="28"/>
        </w:rPr>
        <w:t>До складу Комісії входять працівники Івано-Франківської обласної державної адміністрації та виконавчого апарату Івано-Франківської обласної ради.</w:t>
      </w:r>
    </w:p>
    <w:p w:rsidR="00174945" w:rsidRDefault="00972813">
      <w:pPr>
        <w:pStyle w:val="1"/>
        <w:spacing w:line="319" w:lineRule="exact"/>
        <w:ind w:firstLine="709"/>
        <w:jc w:val="both"/>
      </w:pPr>
      <w:r>
        <w:rPr>
          <w:sz w:val="28"/>
          <w:szCs w:val="28"/>
        </w:rPr>
        <w:t xml:space="preserve">Співголовами Комісії за посадою є керівник апарату </w:t>
      </w:r>
      <w:r>
        <w:rPr>
          <w:sz w:val="28"/>
          <w:szCs w:val="28"/>
        </w:rPr>
        <w:t>Івано-Франківської обласної державної адміністрації та керуючий справами Івано-Франківської обласної ради.</w:t>
      </w:r>
    </w:p>
    <w:p w:rsidR="00174945" w:rsidRDefault="00972813">
      <w:pPr>
        <w:pStyle w:val="1"/>
        <w:spacing w:line="319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Співголови Комісії організовують її роботу та забезпечують виконання покладених на неї завдань.</w:t>
      </w:r>
    </w:p>
    <w:p w:rsidR="00174945" w:rsidRDefault="00972813">
      <w:pPr>
        <w:pStyle w:val="1"/>
        <w:spacing w:line="319" w:lineRule="exact"/>
        <w:ind w:firstLine="709"/>
        <w:jc w:val="both"/>
      </w:pPr>
      <w:r>
        <w:rPr>
          <w:sz w:val="28"/>
          <w:szCs w:val="28"/>
        </w:rPr>
        <w:t>Секретар Комісії здійснює організаційне та документал</w:t>
      </w:r>
      <w:r>
        <w:rPr>
          <w:sz w:val="28"/>
          <w:szCs w:val="28"/>
        </w:rPr>
        <w:t>ьне забезпечення діяльності Комісії, зокрема забезпечує підготовку необхідних матеріалів для розгляду на засіданні Комісії та оформлення протоколів.</w:t>
      </w:r>
    </w:p>
    <w:p w:rsidR="00174945" w:rsidRDefault="00972813">
      <w:pPr>
        <w:pStyle w:val="1"/>
        <w:spacing w:line="319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 мають право ознайомитися із матеріалами засідання до початку його проведення.</w:t>
      </w:r>
    </w:p>
    <w:p w:rsidR="00174945" w:rsidRDefault="00972813">
      <w:pPr>
        <w:pStyle w:val="1"/>
        <w:spacing w:line="319" w:lineRule="exact"/>
        <w:ind w:firstLine="709"/>
        <w:jc w:val="both"/>
      </w:pPr>
      <w:r>
        <w:rPr>
          <w:sz w:val="28"/>
          <w:szCs w:val="28"/>
        </w:rPr>
        <w:t>Персональний ск</w:t>
      </w:r>
      <w:r>
        <w:rPr>
          <w:sz w:val="28"/>
          <w:szCs w:val="28"/>
        </w:rPr>
        <w:t>лад Комісії затверджується спільним розпорядженням Івано-Франківської обласної державної (військової) адміністрації та Івано-Франківської обласної ради.</w:t>
      </w:r>
    </w:p>
    <w:p w:rsidR="00174945" w:rsidRDefault="00972813">
      <w:pPr>
        <w:pStyle w:val="1"/>
        <w:ind w:firstLine="709"/>
        <w:jc w:val="both"/>
      </w:pPr>
      <w:r>
        <w:rPr>
          <w:sz w:val="28"/>
          <w:szCs w:val="28"/>
        </w:rPr>
        <w:t>6. Організаційною формою роботи Комісії є засідання. Засідання Комісії проводяться в міру необхідності,</w:t>
      </w:r>
      <w:r>
        <w:rPr>
          <w:sz w:val="28"/>
          <w:szCs w:val="28"/>
        </w:rPr>
        <w:t xml:space="preserve"> але при наявності подань на нагородження – не рідше одного разу на два тижні.</w:t>
      </w:r>
    </w:p>
    <w:p w:rsidR="00174945" w:rsidRDefault="00972813">
      <w:pPr>
        <w:pStyle w:val="1"/>
        <w:spacing w:line="319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Комісія правомочна приймати рішення, якщо на засіданні присутні більше половини її членів.</w:t>
      </w:r>
    </w:p>
    <w:p w:rsidR="00174945" w:rsidRDefault="00972813">
      <w:pPr>
        <w:pStyle w:val="1"/>
        <w:spacing w:line="319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Рішення Комісії приймається за результатами відкритого голосування більшістю голосів в</w:t>
      </w:r>
      <w:r>
        <w:rPr>
          <w:sz w:val="28"/>
          <w:szCs w:val="28"/>
        </w:rPr>
        <w:t>ід складу Комісії і оформляються протоколом, який підписують співголови Комісії та її секретар.</w:t>
      </w:r>
    </w:p>
    <w:p w:rsidR="00174945" w:rsidRDefault="00972813">
      <w:pPr>
        <w:pStyle w:val="1"/>
        <w:spacing w:line="319" w:lineRule="exact"/>
        <w:ind w:firstLine="709"/>
        <w:jc w:val="both"/>
      </w:pPr>
      <w:r>
        <w:rPr>
          <w:sz w:val="28"/>
          <w:szCs w:val="28"/>
        </w:rPr>
        <w:t>Пропозиції Комісії щодо нагородження вносяться голові Івано-Франківської обласної державної адміністрації – начальнику Івано-Франківської обласної військової ад</w:t>
      </w:r>
      <w:r>
        <w:rPr>
          <w:sz w:val="28"/>
          <w:szCs w:val="28"/>
        </w:rPr>
        <w:t>міністрації та голові Івано-Франківської обласної ради.</w:t>
      </w:r>
    </w:p>
    <w:p w:rsidR="00174945" w:rsidRDefault="00972813">
      <w:pPr>
        <w:pStyle w:val="1"/>
        <w:spacing w:line="319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На засідання Комісії можуть запрошуватися представники органів державної влади, об'єднань громадян, трудових колективів підприємств, установ, організацій тощо.</w:t>
      </w:r>
    </w:p>
    <w:p w:rsidR="00174945" w:rsidRDefault="00972813">
      <w:pPr>
        <w:pStyle w:val="1"/>
        <w:spacing w:line="319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Підготовку матеріалів на засідання</w:t>
      </w:r>
      <w:r>
        <w:rPr>
          <w:sz w:val="28"/>
          <w:szCs w:val="28"/>
        </w:rPr>
        <w:t xml:space="preserve"> Комісії, організаційне та матеріально-технічне забезпечення її діяльності здійснюють структурні підрозділи Івано-Франківської обласної державної адміністрації відповідно до розподілу функціональних повноважень.</w:t>
      </w:r>
    </w:p>
    <w:p w:rsidR="00174945" w:rsidRDefault="00972813">
      <w:pPr>
        <w:pStyle w:val="1"/>
        <w:spacing w:line="319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У разі коли клопотання про нагородження в</w:t>
      </w:r>
      <w:r>
        <w:rPr>
          <w:sz w:val="28"/>
          <w:szCs w:val="28"/>
        </w:rPr>
        <w:t>ідзнаками не підтримується, документи повертаються суб’єкту подання.</w:t>
      </w:r>
    </w:p>
    <w:p w:rsidR="00174945" w:rsidRDefault="00174945">
      <w:pPr>
        <w:pStyle w:val="1"/>
        <w:spacing w:line="322" w:lineRule="exact"/>
        <w:ind w:right="280"/>
        <w:jc w:val="both"/>
        <w:rPr>
          <w:sz w:val="28"/>
          <w:szCs w:val="28"/>
        </w:rPr>
      </w:pPr>
    </w:p>
    <w:p w:rsidR="00174945" w:rsidRDefault="009728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 апарату</w:t>
      </w:r>
    </w:p>
    <w:p w:rsidR="00174945" w:rsidRDefault="009728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Івано-Франківської</w:t>
      </w:r>
    </w:p>
    <w:p w:rsidR="00174945" w:rsidRDefault="009728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обласної державної </w:t>
      </w:r>
    </w:p>
    <w:p w:rsidR="00174945" w:rsidRDefault="0097281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адміністрації                                                               Ярослав ДЕМ’ЯНЧУК</w:t>
      </w:r>
      <w:bookmarkStart w:id="0" w:name="_GoBack"/>
      <w:bookmarkEnd w:id="0"/>
    </w:p>
    <w:sectPr w:rsidR="00174945">
      <w:pgSz w:w="11906" w:h="16838"/>
      <w:pgMar w:top="1134" w:right="851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174945"/>
    <w:rsid w:val="00174945"/>
    <w:rsid w:val="0097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EADE"/>
  <w15:docId w15:val="{F557B377-0559-4525-8295-57C675F6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uk-UA" w:bidi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-UA" w:bidi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styleId="a3">
    <w:name w:val="page number"/>
    <w:basedOn w:val="a0"/>
  </w:style>
  <w:style w:type="character" w:customStyle="1" w:styleId="a4">
    <w:name w:val="Текст у виносці Знак"/>
    <w:qFormat/>
    <w:rPr>
      <w:rFonts w:ascii="Tahoma" w:hAnsi="Tahoma" w:cs="Tahoma"/>
      <w:sz w:val="16"/>
      <w:szCs w:val="16"/>
      <w:lang w:val="ru-RU"/>
    </w:rPr>
  </w:style>
  <w:style w:type="character" w:customStyle="1" w:styleId="2">
    <w:name w:val="Основний текст (2)_"/>
    <w:qFormat/>
    <w:rPr>
      <w:b/>
      <w:bCs/>
      <w:spacing w:val="2"/>
      <w:shd w:val="clear" w:color="auto" w:fill="FFFFFF"/>
    </w:rPr>
  </w:style>
  <w:style w:type="character" w:customStyle="1" w:styleId="a5">
    <w:name w:val="Основний текст_"/>
    <w:qFormat/>
    <w:rPr>
      <w:shd w:val="clear" w:color="auto" w:fill="FFFFFF"/>
    </w:rPr>
  </w:style>
  <w:style w:type="character" w:customStyle="1" w:styleId="Verdana95pt0pt">
    <w:name w:val="Основний текст + Verdana;9;5 pt;Курсив;Інтервал 0 pt"/>
    <w:qFormat/>
    <w:rPr>
      <w:rFonts w:ascii="Verdana" w:eastAsia="Verdana" w:hAnsi="Verdana" w:cs="Verdana"/>
      <w:b w:val="0"/>
      <w:bCs w:val="0"/>
      <w:i/>
      <w:iCs/>
      <w:cap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vertAlign w:val="baseline"/>
      <w:lang w:val="uk-UA" w:bidi="uk-UA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6">
    <w:name w:val="Верхній колонтитул Знак"/>
    <w:qFormat/>
    <w:rPr>
      <w:sz w:val="22"/>
      <w:szCs w:val="24"/>
      <w:lang w:val="ru-RU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a">
    <w:name w:val="header"/>
    <w:basedOn w:val="a"/>
    <w:pPr>
      <w:tabs>
        <w:tab w:val="center" w:pos="4153"/>
        <w:tab w:val="right" w:pos="8306"/>
      </w:tabs>
      <w:jc w:val="center"/>
    </w:pPr>
    <w:rPr>
      <w:sz w:val="22"/>
    </w:rPr>
  </w:style>
  <w:style w:type="paragraph" w:styleId="ab">
    <w:name w:val="footer"/>
    <w:basedOn w:val="a"/>
    <w:pPr>
      <w:tabs>
        <w:tab w:val="center" w:pos="4153"/>
        <w:tab w:val="right" w:pos="8306"/>
      </w:tabs>
    </w:pPr>
    <w:rPr>
      <w:rFonts w:ascii="Arial" w:hAnsi="Arial" w:cs="Arial"/>
      <w:sz w:val="12"/>
    </w:rPr>
  </w:style>
  <w:style w:type="paragraph" w:customStyle="1" w:styleId="20">
    <w:name w:val="Знак Знак2 Знак Знак Знак Знак Знак Знак Знак Знак Знак Знак Знак Знак Знак Знак"/>
    <w:basedOn w:val="a"/>
    <w:qFormat/>
    <w:rPr>
      <w:rFonts w:ascii="Verdana" w:hAnsi="Verdana" w:cs="Verdana"/>
      <w:lang w:val="en-US"/>
    </w:rPr>
  </w:style>
  <w:style w:type="paragraph" w:customStyle="1" w:styleId="ac">
    <w:name w:val="Підпис посада"/>
    <w:basedOn w:val="a"/>
    <w:next w:val="a"/>
    <w:qFormat/>
    <w:rPr>
      <w:b/>
      <w:sz w:val="28"/>
      <w:szCs w:val="28"/>
      <w:lang w:val="uk-UA"/>
    </w:rPr>
  </w:style>
  <w:style w:type="paragraph" w:customStyle="1" w:styleId="ad">
    <w:name w:val="Підпис хто"/>
    <w:basedOn w:val="a"/>
    <w:next w:val="a"/>
    <w:qFormat/>
    <w:pPr>
      <w:ind w:left="1814"/>
    </w:pPr>
    <w:rPr>
      <w:b/>
      <w:sz w:val="28"/>
      <w:szCs w:val="28"/>
      <w:lang w:val="uk-UA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">
    <w:name w:val="Основний текст (2)"/>
    <w:basedOn w:val="a"/>
    <w:qFormat/>
    <w:pPr>
      <w:widowControl w:val="0"/>
      <w:shd w:val="clear" w:color="auto" w:fill="FFFFFF"/>
      <w:spacing w:after="1140" w:line="319" w:lineRule="exact"/>
    </w:pPr>
    <w:rPr>
      <w:b/>
      <w:bCs/>
      <w:spacing w:val="2"/>
      <w:sz w:val="20"/>
      <w:szCs w:val="20"/>
      <w:lang w:val="uk-UA"/>
    </w:rPr>
  </w:style>
  <w:style w:type="paragraph" w:customStyle="1" w:styleId="1">
    <w:name w:val="Основний текст1"/>
    <w:basedOn w:val="a"/>
    <w:qFormat/>
    <w:pPr>
      <w:widowControl w:val="0"/>
      <w:shd w:val="clear" w:color="auto" w:fill="FFFFFF"/>
    </w:pPr>
    <w:rPr>
      <w:sz w:val="20"/>
      <w:szCs w:val="20"/>
      <w:lang w:val="uk-UA"/>
    </w:rPr>
  </w:style>
  <w:style w:type="paragraph" w:styleId="af">
    <w:name w:val="List Paragraph"/>
    <w:basedOn w:val="a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uk-UA" w:bidi="uk-U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3392</Words>
  <Characters>1934</Characters>
  <Application>Microsoft Office Word</Application>
  <DocSecurity>0</DocSecurity>
  <Lines>16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2024-04-16T13:53:00Z</dcterms:created>
  <dcterms:modified xsi:type="dcterms:W3CDTF">2024-04-16T13:53:00Z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2024-04-09T05:55:00Z</dcterms:created>
  <dc:creator>Ira</dc:creator>
  <dc:description/>
  <cp:keywords/>
  <dc:language>en-US</dc:language>
  <cp:lastModifiedBy>RePack by Diakov</cp:lastModifiedBy>
  <cp:lastPrinted>2024-04-08T16:04:00Z</cp:lastPrinted>
  <dcterms:modified xsi:type="dcterms:W3CDTF">2024-04-16T13:18:00Z</dcterms:modified>
  <cp:revision>6</cp:revision>
  <dc:subject/>
  <dc:title>Про відзнаки  Івано-Франківської</dc:title>
</cp:coreProperties>
</file>