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4956" w:firstLine="708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</w:t>
      </w:r>
    </w:p>
    <w:p>
      <w:pPr>
        <w:pStyle w:val="Normal"/>
        <w:ind w:start="4956" w:firstLine="708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</w:t>
      </w:r>
    </w:p>
    <w:p>
      <w:pPr>
        <w:pStyle w:val="Normal"/>
        <w:ind w:start="5664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обласної військової адміністрації </w:t>
      </w:r>
    </w:p>
    <w:p>
      <w:pPr>
        <w:pStyle w:val="Normal"/>
        <w:ind w:start="4956" w:firstLine="708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08.06.2023 № 222</w:t>
      </w:r>
    </w:p>
    <w:p>
      <w:pPr>
        <w:pStyle w:val="Normal"/>
        <w:ind w:start="5664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start="5664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(в редакції розпорядження Івано-Франківської обласної військової адміністрації </w:t>
      </w:r>
    </w:p>
    <w:p>
      <w:pPr>
        <w:pStyle w:val="Normal"/>
        <w:ind w:start="5664" w:hanging="0"/>
        <w:rPr>
          <w:b/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від 15.02.2024 № 61)</w:t>
      </w:r>
      <w:r>
        <w:rPr>
          <w:b/>
          <w:bCs/>
          <w:sz w:val="28"/>
          <w:lang w:val="uk-UA"/>
        </w:rPr>
        <w:t xml:space="preserve">                        </w:t>
        <w:tab/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>
      <w:pPr>
        <w:pStyle w:val="Normal"/>
        <w:ind w:firstLine="708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координаційного центру підтримки цивільного населення при Івано-Франківській обласній державній (військовій) адміністрації</w:t>
      </w:r>
    </w:p>
    <w:p>
      <w:pPr>
        <w:pStyle w:val="Normal"/>
        <w:ind w:firstLine="708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</w:p>
    <w:p>
      <w:pPr>
        <w:pStyle w:val="Normal"/>
        <w:ind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tbl>
      <w:tblPr>
        <w:tblW w:w="9180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94"/>
        <w:gridCol w:w="5386"/>
      </w:tblGrid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СІРКО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Людмила Іванівна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голови Івано-Франківської обласної державної адміністрації, 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керівник Координаційного центру</w:t>
            </w:r>
          </w:p>
        </w:tc>
      </w:tr>
      <w:tr>
        <w:trPr/>
        <w:tc>
          <w:tcPr>
            <w:tcW w:w="9180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МИРОНЮК</w:t>
            </w:r>
          </w:p>
          <w:p>
            <w:pPr>
              <w:pStyle w:val="Normal"/>
              <w:rPr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Уляна Григорівна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соціальної політики Івано-Франківської обласної державної адміністрації,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заступник керівника Координаційного центру</w:t>
            </w:r>
          </w:p>
        </w:tc>
      </w:tr>
      <w:tr>
        <w:trPr/>
        <w:tc>
          <w:tcPr>
            <w:tcW w:w="9180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РАЧУК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Тетяна Михайлівна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соціальних гарантій департаменту соціальної політики Івано-Франківської обласної державної адміністрації – начальник відділу соціальної підтримки вразливих категорій населення,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секретар Координаційного центру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579" w:hRule="atLeast"/>
        </w:trPr>
        <w:tc>
          <w:tcPr>
            <w:tcW w:w="9180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Члени Координаційного центру: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БОЙКО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Тетяна Миколаївна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ВЕРКАЛЕЦЬ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Володимир Федорович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>
                <w:highlight w:val="red"/>
              </w:rPr>
            </w:pPr>
            <w:r>
              <w:rPr/>
              <w:t>начальник управління культури, національностей та релігій Івано-Франківської обласної державної адміністрації</w:t>
            </w:r>
            <w:r>
              <w:rPr>
                <w:highlight w:val="red"/>
              </w:rPr>
              <w:t xml:space="preserve"> </w:t>
            </w:r>
          </w:p>
          <w:p>
            <w:pPr>
              <w:pStyle w:val="TextBody"/>
              <w:spacing w:lineRule="auto" w:line="240"/>
              <w:jc w:val="start"/>
              <w:rPr>
                <w:highlight w:val="red"/>
              </w:rPr>
            </w:pPr>
            <w:r>
              <w:rPr>
                <w:highlight w:val="red"/>
              </w:rPr>
            </w:r>
          </w:p>
          <w:p>
            <w:pPr>
              <w:pStyle w:val="TextBody"/>
              <w:spacing w:lineRule="auto" w:line="240"/>
              <w:jc w:val="start"/>
              <w:rPr/>
            </w:pPr>
            <w:r>
              <w:rPr/>
              <w:t xml:space="preserve">радник голови Івано-Франківської обласної державної адміністрації 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lang w:val="uk-UA"/>
              </w:rPr>
              <w:t>ГАСЯК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Ярослава Дмитрівна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>заступник голови Калуської районної державної адміністрації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30"/>
                <w:szCs w:val="30"/>
                <w:lang w:val="uk-UA"/>
              </w:rPr>
            </w:pPr>
            <w:r>
              <w:rPr>
                <w:b/>
                <w:bCs/>
                <w:sz w:val="30"/>
                <w:szCs w:val="30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ДЗЬОМБАК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Володимир Богданович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napToGrid w:val="false"/>
              <w:spacing w:lineRule="auto" w:line="240"/>
              <w:jc w:val="start"/>
              <w:rPr>
                <w:b/>
                <w:b/>
                <w:bCs/>
                <w:sz w:val="30"/>
                <w:szCs w:val="30"/>
                <w:lang w:val="uk-UA"/>
              </w:rPr>
            </w:pPr>
            <w:r>
              <w:rPr>
                <w:b/>
                <w:bCs/>
                <w:sz w:val="30"/>
                <w:szCs w:val="30"/>
                <w:lang w:val="uk-UA"/>
              </w:rPr>
            </w:r>
          </w:p>
          <w:p>
            <w:pPr>
              <w:pStyle w:val="TextBody"/>
              <w:spacing w:lineRule="auto" w:line="240"/>
              <w:jc w:val="start"/>
              <w:rPr/>
            </w:pPr>
            <w:r>
              <w:rPr/>
              <w:t xml:space="preserve">в. о. директора департаменту охорони здоров’я Івано-Франківської обласної державної адміністрації 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ДУНИЧ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Роман Васильович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</w:t>
            </w: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департаменту</w:t>
            </w:r>
            <w:r>
              <w:rPr>
                <w:sz w:val="28"/>
                <w:szCs w:val="28"/>
                <w:lang w:val="uk-UA"/>
              </w:rPr>
              <w:t xml:space="preserve"> розвитку громад та територій, дорожнього, житлово-комунального господарства, містобудування та архітектури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Івано-Франківської обласної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TextBody"/>
              <w:spacing w:lineRule="auto" w:line="240"/>
              <w:jc w:val="star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ЄВЧУК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Марія Михайлівна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lang w:val="uk-UA"/>
              </w:rPr>
            </w:pPr>
            <w:r>
              <w:rPr>
                <w:sz w:val="28"/>
                <w:szCs w:val="28"/>
              </w:rPr>
              <w:t>в. о.</w:t>
            </w:r>
            <w:r>
              <w:rPr/>
              <w:t xml:space="preserve"> </w:t>
            </w:r>
            <w:r>
              <w:rPr>
                <w:sz w:val="28"/>
                <w:lang w:val="uk-UA"/>
              </w:rPr>
              <w:t xml:space="preserve">начальника служби у справах дітей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Івано-Франківської обласної </w:t>
            </w:r>
          </w:p>
          <w:p>
            <w:pPr>
              <w:pStyle w:val="Normal"/>
              <w:rPr>
                <w:sz w:val="28"/>
                <w:lang w:val="uk-UA"/>
              </w:rPr>
            </w:pPr>
            <w:r>
              <w:rPr>
                <w:sz w:val="28"/>
                <w:szCs w:val="28"/>
              </w:rPr>
              <w:t>державної адміністрації</w:t>
            </w:r>
            <w:r>
              <w:rPr>
                <w:sz w:val="28"/>
                <w:lang w:val="uk-UA"/>
              </w:rPr>
              <w:t xml:space="preserve">    </w:t>
            </w:r>
          </w:p>
          <w:p>
            <w:pPr>
              <w:pStyle w:val="TextBody"/>
              <w:spacing w:lineRule="auto" w:line="240"/>
              <w:jc w:val="star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ЖМЕНДАК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Василь Омелянович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Косівської районної державної 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ЗРАЙКО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Олександр Григорович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>директор департаменту міжнародного співробітництва та євроінтеграції громад  Івано-Франківської обласної державної адміністрації</w:t>
            </w:r>
          </w:p>
          <w:p>
            <w:pPr>
              <w:pStyle w:val="TextBody"/>
              <w:spacing w:lineRule="auto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КІМАКОВИЧ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Віктор Євстахійович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директор департаменту о</w:t>
            </w:r>
            <w:r>
              <w:rPr>
                <w:sz w:val="28"/>
                <w:szCs w:val="28"/>
                <w:lang w:val="uk-UA"/>
              </w:rPr>
              <w:t>світи і науки</w:t>
            </w:r>
            <w:r>
              <w:rPr>
                <w:sz w:val="28"/>
                <w:szCs w:val="28"/>
              </w:rPr>
              <w:t xml:space="preserve"> Івано-Франківської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TextBody"/>
              <w:spacing w:lineRule="auto" w:line="240"/>
              <w:jc w:val="star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КОС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Галина Миколаївна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відділу у справах осіб з інвалідністю та організації соціальних послуг управління соціального захисту населення департаменту соціальної політики Івано-Франківської обласної державної адміністрації, голова Ради з питань внутрішньо переміщених осіб при Івано-Франківській обласній державній (військовій) адміністрації </w:t>
            </w:r>
          </w:p>
          <w:p>
            <w:pPr>
              <w:pStyle w:val="Normal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КОСИЛО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Михайло Юрійович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Івано-Франківського відділення Міжнародної організації позашкільної освіти, директор Івано-Франківського обласного державного центру туризму і краєзнавства учнівської молоді (за згодою)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lang w:val="uk-UA"/>
              </w:rPr>
              <w:t>ЛАВРИНОВИЧ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Ростислав Михайлович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ЛЕВИЦЬКА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Роксолана Дмитрівна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директора юридичного департаменту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обласної державної адміністрації</w:t>
            </w:r>
          </w:p>
          <w:p>
            <w:pPr>
              <w:pStyle w:val="Normal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сектору психологічного забезпечення управління кадрового забезпечення Головного управління Національної поліції в Івано-Франківській області 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32"/>
                <w:szCs w:val="32"/>
                <w:lang w:val="uk-UA" w:eastAsia="uk-UA"/>
              </w:rPr>
            </w:pPr>
            <w:r>
              <w:rPr>
                <w:b/>
                <w:sz w:val="32"/>
                <w:szCs w:val="32"/>
                <w:lang w:val="uk-UA" w:eastAsia="uk-UA"/>
              </w:rPr>
            </w:r>
          </w:p>
        </w:tc>
        <w:tc>
          <w:tcPr>
            <w:tcW w:w="5386" w:type="dxa"/>
            <w:tcBorders/>
          </w:tcPr>
          <w:p>
            <w:pPr>
              <w:pStyle w:val="TextBody"/>
              <w:snapToGrid w:val="false"/>
              <w:spacing w:lineRule="auto" w:line="240"/>
              <w:jc w:val="start"/>
              <w:rPr>
                <w:b/>
                <w:b/>
                <w:sz w:val="32"/>
                <w:szCs w:val="32"/>
                <w:highlight w:val="red"/>
                <w:lang w:val="uk-UA" w:eastAsia="uk-UA"/>
              </w:rPr>
            </w:pPr>
            <w:r>
              <w:rPr>
                <w:b/>
                <w:sz w:val="32"/>
                <w:szCs w:val="32"/>
                <w:highlight w:val="red"/>
                <w:lang w:val="uk-UA" w:eastAsia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МАКАР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Микола Іванович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 xml:space="preserve">представник Урядового уповноваженого з прав осіб з інвалідністю в Івано-Франківській обласній державній адміністрації </w:t>
            </w:r>
          </w:p>
          <w:p>
            <w:pPr>
              <w:pStyle w:val="TextBody"/>
              <w:spacing w:lineRule="auto" w:line="240"/>
              <w:jc w:val="star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МИКИТЮК</w:t>
              <w:br/>
              <w:t>Ростислав Степанович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>директор Івано-Франківського обласного центру соціальних служб</w:t>
            </w:r>
          </w:p>
          <w:p>
            <w:pPr>
              <w:pStyle w:val="TextBody"/>
              <w:spacing w:lineRule="auto" w:line="240"/>
              <w:jc w:val="star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МИХАЙЛИШИН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Любов Іванівна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>заступник голови Коломийської районної державної адміністрації</w:t>
            </w:r>
          </w:p>
          <w:p>
            <w:pPr>
              <w:pStyle w:val="TextBody"/>
              <w:spacing w:lineRule="auto" w:line="240"/>
              <w:jc w:val="star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МНИШЕНКО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Євгенія Сергіївна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>регіональний представник Уповноваженого Верховної Ради України з прав людини в Івано-Франківській області (за згодою)</w:t>
            </w:r>
          </w:p>
          <w:p>
            <w:pPr>
              <w:pStyle w:val="TextBody"/>
              <w:spacing w:lineRule="auto" w:line="240"/>
              <w:jc w:val="star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МУХІН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Юрій Анатолійович</w:t>
            </w:r>
          </w:p>
        </w:tc>
        <w:tc>
          <w:tcPr>
            <w:tcW w:w="5386" w:type="dxa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 xml:space="preserve">заступник начальника Івано-Франківського обласного територіального центру комплектування та соціальної підтримки з морально-психологічного забезпечення – начальник відділу морально-психологічного забезпечення </w:t>
            </w:r>
          </w:p>
          <w:p>
            <w:pPr>
              <w:pStyle w:val="TextBody"/>
              <w:spacing w:lineRule="auto" w:line="240"/>
              <w:jc w:val="star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ОКЛІЄВИЧ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Орест Євгенійович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спорту та молодіжної політики Івано-Франківської обласної державної адміністрації</w:t>
            </w:r>
          </w:p>
          <w:p>
            <w:pPr>
              <w:pStyle w:val="Normal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ПАНАС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Зоряна Миколаївна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ПІДВЕРБЕЦЬКА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Лариса Валентинівна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начальника Головного управління Пенсійного фонду України в Івано-Франківській області </w:t>
            </w:r>
          </w:p>
          <w:p>
            <w:pPr>
              <w:pStyle w:val="Normal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регіональний координатор Всеукраїнської програми ментального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 «Ти як?» (за згодою)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ПОДОШВА 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Сергій Валерійович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34"/>
                <w:szCs w:val="34"/>
                <w:lang w:val="uk-UA"/>
              </w:rPr>
            </w:pPr>
            <w:r>
              <w:rPr>
                <w:b/>
                <w:bCs/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ПОПАДИНЕЦЬ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Олександр Любомирович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директор департаменту</w:t>
            </w:r>
            <w:r>
              <w:rPr>
                <w:sz w:val="28"/>
                <w:szCs w:val="28"/>
                <w:lang w:val="uk-UA"/>
              </w:rPr>
              <w:t xml:space="preserve"> економічного розвитку, промисловості та інфраструктури </w:t>
            </w:r>
            <w:r>
              <w:rPr>
                <w:sz w:val="28"/>
                <w:szCs w:val="28"/>
              </w:rPr>
              <w:t>Івано-Франківської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Івано-Франківської районної державної адміністрації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34"/>
                <w:szCs w:val="34"/>
                <w:lang w:val="uk-UA"/>
              </w:rPr>
            </w:pPr>
            <w:r>
              <w:rPr>
                <w:b/>
                <w:bCs/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ПРИМИЧ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Роман Станіславович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34"/>
                <w:szCs w:val="34"/>
                <w:lang w:val="uk-UA"/>
              </w:rPr>
            </w:pPr>
            <w:r>
              <w:rPr>
                <w:b/>
                <w:bCs/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ПУЧКО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Іванна Вікторівна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34"/>
                <w:szCs w:val="34"/>
                <w:lang w:val="uk-UA"/>
              </w:rPr>
            </w:pPr>
            <w:r>
              <w:rPr>
                <w:b/>
                <w:bCs/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РУДНИЦЬКИЙ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Орест Миколайович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СВІДРАК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Леся Ярославівна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34"/>
                <w:szCs w:val="34"/>
                <w:lang w:val="uk-UA"/>
              </w:rPr>
            </w:pPr>
            <w:r>
              <w:rPr>
                <w:b/>
                <w:bCs/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з питань ветеранської політики Івано-Франківської обласної державної адміністрації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психолог відділу соціально-гуманітарної роботи та психологічного забезпечення центру забезпечення діяльності Головного управління Державної служби України з надзвичайних ситуацій в Івано-Франківській області 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Державної міграційної служби України в Івано-Франківській області 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Надвірнянської районної державної адміністрації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СТАРЧЕНКО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Валерій Васильович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Івано-Франківської обласної організації Товариства Червоного Хреста України (за згодою)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СТЕБНИЦЬКИЙ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Володимир Миронович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ТРИФ</w:t>
            </w:r>
            <w:r>
              <w:rPr>
                <w:b/>
                <w:bCs/>
                <w:sz w:val="28"/>
                <w:lang w:val="en-US"/>
              </w:rPr>
              <w:t>’</w:t>
            </w:r>
            <w:r>
              <w:rPr>
                <w:b/>
                <w:bCs/>
                <w:sz w:val="28"/>
                <w:lang w:val="uk-UA"/>
              </w:rPr>
              <w:t>ЯК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Сергій Миколайович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УРШЕДЖУК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Світлана Ярославівна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з питань цивільного захисту Івано-Франківської обласної державної адміністрації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благодійної організації «Благодійний фонд «Карітас Коломия»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 Верховинської районної державної адміністрації</w:t>
            </w:r>
          </w:p>
          <w:p>
            <w:pPr>
              <w:pStyle w:val="Normal"/>
              <w:rPr>
                <w:sz w:val="34"/>
                <w:szCs w:val="34"/>
                <w:lang w:val="uk-UA"/>
              </w:rPr>
            </w:pPr>
            <w:r>
              <w:rPr>
                <w:sz w:val="34"/>
                <w:szCs w:val="34"/>
                <w:lang w:val="uk-U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ЦИМБАЛЮК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Василь Дмитрович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Івано-Франківського обласного центру зайнятості (за згодою)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ЧОРНІЙ 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Володимир Ярославович</w:t>
            </w:r>
          </w:p>
        </w:tc>
        <w:tc>
          <w:tcPr>
            <w:tcW w:w="53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благодійної організації «Благодійний фонд «Карітас Івано-Франківськ УГКЦ» (за згодою)</w:t>
            </w:r>
          </w:p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 членами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ординаційного центру</w:t>
      </w:r>
      <w:r>
        <w:rPr>
          <w:b/>
          <w:sz w:val="28"/>
          <w:szCs w:val="28"/>
        </w:rPr>
        <w:t xml:space="preserve"> погоджено: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політики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обласної</w:t>
      </w:r>
    </w:p>
    <w:p>
      <w:pPr>
        <w:pStyle w:val="Normal"/>
        <w:rPr>
          <w:b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державної адміністрації</w:t>
        <w:tab/>
        <w:t xml:space="preserve">                                      Володимир ЛЕМЧАК</w:t>
      </w:r>
    </w:p>
    <w:sectPr>
      <w:type w:val="nextPage"/>
      <w:pgSz w:w="11906" w:h="16838"/>
      <w:pgMar w:left="1985" w:right="851" w:header="0" w:top="1134" w:footer="0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76"/>
      <w:outlineLvl w:val="3"/>
    </w:pPr>
    <w:rPr>
      <w:b/>
      <w:sz w:val="28"/>
      <w:szCs w:val="28"/>
      <w:lang w:val="uk-UA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3">
    <w:name w:val="Шрифт абзацу за замовчуванням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  <w:lang w:val="ru-RU"/>
    </w:rPr>
  </w:style>
  <w:style w:type="character" w:styleId="Rvts0">
    <w:name w:val="rvts0"/>
    <w:qFormat/>
    <w:rPr>
      <w:rFonts w:cs="Times New Roman"/>
    </w:rPr>
  </w:style>
  <w:style w:type="character" w:styleId="Style14">
    <w:name w:val="Основний текст Знак"/>
    <w:qFormat/>
    <w:rPr>
      <w:sz w:val="24"/>
      <w:szCs w:val="24"/>
      <w:lang w:val="ru-RU"/>
    </w:rPr>
  </w:style>
  <w:style w:type="character" w:styleId="Style15">
    <w:name w:val="Верхній колонтитул Знак"/>
    <w:qFormat/>
    <w:rPr>
      <w:sz w:val="24"/>
      <w:szCs w:val="24"/>
      <w:lang w:val="ru-RU"/>
    </w:rPr>
  </w:style>
  <w:style w:type="character" w:styleId="PageNumber">
    <w:name w:val="Page Number"/>
    <w:rPr>
      <w:rFonts w:cs="Times New Roman"/>
    </w:rPr>
  </w:style>
  <w:style w:type="character" w:styleId="Style16">
    <w:name w:val="Нижній колонтитул Знак"/>
    <w:qFormat/>
    <w:rPr>
      <w:sz w:val="24"/>
      <w:szCs w:val="24"/>
      <w:lang w:val="ru-RU"/>
    </w:rPr>
  </w:style>
  <w:style w:type="character" w:styleId="Style17">
    <w:name w:val="Текст у виносці Знак"/>
    <w:qFormat/>
    <w:rPr>
      <w:rFonts w:ascii="Tahoma" w:hAnsi="Tahoma" w:cs="Tahoma"/>
      <w:sz w:val="16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/>
      <w:jc w:val="both"/>
    </w:pPr>
    <w:rPr>
      <w:sz w:val="28"/>
      <w:szCs w:val="28"/>
      <w:lang w:val="uk-U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18">
    <w:name w:val="Текст у виносці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2023-05-30T12:30:00Z</dcterms:created>
  <dc:creator>dsz3</dc:creator>
  <dc:description/>
  <cp:keywords/>
  <dc:language>en-US</dc:language>
  <cp:lastModifiedBy>dsz3</cp:lastModifiedBy>
  <cp:lastPrinted>2024-02-05T13:56:00Z</cp:lastPrinted>
  <dcterms:modified xsi:type="dcterms:W3CDTF">2024-02-20T08:13:00Z</dcterms:modified>
  <cp:revision>101</cp:revision>
  <dc:subject/>
  <dc:title/>
</cp:coreProperties>
</file>