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48" w:rsidRPr="00854C48" w:rsidRDefault="00854C48" w:rsidP="001B7362">
      <w:pPr>
        <w:pStyle w:val="3"/>
        <w:ind w:left="11057"/>
        <w:jc w:val="both"/>
        <w:rPr>
          <w:rFonts w:ascii="Times New Roman" w:hAnsi="Times New Roman"/>
          <w:b/>
          <w:bCs/>
          <w:sz w:val="28"/>
          <w:szCs w:val="28"/>
        </w:rPr>
      </w:pPr>
      <w:r w:rsidRPr="00854C48">
        <w:rPr>
          <w:rFonts w:ascii="Times New Roman" w:hAnsi="Times New Roman"/>
          <w:b/>
          <w:bCs/>
          <w:sz w:val="28"/>
          <w:szCs w:val="28"/>
        </w:rPr>
        <w:t xml:space="preserve">ЗАТВЕРДЖЕНО </w:t>
      </w:r>
    </w:p>
    <w:p w:rsidR="001B7362" w:rsidRDefault="00854C48" w:rsidP="001B7362">
      <w:pPr>
        <w:pStyle w:val="3"/>
        <w:ind w:left="11057"/>
        <w:jc w:val="both"/>
        <w:rPr>
          <w:rFonts w:ascii="Times New Roman" w:hAnsi="Times New Roman"/>
          <w:b/>
          <w:bCs/>
          <w:sz w:val="28"/>
          <w:szCs w:val="28"/>
        </w:rPr>
      </w:pPr>
      <w:r w:rsidRPr="00854C48">
        <w:rPr>
          <w:rFonts w:ascii="Times New Roman" w:hAnsi="Times New Roman"/>
          <w:b/>
          <w:bCs/>
          <w:sz w:val="28"/>
          <w:szCs w:val="28"/>
        </w:rPr>
        <w:t xml:space="preserve">розпорядження </w:t>
      </w:r>
    </w:p>
    <w:p w:rsidR="00854C48" w:rsidRPr="00854C48" w:rsidRDefault="00854C48" w:rsidP="001B7362">
      <w:pPr>
        <w:pStyle w:val="3"/>
        <w:ind w:left="11057"/>
        <w:jc w:val="both"/>
        <w:rPr>
          <w:rFonts w:ascii="Times New Roman" w:hAnsi="Times New Roman"/>
          <w:b/>
          <w:bCs/>
          <w:sz w:val="28"/>
          <w:szCs w:val="28"/>
        </w:rPr>
      </w:pPr>
      <w:r w:rsidRPr="00854C48">
        <w:rPr>
          <w:rFonts w:ascii="Times New Roman" w:hAnsi="Times New Roman"/>
          <w:b/>
          <w:bCs/>
          <w:sz w:val="28"/>
          <w:szCs w:val="28"/>
        </w:rPr>
        <w:t>Івано-Франківської</w:t>
      </w:r>
    </w:p>
    <w:p w:rsidR="001B7362" w:rsidRDefault="00854C48" w:rsidP="001B7362">
      <w:pPr>
        <w:pStyle w:val="3"/>
        <w:ind w:left="11057"/>
        <w:jc w:val="both"/>
        <w:rPr>
          <w:rFonts w:ascii="Times New Roman" w:hAnsi="Times New Roman"/>
          <w:b/>
          <w:bCs/>
          <w:sz w:val="28"/>
          <w:szCs w:val="28"/>
        </w:rPr>
      </w:pPr>
      <w:r w:rsidRPr="00854C48">
        <w:rPr>
          <w:rFonts w:ascii="Times New Roman" w:hAnsi="Times New Roman"/>
          <w:b/>
          <w:bCs/>
          <w:sz w:val="28"/>
          <w:szCs w:val="28"/>
        </w:rPr>
        <w:t xml:space="preserve">обласної </w:t>
      </w:r>
      <w:r w:rsidR="0010249E">
        <w:rPr>
          <w:rFonts w:ascii="Times New Roman" w:hAnsi="Times New Roman"/>
          <w:b/>
          <w:bCs/>
          <w:sz w:val="28"/>
          <w:szCs w:val="28"/>
        </w:rPr>
        <w:t>військової</w:t>
      </w:r>
      <w:r w:rsidR="009309A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4C48" w:rsidRPr="00854C48" w:rsidRDefault="00854C48" w:rsidP="001B7362">
      <w:pPr>
        <w:pStyle w:val="3"/>
        <w:ind w:left="11057"/>
        <w:jc w:val="both"/>
        <w:rPr>
          <w:rFonts w:ascii="Times New Roman" w:hAnsi="Times New Roman"/>
          <w:b/>
          <w:bCs/>
          <w:sz w:val="28"/>
          <w:szCs w:val="28"/>
        </w:rPr>
      </w:pPr>
      <w:r w:rsidRPr="00854C48">
        <w:rPr>
          <w:rFonts w:ascii="Times New Roman" w:hAnsi="Times New Roman"/>
          <w:b/>
          <w:bCs/>
          <w:sz w:val="28"/>
          <w:szCs w:val="28"/>
        </w:rPr>
        <w:t>адміністрації</w:t>
      </w:r>
    </w:p>
    <w:p w:rsidR="007302AE" w:rsidRPr="001B7362" w:rsidRDefault="00854C48" w:rsidP="001B7362">
      <w:pPr>
        <w:pStyle w:val="3"/>
        <w:ind w:left="11057"/>
        <w:jc w:val="both"/>
      </w:pPr>
      <w:r w:rsidRPr="00854C48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1F2CD7">
        <w:rPr>
          <w:rFonts w:ascii="Times New Roman" w:hAnsi="Times New Roman"/>
          <w:b/>
          <w:bCs/>
          <w:sz w:val="28"/>
          <w:szCs w:val="28"/>
        </w:rPr>
        <w:t>05.02.2024</w:t>
      </w:r>
      <w:r w:rsidRPr="00854C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2C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4C48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1F2CD7">
        <w:rPr>
          <w:rFonts w:ascii="Times New Roman" w:hAnsi="Times New Roman"/>
          <w:b/>
          <w:bCs/>
          <w:sz w:val="28"/>
          <w:szCs w:val="28"/>
        </w:rPr>
        <w:t>44</w:t>
      </w:r>
      <w:bookmarkStart w:id="0" w:name="_GoBack"/>
      <w:bookmarkEnd w:id="0"/>
    </w:p>
    <w:p w:rsidR="00C20E7C" w:rsidRDefault="00C20E7C" w:rsidP="00D36C16">
      <w:pPr>
        <w:pStyle w:val="3"/>
        <w:ind w:left="10490"/>
        <w:jc w:val="both"/>
      </w:pPr>
    </w:p>
    <w:p w:rsidR="00C20E7C" w:rsidRDefault="00C20E7C" w:rsidP="00D36C16">
      <w:pPr>
        <w:pStyle w:val="3"/>
        <w:ind w:left="10490"/>
        <w:jc w:val="both"/>
      </w:pPr>
    </w:p>
    <w:p w:rsidR="00AA54E9" w:rsidRPr="007F6DB8" w:rsidRDefault="00AA54E9" w:rsidP="00875B92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F6DB8">
        <w:rPr>
          <w:rFonts w:ascii="Times New Roman" w:hAnsi="Times New Roman"/>
          <w:color w:val="auto"/>
          <w:sz w:val="28"/>
          <w:szCs w:val="28"/>
        </w:rPr>
        <w:t>ПЛАН</w:t>
      </w:r>
    </w:p>
    <w:p w:rsidR="0074211A" w:rsidRDefault="00172E18" w:rsidP="00875B9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18">
        <w:rPr>
          <w:rFonts w:ascii="Times New Roman" w:hAnsi="Times New Roman"/>
          <w:b/>
          <w:bCs/>
          <w:sz w:val="28"/>
          <w:szCs w:val="28"/>
        </w:rPr>
        <w:t>основних заходів цивільного захисту Івано-Франківської облас</w:t>
      </w:r>
      <w:r w:rsidR="0010249E">
        <w:rPr>
          <w:rFonts w:ascii="Times New Roman" w:hAnsi="Times New Roman"/>
          <w:b/>
          <w:bCs/>
          <w:sz w:val="28"/>
          <w:szCs w:val="28"/>
        </w:rPr>
        <w:t>ті</w:t>
      </w:r>
      <w:r w:rsidR="001B73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2E18">
        <w:rPr>
          <w:rFonts w:ascii="Times New Roman" w:hAnsi="Times New Roman"/>
          <w:b/>
          <w:bCs/>
          <w:sz w:val="28"/>
          <w:szCs w:val="28"/>
        </w:rPr>
        <w:t>на 202</w:t>
      </w:r>
      <w:r w:rsidR="0010249E">
        <w:rPr>
          <w:rFonts w:ascii="Times New Roman" w:hAnsi="Times New Roman"/>
          <w:b/>
          <w:bCs/>
          <w:sz w:val="28"/>
          <w:szCs w:val="28"/>
        </w:rPr>
        <w:t>4</w:t>
      </w:r>
      <w:r w:rsidRPr="00172E18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1B7362" w:rsidRDefault="001B7362" w:rsidP="00875B9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5386"/>
        <w:gridCol w:w="6663"/>
        <w:gridCol w:w="1701"/>
      </w:tblGrid>
      <w:tr w:rsidR="00D64667" w:rsidRPr="00D64667" w:rsidTr="00C24933">
        <w:tc>
          <w:tcPr>
            <w:tcW w:w="851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386" w:type="dxa"/>
            <w:vAlign w:val="center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6663" w:type="dxa"/>
            <w:vAlign w:val="center"/>
          </w:tcPr>
          <w:p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701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</w:p>
        </w:tc>
      </w:tr>
      <w:tr w:rsidR="00D64667" w:rsidRPr="00D64667" w:rsidTr="00C24933">
        <w:tc>
          <w:tcPr>
            <w:tcW w:w="851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249E" w:rsidRPr="00D64667" w:rsidTr="00C24933">
        <w:tc>
          <w:tcPr>
            <w:tcW w:w="14601" w:type="dxa"/>
            <w:gridSpan w:val="4"/>
          </w:tcPr>
          <w:p w:rsidR="0010249E" w:rsidRPr="0010249E" w:rsidRDefault="0010249E" w:rsidP="00102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49E">
              <w:rPr>
                <w:rFonts w:ascii="Times New Roman" w:hAnsi="Times New Roman" w:cs="Times New Roman"/>
                <w:b/>
                <w:sz w:val="28"/>
                <w:szCs w:val="28"/>
              </w:rPr>
              <w:t>Заходи з підвищення готовності територіальної підсистеми єдиної державної системи цивільного захисту до дій</w:t>
            </w:r>
          </w:p>
          <w:p w:rsidR="0010249E" w:rsidRPr="00D64667" w:rsidRDefault="0010249E" w:rsidP="0010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9E">
              <w:rPr>
                <w:rFonts w:ascii="Times New Roman" w:hAnsi="Times New Roman" w:cs="Times New Roman"/>
                <w:b/>
                <w:sz w:val="28"/>
                <w:szCs w:val="28"/>
              </w:rPr>
              <w:t>в умовах правового режиму воєнного стану та ліквідації наслідків збройної агресії російської федерації</w:t>
            </w:r>
          </w:p>
        </w:tc>
      </w:tr>
      <w:tr w:rsidR="0010249E" w:rsidRPr="00D64667" w:rsidTr="00C24933">
        <w:tc>
          <w:tcPr>
            <w:tcW w:w="851" w:type="dxa"/>
          </w:tcPr>
          <w:p w:rsidR="0010249E" w:rsidRPr="00D64667" w:rsidRDefault="0010249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vAlign w:val="center"/>
          </w:tcPr>
          <w:p w:rsidR="0010249E" w:rsidRPr="00D64667" w:rsidRDefault="0010249E" w:rsidP="001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забезпечення:</w:t>
            </w:r>
          </w:p>
        </w:tc>
        <w:tc>
          <w:tcPr>
            <w:tcW w:w="6663" w:type="dxa"/>
            <w:vAlign w:val="center"/>
          </w:tcPr>
          <w:p w:rsidR="0010249E" w:rsidRPr="00D64667" w:rsidRDefault="0010249E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49E" w:rsidRPr="00D64667" w:rsidRDefault="0010249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9E" w:rsidRPr="00D64667" w:rsidTr="00C24933">
        <w:tc>
          <w:tcPr>
            <w:tcW w:w="851" w:type="dxa"/>
          </w:tcPr>
          <w:p w:rsidR="0010249E" w:rsidRPr="002D7F9E" w:rsidRDefault="0010249E" w:rsidP="0086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0249E" w:rsidRPr="00D64667" w:rsidRDefault="00C87E41" w:rsidP="0086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49E" w:rsidRPr="0010249E">
              <w:rPr>
                <w:rFonts w:ascii="Times New Roman" w:hAnsi="Times New Roman" w:cs="Times New Roman"/>
                <w:sz w:val="28"/>
                <w:szCs w:val="28"/>
              </w:rPr>
              <w:t>роведення аварійно-рятувальних та</w:t>
            </w:r>
            <w:r w:rsidR="0010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9E" w:rsidRPr="0010249E">
              <w:rPr>
                <w:rFonts w:ascii="Times New Roman" w:hAnsi="Times New Roman" w:cs="Times New Roman"/>
                <w:sz w:val="28"/>
                <w:szCs w:val="28"/>
              </w:rPr>
              <w:t>інших невідкладних робіт, потреба в яких</w:t>
            </w:r>
            <w:r w:rsidR="0010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9E" w:rsidRPr="0010249E">
              <w:rPr>
                <w:rFonts w:ascii="Times New Roman" w:hAnsi="Times New Roman" w:cs="Times New Roman"/>
                <w:sz w:val="28"/>
                <w:szCs w:val="28"/>
              </w:rPr>
              <w:t>виникла внаслідок збройного нападу або</w:t>
            </w:r>
            <w:r w:rsidR="0010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9E" w:rsidRPr="0010249E">
              <w:rPr>
                <w:rFonts w:ascii="Times New Roman" w:hAnsi="Times New Roman" w:cs="Times New Roman"/>
                <w:sz w:val="28"/>
                <w:szCs w:val="28"/>
              </w:rPr>
              <w:t>вогневого ураження (ракетні удари та/або</w:t>
            </w:r>
            <w:r w:rsidR="0010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9E" w:rsidRPr="0010249E">
              <w:rPr>
                <w:rFonts w:ascii="Times New Roman" w:hAnsi="Times New Roman" w:cs="Times New Roman"/>
                <w:sz w:val="28"/>
                <w:szCs w:val="28"/>
              </w:rPr>
              <w:t>удари безпілотних літальних апаратів</w:t>
            </w:r>
            <w:r w:rsidR="0010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9E" w:rsidRPr="0010249E">
              <w:rPr>
                <w:rFonts w:ascii="Times New Roman" w:hAnsi="Times New Roman" w:cs="Times New Roman"/>
                <w:sz w:val="28"/>
                <w:szCs w:val="28"/>
              </w:rPr>
              <w:t>тощо, гасіння пожеж)</w:t>
            </w:r>
          </w:p>
        </w:tc>
        <w:tc>
          <w:tcPr>
            <w:tcW w:w="6663" w:type="dxa"/>
          </w:tcPr>
          <w:p w:rsidR="0010249E" w:rsidRPr="00D64667" w:rsidRDefault="00862874" w:rsidP="004C095F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Головне управління </w:t>
            </w:r>
            <w:r w:rsidR="004C09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>ержавної служби України з надзвичайних ситуацій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Івано-Франківській області (далі - ГУ ДСНС), районні державні (військові) адміністрації,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74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74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74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10249E" w:rsidRPr="00D64667" w:rsidRDefault="00862874" w:rsidP="0086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CF1955" w:rsidRPr="00D64667" w:rsidTr="00C24933">
        <w:tc>
          <w:tcPr>
            <w:tcW w:w="851" w:type="dxa"/>
          </w:tcPr>
          <w:p w:rsidR="00CF1955" w:rsidRPr="00D64667" w:rsidRDefault="00CF195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F1955" w:rsidRPr="00D64667" w:rsidRDefault="00C87E41" w:rsidP="00CF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F1955" w:rsidRPr="00862874">
              <w:rPr>
                <w:rFonts w:ascii="Times New Roman" w:hAnsi="Times New Roman" w:cs="Times New Roman"/>
                <w:sz w:val="28"/>
                <w:szCs w:val="28"/>
              </w:rPr>
              <w:t>дійснення заходів з евакуації населення із територій (населених пунктів),</w:t>
            </w:r>
            <w:r w:rsidR="00C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955" w:rsidRPr="00862874">
              <w:rPr>
                <w:rFonts w:ascii="Times New Roman" w:hAnsi="Times New Roman" w:cs="Times New Roman"/>
                <w:sz w:val="28"/>
                <w:szCs w:val="28"/>
              </w:rPr>
              <w:t>які піддаються вогневому ураженню</w:t>
            </w:r>
          </w:p>
        </w:tc>
        <w:tc>
          <w:tcPr>
            <w:tcW w:w="6663" w:type="dxa"/>
            <w:vAlign w:val="center"/>
          </w:tcPr>
          <w:p w:rsidR="005110CA" w:rsidRPr="001149F9" w:rsidRDefault="00CF1955" w:rsidP="001B736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</w:rPr>
              <w:t>Р</w:t>
            </w:r>
            <w:r w:rsidRPr="00CF1955">
              <w:rPr>
                <w:rStyle w:val="fontstyle01"/>
              </w:rPr>
              <w:t>айонні державні (військові) адміністрації,</w:t>
            </w:r>
            <w:r>
              <w:rPr>
                <w:rStyle w:val="fontstyle01"/>
              </w:rPr>
              <w:t xml:space="preserve"> </w:t>
            </w:r>
            <w:r w:rsidRPr="00CF1955">
              <w:rPr>
                <w:rStyle w:val="fontstyle01"/>
              </w:rPr>
              <w:t xml:space="preserve">органи місцевого самоврядування (за згодою), </w:t>
            </w:r>
            <w:r>
              <w:rPr>
                <w:rStyle w:val="fontstyle01"/>
              </w:rPr>
              <w:t>департамент економічного розвитку, промисловості та інфраструктури Івано-Франківської облдержадміністрації, ГУ ДСНС</w:t>
            </w:r>
          </w:p>
        </w:tc>
        <w:tc>
          <w:tcPr>
            <w:tcW w:w="1701" w:type="dxa"/>
          </w:tcPr>
          <w:p w:rsidR="00CF1955" w:rsidRPr="00D64667" w:rsidRDefault="00CF195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955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разі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необхід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  <w:proofErr w:type="spellEnd"/>
          </w:p>
        </w:tc>
      </w:tr>
      <w:tr w:rsidR="00CF1955" w:rsidRPr="00D64667" w:rsidTr="00C24933">
        <w:tc>
          <w:tcPr>
            <w:tcW w:w="851" w:type="dxa"/>
          </w:tcPr>
          <w:p w:rsidR="00CF1955" w:rsidRPr="00D64667" w:rsidRDefault="00CF195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F1955" w:rsidRPr="00D64667" w:rsidRDefault="00C87E41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1955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955">
              <w:rPr>
                <w:rFonts w:ascii="Times New Roman" w:hAnsi="Times New Roman" w:cs="Times New Roman"/>
                <w:sz w:val="28"/>
                <w:szCs w:val="28"/>
              </w:rPr>
              <w:t xml:space="preserve"> гуманітарної допомоги (гуманітарних вантажів) постраждалому населенню</w:t>
            </w:r>
          </w:p>
        </w:tc>
        <w:tc>
          <w:tcPr>
            <w:tcW w:w="6663" w:type="dxa"/>
          </w:tcPr>
          <w:p w:rsidR="00CF1955" w:rsidRPr="00D64667" w:rsidRDefault="00C87E41" w:rsidP="00C87E41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87E41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ДСНС, </w:t>
            </w:r>
            <w:r w:rsidR="00F32D44" w:rsidRPr="00F32D44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обласна організація Товариства Червоного Хреста України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  <w:tc>
          <w:tcPr>
            <w:tcW w:w="1701" w:type="dxa"/>
          </w:tcPr>
          <w:p w:rsidR="00CF1955" w:rsidRPr="00D64667" w:rsidRDefault="00F32D44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C87E41" w:rsidRPr="00D64667" w:rsidTr="00C24933">
        <w:tc>
          <w:tcPr>
            <w:tcW w:w="851" w:type="dxa"/>
          </w:tcPr>
          <w:p w:rsidR="00C87E41" w:rsidRDefault="00C87E41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87E41" w:rsidRDefault="00FC785A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функціонування пунктів незламності</w:t>
            </w:r>
          </w:p>
        </w:tc>
        <w:tc>
          <w:tcPr>
            <w:tcW w:w="6663" w:type="dxa"/>
          </w:tcPr>
          <w:p w:rsidR="00C87E41" w:rsidRPr="00FC785A" w:rsidRDefault="00FC785A" w:rsidP="004C095F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 ГУ ДСНС,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Головне управління Національної поліції в Івано-Франківській області (далі –</w:t>
            </w:r>
            <w:r w:rsidR="001F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Нацполіції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10CA">
              <w:t xml:space="preserve"> </w:t>
            </w:r>
            <w:r w:rsidR="005110CA"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Держпродспожив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Івано-Франківській області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0CA"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2D44">
              <w:rPr>
                <w:rFonts w:ascii="Times New Roman" w:hAnsi="Times New Roman" w:cs="Times New Roman"/>
                <w:sz w:val="28"/>
                <w:szCs w:val="28"/>
              </w:rPr>
              <w:t>філія «Вокзальна компанія» виробничий підрозділ вокзал станції Івано-Франківськ</w:t>
            </w:r>
            <w:r w:rsidR="004C095F"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4C095F" w:rsidRPr="00F32D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:rsidR="00C87E41" w:rsidRPr="00D64667" w:rsidRDefault="00F32D44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CF1955" w:rsidRPr="00D64667" w:rsidTr="00C24933">
        <w:tc>
          <w:tcPr>
            <w:tcW w:w="851" w:type="dxa"/>
          </w:tcPr>
          <w:p w:rsidR="00CF1955" w:rsidRPr="00D64667" w:rsidRDefault="00FC785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CF1955" w:rsidRPr="00D64667" w:rsidRDefault="00FC785A" w:rsidP="00FC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аварійного електроживлення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критичної інфраструктури в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вогневого ураження</w:t>
            </w:r>
          </w:p>
        </w:tc>
        <w:tc>
          <w:tcPr>
            <w:tcW w:w="6663" w:type="dxa"/>
          </w:tcPr>
          <w:p w:rsidR="00CF1955" w:rsidRPr="00D64667" w:rsidRDefault="001F3A6E" w:rsidP="001F3A6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 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:rsidR="00CF1955" w:rsidRPr="00D64667" w:rsidRDefault="00F32D44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FC785A" w:rsidRPr="00D64667" w:rsidTr="00C24933">
        <w:tc>
          <w:tcPr>
            <w:tcW w:w="851" w:type="dxa"/>
          </w:tcPr>
          <w:p w:rsidR="00FC785A" w:rsidRPr="00D64667" w:rsidRDefault="001F3A6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vAlign w:val="center"/>
          </w:tcPr>
          <w:p w:rsidR="00FC785A" w:rsidRPr="00D64667" w:rsidRDefault="001F3A6E" w:rsidP="003C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Проведення щоквартальних перевірок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стану готовності об’єктів фонду 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захисту, що мають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стратегічне значення для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захисту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663" w:type="dxa"/>
          </w:tcPr>
          <w:p w:rsidR="00FC785A" w:rsidRPr="00D64667" w:rsidRDefault="001F3A6E" w:rsidP="001F3A6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proofErr w:type="spellStart"/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Нацполіції</w:t>
            </w:r>
            <w:proofErr w:type="spellEnd"/>
            <w:r w:rsidR="0051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0CA"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F3A6E">
              <w:rPr>
                <w:rFonts w:ascii="Times New Roman" w:hAnsi="Times New Roman" w:cs="Times New Roman"/>
                <w:sz w:val="28"/>
              </w:rPr>
              <w:t>р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 xml:space="preserve">айонні державні (військові) адміністрації, органи місцевого самоврядування (за згодою),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A6E">
              <w:rPr>
                <w:rFonts w:ascii="Times New Roman" w:hAnsi="Times New Roman" w:cs="Times New Roman"/>
                <w:sz w:val="28"/>
                <w:szCs w:val="28"/>
              </w:rPr>
              <w:t>уб’єкти господарювання (за згодою)</w:t>
            </w:r>
          </w:p>
        </w:tc>
        <w:tc>
          <w:tcPr>
            <w:tcW w:w="1701" w:type="dxa"/>
          </w:tcPr>
          <w:p w:rsidR="00FC785A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</w:p>
        </w:tc>
      </w:tr>
      <w:tr w:rsidR="00FC785A" w:rsidRPr="00D64667" w:rsidTr="00C24933">
        <w:tc>
          <w:tcPr>
            <w:tcW w:w="851" w:type="dxa"/>
          </w:tcPr>
          <w:p w:rsidR="00FC785A" w:rsidRPr="00D64667" w:rsidRDefault="007F77D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vAlign w:val="center"/>
          </w:tcPr>
          <w:p w:rsidR="00FC785A" w:rsidRPr="00D64667" w:rsidRDefault="007F77D0" w:rsidP="001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Утворення:</w:t>
            </w:r>
          </w:p>
        </w:tc>
        <w:tc>
          <w:tcPr>
            <w:tcW w:w="6663" w:type="dxa"/>
            <w:vAlign w:val="center"/>
          </w:tcPr>
          <w:p w:rsidR="00FC785A" w:rsidRPr="00D64667" w:rsidRDefault="00FC785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785A" w:rsidRPr="00D64667" w:rsidRDefault="00FC785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6E" w:rsidRPr="00D64667" w:rsidTr="00C24933">
        <w:tc>
          <w:tcPr>
            <w:tcW w:w="851" w:type="dxa"/>
          </w:tcPr>
          <w:p w:rsidR="001F3A6E" w:rsidRPr="00D64667" w:rsidRDefault="007F77D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F3A6E" w:rsidRPr="00D64667" w:rsidRDefault="007F77D0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центрів безпеки</w:t>
            </w:r>
          </w:p>
        </w:tc>
        <w:tc>
          <w:tcPr>
            <w:tcW w:w="6663" w:type="dxa"/>
          </w:tcPr>
          <w:p w:rsidR="007F77D0" w:rsidRDefault="007F77D0" w:rsidP="007F77D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3A6E" w:rsidRPr="00D64667" w:rsidRDefault="007F77D0" w:rsidP="007F77D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proofErr w:type="spellStart"/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Нацполіції</w:t>
            </w:r>
            <w:proofErr w:type="spellEnd"/>
            <w:r w:rsidR="0051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0CA"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, ГУ ДСНС, районні державні (військові) 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Івано-Франківської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</w:t>
            </w:r>
            <w:r w:rsidR="00511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ністрації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комунальне некомерційне підприємство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 «Обласний клінічний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екстреної медичної допомоги та медицини катастроф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обласної ради»</w:t>
            </w:r>
            <w:r w:rsidR="005110CA">
              <w:t xml:space="preserve"> </w:t>
            </w:r>
            <w:r w:rsidR="005110CA"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1F3A6E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1F3A6E" w:rsidRPr="00D64667" w:rsidTr="00C24933">
        <w:tc>
          <w:tcPr>
            <w:tcW w:w="851" w:type="dxa"/>
          </w:tcPr>
          <w:p w:rsidR="001F3A6E" w:rsidRPr="00D64667" w:rsidRDefault="007F77D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1F3A6E" w:rsidRPr="00D64667" w:rsidRDefault="007F77D0" w:rsidP="007F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пожежно-рятувальних підрозділів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забезпечення місцевої та добровільної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пожежної охорони</w:t>
            </w:r>
          </w:p>
        </w:tc>
        <w:tc>
          <w:tcPr>
            <w:tcW w:w="6663" w:type="dxa"/>
          </w:tcPr>
          <w:p w:rsidR="007F77D0" w:rsidRDefault="007F77D0" w:rsidP="007F77D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A6E" w:rsidRPr="00D64667" w:rsidRDefault="007F77D0" w:rsidP="007F77D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</w:p>
        </w:tc>
        <w:tc>
          <w:tcPr>
            <w:tcW w:w="1701" w:type="dxa"/>
          </w:tcPr>
          <w:p w:rsidR="001F3A6E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F3A6E" w:rsidRPr="00D64667" w:rsidTr="00C24933">
        <w:tc>
          <w:tcPr>
            <w:tcW w:w="851" w:type="dxa"/>
          </w:tcPr>
          <w:p w:rsidR="001F3A6E" w:rsidRPr="00D64667" w:rsidRDefault="007F77D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1F3A6E" w:rsidRPr="00D64667" w:rsidRDefault="007F77D0" w:rsidP="00ED0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Залучення міжнародної допомоги</w:t>
            </w:r>
          </w:p>
        </w:tc>
        <w:tc>
          <w:tcPr>
            <w:tcW w:w="6663" w:type="dxa"/>
          </w:tcPr>
          <w:p w:rsidR="001F3A6E" w:rsidRPr="00D64667" w:rsidRDefault="007F77D0" w:rsidP="00ED0475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міжнародного співробітництва та євроінтеграції громад Івано-Франківської </w:t>
            </w:r>
            <w:proofErr w:type="spellStart"/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облдерж</w:t>
            </w:r>
            <w:r w:rsidR="00ED04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="00ED0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0475" w:rsidRPr="00ED0475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розвитку, промисловості та інфраструктури Івано-Франківської облдержадміністрації,</w:t>
            </w:r>
            <w:r w:rsidR="00ED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475" w:rsidRPr="00ED0475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 w:rsidR="00ED0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0475" w:rsidRPr="00ED0475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proofErr w:type="spellStart"/>
            <w:r w:rsidR="00ED0475" w:rsidRPr="00ED0475">
              <w:rPr>
                <w:rFonts w:ascii="Times New Roman" w:hAnsi="Times New Roman" w:cs="Times New Roman"/>
                <w:sz w:val="28"/>
                <w:szCs w:val="28"/>
              </w:rPr>
              <w:t>Нацполіції</w:t>
            </w:r>
            <w:proofErr w:type="spellEnd"/>
            <w:r w:rsidR="004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ED0475" w:rsidRPr="00ED0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475" w:rsidRPr="00ED0475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1F3A6E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F3A6E" w:rsidRPr="00D64667" w:rsidTr="00C24933">
        <w:tc>
          <w:tcPr>
            <w:tcW w:w="851" w:type="dxa"/>
          </w:tcPr>
          <w:p w:rsidR="001F3A6E" w:rsidRPr="00D64667" w:rsidRDefault="00ED047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1F3A6E" w:rsidRPr="00D64667" w:rsidRDefault="00ED0475" w:rsidP="00ED0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Актуалізація освітніх програм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 та підвищення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кваліфікації з безпеки життєдіяльності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урахуванням змін у законодавстві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безпековому</w:t>
            </w:r>
            <w:proofErr w:type="spellEnd"/>
            <w:r w:rsidRPr="00ED0475">
              <w:rPr>
                <w:rFonts w:ascii="Times New Roman" w:hAnsi="Times New Roman" w:cs="Times New Roman"/>
                <w:sz w:val="28"/>
                <w:szCs w:val="28"/>
              </w:rPr>
              <w:t xml:space="preserve"> середовищі</w:t>
            </w:r>
          </w:p>
        </w:tc>
        <w:tc>
          <w:tcPr>
            <w:tcW w:w="6663" w:type="dxa"/>
          </w:tcPr>
          <w:p w:rsidR="001F3A6E" w:rsidRPr="00D64667" w:rsidRDefault="00ED0475" w:rsidP="00ED0475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навчально-методичний центр цивільного захисту та безпеки життєдіяльності Івано-Франківської області</w:t>
            </w:r>
            <w:r w:rsidR="004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1F3A6E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ED0475" w:rsidRPr="00D64667" w:rsidTr="00C24933">
        <w:tc>
          <w:tcPr>
            <w:tcW w:w="851" w:type="dxa"/>
          </w:tcPr>
          <w:p w:rsidR="00ED0475" w:rsidRPr="00D64667" w:rsidRDefault="00ED047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D0475" w:rsidRPr="00D64667" w:rsidRDefault="00ED0475" w:rsidP="00F3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Маркування об’єктів міжнародного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гуманітарного права відповідними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розпізнавальними знаками (емблемами)</w:t>
            </w:r>
          </w:p>
        </w:tc>
        <w:tc>
          <w:tcPr>
            <w:tcW w:w="6663" w:type="dxa"/>
          </w:tcPr>
          <w:p w:rsidR="00ED0475" w:rsidRDefault="00ED0475" w:rsidP="00ED0475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0475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2862" w:rsidRPr="00D72862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обласна організація Товариства Червоного Хреста України</w:t>
            </w:r>
            <w:r w:rsidR="004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7A3930" w:rsidRPr="00D64667" w:rsidRDefault="007A3930" w:rsidP="00ED0475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475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7A3930" w:rsidRPr="00D64667" w:rsidTr="00C24933">
        <w:tc>
          <w:tcPr>
            <w:tcW w:w="14601" w:type="dxa"/>
            <w:gridSpan w:val="4"/>
          </w:tcPr>
          <w:p w:rsidR="007A3930" w:rsidRPr="007A3930" w:rsidRDefault="007A3930" w:rsidP="007A3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Заходи з удосконалення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підсистеми </w:t>
            </w:r>
            <w:r w:rsidRPr="007A3930">
              <w:rPr>
                <w:rFonts w:ascii="Times New Roman" w:hAnsi="Times New Roman" w:cs="Times New Roman"/>
                <w:b/>
                <w:sz w:val="28"/>
                <w:szCs w:val="28"/>
              </w:rPr>
              <w:t>єдиної державної системи цивільного захисту</w:t>
            </w:r>
          </w:p>
        </w:tc>
      </w:tr>
      <w:tr w:rsidR="00ED0475" w:rsidRPr="00D64667" w:rsidTr="00C24933">
        <w:tc>
          <w:tcPr>
            <w:tcW w:w="851" w:type="dxa"/>
          </w:tcPr>
          <w:p w:rsidR="00ED0475" w:rsidRPr="00D64667" w:rsidRDefault="00F32D44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ED0475" w:rsidRPr="00D64667" w:rsidRDefault="00F32D44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Створення та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функціонування класів безпеки в закладах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663" w:type="dxa"/>
          </w:tcPr>
          <w:p w:rsidR="00ED0475" w:rsidRPr="00D64667" w:rsidRDefault="00F32D44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Департамент освіти і науки Івано-Франківської облдержадміністрації, навчально-методичний центр цивільного захисту та безпеки життєдіяльності Івано-Франківської області</w:t>
            </w:r>
            <w:r w:rsidR="004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 xml:space="preserve">, ГУ </w:t>
            </w:r>
            <w:proofErr w:type="spellStart"/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Нацполіції</w:t>
            </w:r>
            <w:proofErr w:type="spellEnd"/>
            <w:r w:rsidR="004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ED0475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ED0475" w:rsidRPr="00D64667" w:rsidTr="00C24933">
        <w:tc>
          <w:tcPr>
            <w:tcW w:w="851" w:type="dxa"/>
          </w:tcPr>
          <w:p w:rsidR="00ED0475" w:rsidRPr="00D64667" w:rsidRDefault="00F32D44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vAlign w:val="center"/>
          </w:tcPr>
          <w:p w:rsidR="00ED0475" w:rsidRPr="00D64667" w:rsidRDefault="00F32D44" w:rsidP="00F3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Створення та використання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матеріальних резервів для запобігання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виникненню надзвичайних ситуацій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ліквідації їх наслідкі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663" w:type="dxa"/>
          </w:tcPr>
          <w:p w:rsidR="00ED0475" w:rsidRPr="00D64667" w:rsidRDefault="004059D6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59D6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 w:rsidR="006A28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2819">
              <w:t xml:space="preserve"> </w:t>
            </w:r>
            <w:r w:rsidR="006A2819" w:rsidRPr="006A2819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:rsidR="00ED0475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F32D44" w:rsidRPr="00D64667" w:rsidTr="00C24933">
        <w:tc>
          <w:tcPr>
            <w:tcW w:w="851" w:type="dxa"/>
          </w:tcPr>
          <w:p w:rsidR="00F32D44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F32D44" w:rsidRPr="00D64667" w:rsidRDefault="00072186" w:rsidP="0007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Забезпечення утримання в постійній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готовності до використання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призначенням об’єктів фонду 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</w:t>
            </w:r>
          </w:p>
        </w:tc>
        <w:tc>
          <w:tcPr>
            <w:tcW w:w="6663" w:type="dxa"/>
          </w:tcPr>
          <w:p w:rsidR="00F32D44" w:rsidRPr="00D64667" w:rsidRDefault="00072186" w:rsidP="0007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алансоутримувачі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95F" w:rsidRPr="004C095F">
              <w:rPr>
                <w:rFonts w:ascii="Times New Roman" w:hAnsi="Times New Roman" w:cs="Times New Roman"/>
                <w:sz w:val="28"/>
                <w:szCs w:val="28"/>
              </w:rPr>
              <w:t xml:space="preserve">об’єктів фонду захисних споруд цивільного захисту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</w:p>
        </w:tc>
        <w:tc>
          <w:tcPr>
            <w:tcW w:w="1701" w:type="dxa"/>
          </w:tcPr>
          <w:p w:rsidR="00F32D44" w:rsidRPr="00D64667" w:rsidRDefault="0007218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B94E5F" w:rsidRPr="00D64667" w:rsidTr="00C24933">
        <w:tc>
          <w:tcPr>
            <w:tcW w:w="851" w:type="dxa"/>
          </w:tcPr>
          <w:p w:rsidR="00B94E5F" w:rsidRPr="00D64667" w:rsidRDefault="00B94E5F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vAlign w:val="center"/>
          </w:tcPr>
          <w:p w:rsidR="00B94E5F" w:rsidRPr="00D64667" w:rsidRDefault="00B94E5F" w:rsidP="00B9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Вжиття заходів до нарощування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та задоволення потреб фонду 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 шляхом будівництва нових захисних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цивільного захисту (сховищ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протирадіаційних укриттів), створення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об’єктів фонду захисних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цивільного захисту, зокрема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подвійного призначення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будівництва, огляду (обстеження) та взяття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на облік як споруд подвійного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призначення та найпростіших укриттів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об’єктів різного призначення,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 xml:space="preserve">експлуатуються, з урахуванням вимог до </w:t>
            </w:r>
            <w:proofErr w:type="spellStart"/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</w:p>
        </w:tc>
        <w:tc>
          <w:tcPr>
            <w:tcW w:w="6663" w:type="dxa"/>
          </w:tcPr>
          <w:p w:rsidR="00B94E5F" w:rsidRPr="00D64667" w:rsidRDefault="00B94E5F" w:rsidP="00B94E5F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  <w:tc>
          <w:tcPr>
            <w:tcW w:w="1701" w:type="dxa"/>
          </w:tcPr>
          <w:p w:rsidR="00B94E5F" w:rsidRPr="00D64667" w:rsidRDefault="00B94E5F" w:rsidP="00B9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B94E5F" w:rsidRPr="00D64667" w:rsidTr="00C24933">
        <w:tc>
          <w:tcPr>
            <w:tcW w:w="851" w:type="dxa"/>
          </w:tcPr>
          <w:p w:rsidR="00B94E5F" w:rsidRPr="00D64667" w:rsidRDefault="000722E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6" w:type="dxa"/>
            <w:vAlign w:val="center"/>
          </w:tcPr>
          <w:p w:rsidR="00B94E5F" w:rsidRPr="00D64667" w:rsidRDefault="00B94E5F" w:rsidP="000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Обстеження, приведення у готовність</w:t>
            </w:r>
            <w:r w:rsidR="0007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(відновлення) об’єктів фонду захисних</w:t>
            </w:r>
            <w:r w:rsidR="0007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захисту; інформування</w:t>
            </w:r>
            <w:r w:rsidR="0007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про стан захисних споруд</w:t>
            </w:r>
            <w:r w:rsidR="0007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E5F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</w:p>
        </w:tc>
        <w:tc>
          <w:tcPr>
            <w:tcW w:w="6663" w:type="dxa"/>
          </w:tcPr>
          <w:p w:rsidR="00B94E5F" w:rsidRPr="00D64667" w:rsidRDefault="000722E0" w:rsidP="000722E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Суб’єкти господарювання, на балансі яких обліковуються захисні споруди цивільного захисту </w:t>
            </w: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B94E5F" w:rsidRPr="00D64667" w:rsidRDefault="000722E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B94E5F" w:rsidRPr="00D64667" w:rsidTr="00C24933">
        <w:tc>
          <w:tcPr>
            <w:tcW w:w="851" w:type="dxa"/>
          </w:tcPr>
          <w:p w:rsidR="00B94E5F" w:rsidRPr="00D64667" w:rsidRDefault="000722E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vAlign w:val="center"/>
          </w:tcPr>
          <w:p w:rsidR="00B94E5F" w:rsidRPr="00D64667" w:rsidRDefault="000722E0" w:rsidP="000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Проведення інвентаризації 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захисту, складення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паспорта захисних споруд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захисту, забезпечення постановки їх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облік та отримання облікового номера</w:t>
            </w:r>
          </w:p>
        </w:tc>
        <w:tc>
          <w:tcPr>
            <w:tcW w:w="6663" w:type="dxa"/>
          </w:tcPr>
          <w:p w:rsidR="00B94E5F" w:rsidRPr="00D64667" w:rsidRDefault="0014008D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господарювання, на балансі яких обліковуються захисні споруди цивільного захисту (за згодою)</w:t>
            </w:r>
          </w:p>
        </w:tc>
        <w:tc>
          <w:tcPr>
            <w:tcW w:w="1701" w:type="dxa"/>
          </w:tcPr>
          <w:p w:rsidR="00B94E5F" w:rsidRPr="00D64667" w:rsidRDefault="000722E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E0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B94E5F" w:rsidRPr="00D64667" w:rsidTr="00C24933">
        <w:tc>
          <w:tcPr>
            <w:tcW w:w="851" w:type="dxa"/>
          </w:tcPr>
          <w:p w:rsidR="00B94E5F" w:rsidRPr="00D64667" w:rsidRDefault="0014008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  <w:vAlign w:val="center"/>
          </w:tcPr>
          <w:p w:rsidR="00B94E5F" w:rsidRPr="00D64667" w:rsidRDefault="0014008D" w:rsidP="0014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Наповнення відомостями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про захисні споруди цивільного захисту</w:t>
            </w:r>
            <w:r>
              <w:t xml:space="preserve"> </w:t>
            </w: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системи загальнодержавного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електронного обліку об’єктів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 захисту</w:t>
            </w:r>
          </w:p>
        </w:tc>
        <w:tc>
          <w:tcPr>
            <w:tcW w:w="6663" w:type="dxa"/>
          </w:tcPr>
          <w:p w:rsidR="00B94E5F" w:rsidRPr="00D64667" w:rsidRDefault="0014008D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</w:t>
            </w: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B94E5F" w:rsidRPr="00D64667" w:rsidRDefault="0014008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B94E5F" w:rsidRPr="00D64667" w:rsidTr="00C24933">
        <w:tc>
          <w:tcPr>
            <w:tcW w:w="851" w:type="dxa"/>
          </w:tcPr>
          <w:p w:rsidR="00B94E5F" w:rsidRPr="00D64667" w:rsidRDefault="0093211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vAlign w:val="center"/>
          </w:tcPr>
          <w:p w:rsidR="00932115" w:rsidRDefault="00932115" w:rsidP="0093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Інформування населення про місця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розташування захисних споруд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захисту та інших споруд, призначених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укриття на випадок виникнення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порядок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заповнення та поводження в них (з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 xml:space="preserve">урахуванням вимог до </w:t>
            </w:r>
            <w:proofErr w:type="spellStart"/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),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також про стан їх готовності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використання за призначенням;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E5F" w:rsidRPr="00D64667" w:rsidRDefault="00932115" w:rsidP="0093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створення загальнодоступних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інформаційних ресурсів із зазначеного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</w:p>
        </w:tc>
        <w:tc>
          <w:tcPr>
            <w:tcW w:w="6663" w:type="dxa"/>
          </w:tcPr>
          <w:p w:rsidR="00B94E5F" w:rsidRPr="00D64667" w:rsidRDefault="00932115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з питань цивільного захисту Івано-Франківської облдержадміністрації, районні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обласна організація Товариства Червоного Хреста України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B94E5F" w:rsidRPr="00D64667" w:rsidRDefault="0093211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932115" w:rsidRPr="00D64667" w:rsidTr="00C24933">
        <w:tc>
          <w:tcPr>
            <w:tcW w:w="851" w:type="dxa"/>
          </w:tcPr>
          <w:p w:rsidR="00932115" w:rsidRPr="00D64667" w:rsidRDefault="0093211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386" w:type="dxa"/>
          </w:tcPr>
          <w:p w:rsidR="00932115" w:rsidRPr="00932115" w:rsidRDefault="00932115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Розвиток руху дружин юних</w:t>
            </w:r>
          </w:p>
          <w:p w:rsidR="00932115" w:rsidRPr="00D64667" w:rsidRDefault="00932115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рятувальників-пожежних</w:t>
            </w:r>
          </w:p>
        </w:tc>
        <w:tc>
          <w:tcPr>
            <w:tcW w:w="6663" w:type="dxa"/>
          </w:tcPr>
          <w:p w:rsidR="00932115" w:rsidRPr="00D64667" w:rsidRDefault="00932115" w:rsidP="0025436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2115">
              <w:rPr>
                <w:rFonts w:ascii="Times New Roman" w:hAnsi="Times New Roman" w:cs="Times New Roman"/>
                <w:sz w:val="28"/>
                <w:szCs w:val="28"/>
              </w:rPr>
              <w:t xml:space="preserve">районні державні (військові) адміністрації, органи місцевого самоврядування (за згодою), </w:t>
            </w:r>
            <w:r w:rsidR="002543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4360" w:rsidRPr="00254360">
              <w:rPr>
                <w:rFonts w:ascii="Times New Roman" w:hAnsi="Times New Roman" w:cs="Times New Roman"/>
                <w:sz w:val="28"/>
                <w:szCs w:val="28"/>
              </w:rPr>
              <w:t>епартамент освіти і науки Івано-Франківської облдержадміністрації</w:t>
            </w:r>
          </w:p>
        </w:tc>
        <w:tc>
          <w:tcPr>
            <w:tcW w:w="1701" w:type="dxa"/>
          </w:tcPr>
          <w:p w:rsidR="00932115" w:rsidRPr="00D64667" w:rsidRDefault="00932115" w:rsidP="009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05 грудня </w:t>
            </w:r>
          </w:p>
        </w:tc>
      </w:tr>
      <w:tr w:rsidR="00932115" w:rsidRPr="00D64667" w:rsidTr="00C24933">
        <w:tc>
          <w:tcPr>
            <w:tcW w:w="851" w:type="dxa"/>
          </w:tcPr>
          <w:p w:rsidR="00932115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vAlign w:val="center"/>
          </w:tcPr>
          <w:p w:rsidR="00254360" w:rsidRPr="00254360" w:rsidRDefault="00254360" w:rsidP="0025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Забезпечення придбання засобів</w:t>
            </w:r>
          </w:p>
          <w:p w:rsidR="00932115" w:rsidRPr="00D64667" w:rsidRDefault="00254360" w:rsidP="0025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радіаційного та хімічного захисту для:</w:t>
            </w:r>
          </w:p>
        </w:tc>
        <w:tc>
          <w:tcPr>
            <w:tcW w:w="6663" w:type="dxa"/>
          </w:tcPr>
          <w:p w:rsidR="00932115" w:rsidRPr="00D64667" w:rsidRDefault="00932115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2115" w:rsidRPr="00D64667" w:rsidRDefault="00932115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60" w:rsidRPr="00D64667" w:rsidTr="00C24933">
        <w:tc>
          <w:tcPr>
            <w:tcW w:w="85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254360" w:rsidRPr="00D64667" w:rsidRDefault="00254360" w:rsidP="0025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персоналу радіаційно та хімічно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небезпечних об’єктів</w:t>
            </w:r>
          </w:p>
        </w:tc>
        <w:tc>
          <w:tcPr>
            <w:tcW w:w="6663" w:type="dxa"/>
          </w:tcPr>
          <w:p w:rsidR="00254360" w:rsidRPr="00D64667" w:rsidRDefault="00254360" w:rsidP="0025436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008D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До 05 грудня</w:t>
            </w:r>
          </w:p>
        </w:tc>
      </w:tr>
      <w:tr w:rsidR="00254360" w:rsidRPr="00D64667" w:rsidTr="00C24933">
        <w:tc>
          <w:tcPr>
            <w:tcW w:w="85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254360" w:rsidRPr="00D64667" w:rsidRDefault="00254360" w:rsidP="0025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працівників підприємств, розташованих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у зоні можливого радіаційного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хімічного забруднення</w:t>
            </w:r>
          </w:p>
        </w:tc>
        <w:tc>
          <w:tcPr>
            <w:tcW w:w="6663" w:type="dxa"/>
          </w:tcPr>
          <w:p w:rsidR="00254360" w:rsidRPr="00D64667" w:rsidRDefault="00254360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До 05 грудня</w:t>
            </w:r>
          </w:p>
        </w:tc>
      </w:tr>
      <w:tr w:rsidR="00254360" w:rsidRPr="00D64667" w:rsidTr="00C24933">
        <w:tc>
          <w:tcPr>
            <w:tcW w:w="85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254360" w:rsidRPr="00D64667" w:rsidRDefault="00254360" w:rsidP="0025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непрацюючого населення, яке проживає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в зонах можливого радіаційного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забруднення та прогнозованих зонах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хімічного забруднення</w:t>
            </w:r>
          </w:p>
        </w:tc>
        <w:tc>
          <w:tcPr>
            <w:tcW w:w="6663" w:type="dxa"/>
          </w:tcPr>
          <w:p w:rsidR="00254360" w:rsidRPr="00D64667" w:rsidRDefault="00254360" w:rsidP="0025436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До 05 грудня</w:t>
            </w:r>
          </w:p>
        </w:tc>
      </w:tr>
      <w:tr w:rsidR="00254360" w:rsidRPr="00D64667" w:rsidTr="00C24933">
        <w:tc>
          <w:tcPr>
            <w:tcW w:w="85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254360" w:rsidRPr="00D64667" w:rsidRDefault="00254360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Завершення створення територіальних формувань цивільного захисту</w:t>
            </w:r>
          </w:p>
        </w:tc>
        <w:tc>
          <w:tcPr>
            <w:tcW w:w="6663" w:type="dxa"/>
          </w:tcPr>
          <w:p w:rsidR="00254360" w:rsidRPr="00D64667" w:rsidRDefault="00254360" w:rsidP="0025436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:rsidR="00254360" w:rsidRPr="00D64667" w:rsidRDefault="00254360" w:rsidP="0025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березня</w:t>
            </w:r>
          </w:p>
        </w:tc>
      </w:tr>
      <w:tr w:rsidR="00254360" w:rsidRPr="00D64667" w:rsidTr="00C24933">
        <w:tc>
          <w:tcPr>
            <w:tcW w:w="85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  <w:vAlign w:val="center"/>
          </w:tcPr>
          <w:p w:rsidR="00254360" w:rsidRPr="00D64667" w:rsidRDefault="00254360" w:rsidP="0025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Утворення та уточнення складу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цивільного захисту ланок територіальних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підсистем єдиної державної 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 та їх </w:t>
            </w:r>
            <w:proofErr w:type="spellStart"/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субланок</w:t>
            </w:r>
            <w:proofErr w:type="spellEnd"/>
          </w:p>
        </w:tc>
        <w:tc>
          <w:tcPr>
            <w:tcW w:w="6663" w:type="dxa"/>
          </w:tcPr>
          <w:p w:rsidR="00254360" w:rsidRPr="00D64667" w:rsidRDefault="00254360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54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Районні державні (військові) адміністрації, органи місцевого самоврядування 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60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</w:p>
        </w:tc>
        <w:tc>
          <w:tcPr>
            <w:tcW w:w="170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</w:p>
        </w:tc>
      </w:tr>
      <w:tr w:rsidR="00254360" w:rsidRPr="00D64667" w:rsidTr="00C24933">
        <w:tc>
          <w:tcPr>
            <w:tcW w:w="851" w:type="dxa"/>
          </w:tcPr>
          <w:p w:rsidR="00254360" w:rsidRPr="00D64667" w:rsidRDefault="007A393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386" w:type="dxa"/>
            <w:vAlign w:val="center"/>
          </w:tcPr>
          <w:p w:rsidR="00254360" w:rsidRPr="00D64667" w:rsidRDefault="007A3930" w:rsidP="001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Уточнення</w:t>
            </w:r>
            <w:r w:rsidR="00933A08">
              <w:rPr>
                <w:rFonts w:ascii="Times New Roman" w:hAnsi="Times New Roman" w:cs="Times New Roman"/>
                <w:sz w:val="28"/>
                <w:szCs w:val="28"/>
              </w:rPr>
              <w:t xml:space="preserve"> (відпрацювання)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3" w:type="dxa"/>
          </w:tcPr>
          <w:p w:rsidR="00254360" w:rsidRPr="00D64667" w:rsidRDefault="00254360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4360" w:rsidRPr="00D64667" w:rsidRDefault="0025436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7A393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7A3930" w:rsidRPr="00D64667" w:rsidRDefault="007A3930" w:rsidP="001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планів:</w:t>
            </w:r>
          </w:p>
        </w:tc>
        <w:tc>
          <w:tcPr>
            <w:tcW w:w="6663" w:type="dxa"/>
          </w:tcPr>
          <w:p w:rsidR="007A3930" w:rsidRPr="00D64667" w:rsidRDefault="007A3930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30" w:rsidRPr="00D64667" w:rsidRDefault="007A393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7A3930" w:rsidP="002D7F9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7A3930" w:rsidRPr="00D64667" w:rsidRDefault="00933A08" w:rsidP="007A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3930">
              <w:rPr>
                <w:rFonts w:ascii="Times New Roman" w:hAnsi="Times New Roman" w:cs="Times New Roman"/>
                <w:sz w:val="28"/>
                <w:szCs w:val="28"/>
              </w:rPr>
              <w:t>дійснення заходів з евакуації населення, матеріальних і культурних цінностей у разі загрози або виникнення надзвичайних ситуацій</w:t>
            </w:r>
          </w:p>
        </w:tc>
        <w:tc>
          <w:tcPr>
            <w:tcW w:w="6663" w:type="dxa"/>
          </w:tcPr>
          <w:p w:rsidR="007A3930" w:rsidRPr="00D64667" w:rsidRDefault="00933A08" w:rsidP="00933A0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3A08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A08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</w:p>
        </w:tc>
        <w:tc>
          <w:tcPr>
            <w:tcW w:w="1701" w:type="dxa"/>
          </w:tcPr>
          <w:p w:rsidR="007A3930" w:rsidRPr="00D64667" w:rsidRDefault="00933A0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933A08" w:rsidP="002D7F9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A3930" w:rsidRPr="00D64667" w:rsidRDefault="00933A08" w:rsidP="008E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цивільного захисту на особливий період</w:t>
            </w:r>
          </w:p>
        </w:tc>
        <w:tc>
          <w:tcPr>
            <w:tcW w:w="6663" w:type="dxa"/>
          </w:tcPr>
          <w:p w:rsidR="007A3930" w:rsidRPr="00D64667" w:rsidRDefault="00933A08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8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7A3930" w:rsidRPr="00D64667" w:rsidRDefault="00933A0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Перше півріччя</w:t>
            </w: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933A0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7A3930" w:rsidRPr="00D64667" w:rsidRDefault="00933A08" w:rsidP="001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положень про ланки територіальної підсистеми єдиної державної системи цивільного захисту</w:t>
            </w:r>
            <w:r w:rsidR="00A062E8">
              <w:rPr>
                <w:rFonts w:ascii="Times New Roman" w:hAnsi="Times New Roman" w:cs="Times New Roman"/>
                <w:sz w:val="28"/>
                <w:szCs w:val="28"/>
              </w:rPr>
              <w:t xml:space="preserve">, їхні </w:t>
            </w:r>
            <w:proofErr w:type="spellStart"/>
            <w:r w:rsidR="00A062E8">
              <w:rPr>
                <w:rFonts w:ascii="Times New Roman" w:hAnsi="Times New Roman" w:cs="Times New Roman"/>
                <w:sz w:val="28"/>
                <w:szCs w:val="28"/>
              </w:rPr>
              <w:t>субланки</w:t>
            </w:r>
            <w:proofErr w:type="spellEnd"/>
          </w:p>
        </w:tc>
        <w:tc>
          <w:tcPr>
            <w:tcW w:w="6663" w:type="dxa"/>
          </w:tcPr>
          <w:p w:rsidR="007A3930" w:rsidRPr="00D64667" w:rsidRDefault="002B5F01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5F01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7A3930" w:rsidRPr="00D64667" w:rsidRDefault="00A062E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A062E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:rsidR="007A3930" w:rsidRPr="00D64667" w:rsidRDefault="00A062E8" w:rsidP="008E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методичної допомоги районним </w:t>
            </w: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 xml:space="preserve"> (військов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>) адміністраці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>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 xml:space="preserve"> 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щодо:</w:t>
            </w:r>
          </w:p>
        </w:tc>
        <w:tc>
          <w:tcPr>
            <w:tcW w:w="6663" w:type="dxa"/>
          </w:tcPr>
          <w:p w:rsidR="007A3930" w:rsidRPr="00D64667" w:rsidRDefault="007A3930" w:rsidP="008E45C3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30" w:rsidRPr="00D64667" w:rsidRDefault="007A393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A062E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A3930" w:rsidRPr="00D64667" w:rsidRDefault="00A062E8" w:rsidP="00B0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підготовки до запобігання виникненню надзвичайних ситуацій осінньо-зимового періоду</w:t>
            </w:r>
          </w:p>
        </w:tc>
        <w:tc>
          <w:tcPr>
            <w:tcW w:w="6663" w:type="dxa"/>
          </w:tcPr>
          <w:p w:rsidR="00A062E8" w:rsidRPr="00D64667" w:rsidRDefault="008E45C3" w:rsidP="008E45C3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районні </w:t>
            </w:r>
            <w:r w:rsidRPr="00A062E8">
              <w:rPr>
                <w:rFonts w:ascii="Times New Roman" w:hAnsi="Times New Roman" w:cs="Times New Roman"/>
                <w:sz w:val="28"/>
                <w:szCs w:val="28"/>
              </w:rPr>
              <w:t>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7A3930" w:rsidRPr="00D64667" w:rsidRDefault="00A062E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</w:tr>
      <w:tr w:rsidR="007A3930" w:rsidRPr="00D64667" w:rsidTr="00C24933">
        <w:tc>
          <w:tcPr>
            <w:tcW w:w="851" w:type="dxa"/>
          </w:tcPr>
          <w:p w:rsidR="007A3930" w:rsidRPr="00D64667" w:rsidRDefault="008E45C3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7A3930" w:rsidRDefault="008E45C3" w:rsidP="008E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5C3">
              <w:rPr>
                <w:rFonts w:ascii="Times New Roman" w:hAnsi="Times New Roman" w:cs="Times New Roman"/>
                <w:sz w:val="28"/>
                <w:szCs w:val="28"/>
              </w:rPr>
              <w:t>функціонування консультаційних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5C3">
              <w:rPr>
                <w:rFonts w:ascii="Times New Roman" w:hAnsi="Times New Roman" w:cs="Times New Roman"/>
                <w:sz w:val="28"/>
                <w:szCs w:val="28"/>
              </w:rPr>
              <w:t>пунктів із надання населенню за місцем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5C3">
              <w:rPr>
                <w:rFonts w:ascii="Times New Roman" w:hAnsi="Times New Roman" w:cs="Times New Roman"/>
                <w:sz w:val="28"/>
                <w:szCs w:val="28"/>
              </w:rPr>
              <w:t>проживан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45C3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8E45C3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5C3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</w:t>
            </w:r>
            <w:r w:rsidR="003C70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3646" w:rsidRDefault="00B03646" w:rsidP="00B03646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Верховинського району</w:t>
            </w:r>
          </w:p>
          <w:p w:rsidR="00B03646" w:rsidRPr="00D64667" w:rsidRDefault="00B03646" w:rsidP="00B0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Калуського району</w:t>
            </w:r>
          </w:p>
        </w:tc>
        <w:tc>
          <w:tcPr>
            <w:tcW w:w="6663" w:type="dxa"/>
          </w:tcPr>
          <w:p w:rsidR="007A3930" w:rsidRPr="00D64667" w:rsidRDefault="00B03646" w:rsidP="00B03646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Навчально-методичний центр цивільного захисту та безпеки життєдіяльності в Івано-Франківській області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B03646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:rsidR="00B03646" w:rsidRDefault="00B0364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646" w:rsidRDefault="00B0364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646" w:rsidRDefault="00B0364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646" w:rsidRDefault="00B0364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930" w:rsidRDefault="008E45C3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Жовтень</w:t>
            </w:r>
          </w:p>
          <w:p w:rsidR="008E45C3" w:rsidRPr="00D64667" w:rsidRDefault="008E45C3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AE4C5E" w:rsidRPr="00D64667" w:rsidTr="00C24933">
        <w:tc>
          <w:tcPr>
            <w:tcW w:w="14601" w:type="dxa"/>
            <w:gridSpan w:val="4"/>
          </w:tcPr>
          <w:p w:rsidR="00AE4C5E" w:rsidRPr="00AE4C5E" w:rsidRDefault="00AE4C5E" w:rsidP="00AE4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Заходи з підготовки та визначення стану готовності до виконання завдань за призначенням</w:t>
            </w:r>
          </w:p>
          <w:p w:rsidR="00AE4C5E" w:rsidRPr="00D64667" w:rsidRDefault="00AE4C5E" w:rsidP="00AE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органів управління, сил та засобів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підсистеми </w:t>
            </w:r>
            <w:r w:rsidRPr="00AE4C5E">
              <w:rPr>
                <w:rFonts w:ascii="Times New Roman" w:hAnsi="Times New Roman" w:cs="Times New Roman"/>
                <w:b/>
                <w:sz w:val="28"/>
                <w:szCs w:val="28"/>
              </w:rPr>
              <w:t>єдиної державної системи цивільного захисту</w:t>
            </w:r>
          </w:p>
        </w:tc>
      </w:tr>
      <w:tr w:rsidR="00A062E8" w:rsidRPr="00D64667" w:rsidTr="00C24933">
        <w:tc>
          <w:tcPr>
            <w:tcW w:w="851" w:type="dxa"/>
          </w:tcPr>
          <w:p w:rsidR="00A062E8" w:rsidRPr="00D64667" w:rsidRDefault="00AE4C5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  <w:vAlign w:val="center"/>
          </w:tcPr>
          <w:p w:rsidR="00A062E8" w:rsidRPr="00D64667" w:rsidRDefault="00AE4C5E" w:rsidP="001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проведення:</w:t>
            </w:r>
          </w:p>
        </w:tc>
        <w:tc>
          <w:tcPr>
            <w:tcW w:w="6663" w:type="dxa"/>
          </w:tcPr>
          <w:p w:rsidR="00A062E8" w:rsidRPr="00D64667" w:rsidRDefault="00A062E8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2E8" w:rsidRPr="00D64667" w:rsidRDefault="00A062E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E8" w:rsidRPr="00D64667" w:rsidTr="00C24933">
        <w:tc>
          <w:tcPr>
            <w:tcW w:w="851" w:type="dxa"/>
          </w:tcPr>
          <w:p w:rsidR="00A062E8" w:rsidRPr="00D64667" w:rsidRDefault="00AE4C5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A062E8" w:rsidRPr="00D64667" w:rsidRDefault="00AE4C5E" w:rsidP="00B0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командно-штабних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навчань з органами управління та силами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 </w:t>
            </w:r>
            <w:proofErr w:type="spellStart"/>
            <w:r w:rsidR="00B03646">
              <w:rPr>
                <w:rFonts w:ascii="Times New Roman" w:hAnsi="Times New Roman" w:cs="Times New Roman"/>
                <w:sz w:val="28"/>
                <w:szCs w:val="28"/>
              </w:rPr>
              <w:t>Надвірнянської</w:t>
            </w:r>
            <w:proofErr w:type="spellEnd"/>
            <w:r w:rsidR="00B03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територіальн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підсистем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 xml:space="preserve"> єдиної державної 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цивільного захисту (із визначенням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готовності до виконання завдань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цивільного захисту в мирний час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5E">
              <w:rPr>
                <w:rFonts w:ascii="Times New Roman" w:hAnsi="Times New Roman" w:cs="Times New Roman"/>
                <w:sz w:val="28"/>
                <w:szCs w:val="28"/>
              </w:rPr>
              <w:t>особливий період</w:t>
            </w:r>
            <w:r w:rsidR="003C70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:rsidR="00AE4C5E" w:rsidRPr="00D64667" w:rsidRDefault="00B03646" w:rsidP="00B03646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646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ГУ ДСНС</w:t>
            </w:r>
          </w:p>
        </w:tc>
        <w:tc>
          <w:tcPr>
            <w:tcW w:w="1701" w:type="dxa"/>
          </w:tcPr>
          <w:p w:rsidR="00A062E8" w:rsidRDefault="00AE4C5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AE4C5E" w:rsidRPr="00D64667" w:rsidRDefault="00AE4C5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E8" w:rsidRPr="00D64667" w:rsidTr="00C24933">
        <w:tc>
          <w:tcPr>
            <w:tcW w:w="851" w:type="dxa"/>
          </w:tcPr>
          <w:p w:rsidR="00A062E8" w:rsidRPr="00D64667" w:rsidRDefault="00AE4C5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A062E8" w:rsidRPr="00D64667" w:rsidRDefault="000C6A4A" w:rsidP="00B0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штабних тренувань з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 xml:space="preserve"> лан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підсистеми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єдиної державної системи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</w:p>
        </w:tc>
        <w:tc>
          <w:tcPr>
            <w:tcW w:w="6663" w:type="dxa"/>
          </w:tcPr>
          <w:p w:rsidR="00A062E8" w:rsidRPr="00D64667" w:rsidRDefault="00B03646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646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ГУ ДСНС</w:t>
            </w:r>
          </w:p>
        </w:tc>
        <w:tc>
          <w:tcPr>
            <w:tcW w:w="1701" w:type="dxa"/>
          </w:tcPr>
          <w:p w:rsidR="00A062E8" w:rsidRPr="00D64667" w:rsidRDefault="000C6A4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A062E8" w:rsidRPr="00D64667" w:rsidTr="00C24933">
        <w:tc>
          <w:tcPr>
            <w:tcW w:w="851" w:type="dxa"/>
          </w:tcPr>
          <w:p w:rsidR="00A062E8" w:rsidRPr="00D64667" w:rsidRDefault="00B0364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062E8" w:rsidRPr="00D64667" w:rsidRDefault="00B03646" w:rsidP="00C3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46">
              <w:rPr>
                <w:rFonts w:ascii="Times New Roman" w:hAnsi="Times New Roman" w:cs="Times New Roman"/>
                <w:sz w:val="28"/>
                <w:szCs w:val="28"/>
              </w:rPr>
              <w:t>об’єктових тренувань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646">
              <w:rPr>
                <w:rFonts w:ascii="Times New Roman" w:hAnsi="Times New Roman" w:cs="Times New Roman"/>
                <w:sz w:val="28"/>
                <w:szCs w:val="28"/>
              </w:rPr>
              <w:t>цивільного захисту в закладах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64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663" w:type="dxa"/>
          </w:tcPr>
          <w:p w:rsidR="00A062E8" w:rsidRPr="00D64667" w:rsidRDefault="00C3538A" w:rsidP="00C3538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розташованих на території області закладів вищої освіти, н</w:t>
            </w:r>
            <w:r w:rsidR="00B03646" w:rsidRPr="00B03646">
              <w:rPr>
                <w:rFonts w:ascii="Times New Roman" w:hAnsi="Times New Roman" w:cs="Times New Roman"/>
                <w:sz w:val="28"/>
                <w:szCs w:val="28"/>
              </w:rPr>
              <w:t>авчально-методичний центр цивільного захисту та безпеки життєдіяльності в Івано-Франківській області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B03646" w:rsidRPr="00B03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3646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</w:p>
        </w:tc>
        <w:tc>
          <w:tcPr>
            <w:tcW w:w="1701" w:type="dxa"/>
          </w:tcPr>
          <w:p w:rsidR="00A062E8" w:rsidRPr="00D64667" w:rsidRDefault="004B4F1B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</w:tr>
      <w:tr w:rsidR="000C6A4A" w:rsidRPr="00D64667" w:rsidTr="00C24933">
        <w:tc>
          <w:tcPr>
            <w:tcW w:w="851" w:type="dxa"/>
          </w:tcPr>
          <w:p w:rsidR="000C6A4A" w:rsidRPr="00D64667" w:rsidRDefault="004B4F1B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  <w:vAlign w:val="center"/>
          </w:tcPr>
          <w:p w:rsidR="000C6A4A" w:rsidRPr="00D64667" w:rsidRDefault="004B4F1B" w:rsidP="004B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Здійснення комплексу заходів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запобігання виникненню:</w:t>
            </w:r>
          </w:p>
        </w:tc>
        <w:tc>
          <w:tcPr>
            <w:tcW w:w="6663" w:type="dxa"/>
          </w:tcPr>
          <w:p w:rsidR="000C6A4A" w:rsidRPr="00D64667" w:rsidRDefault="000C6A4A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A4A" w:rsidRPr="00D64667" w:rsidRDefault="000C6A4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4A" w:rsidRPr="00D64667" w:rsidTr="00C24933">
        <w:tc>
          <w:tcPr>
            <w:tcW w:w="851" w:type="dxa"/>
          </w:tcPr>
          <w:p w:rsidR="000C6A4A" w:rsidRPr="00D64667" w:rsidRDefault="004B4F1B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vAlign w:val="center"/>
          </w:tcPr>
          <w:p w:rsidR="000C6A4A" w:rsidRPr="00D64667" w:rsidRDefault="004B4F1B" w:rsidP="004B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пожеж у природних екосистемах,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торфовищах, у сільськогосподарських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угіддях, у лісових масивах та лісозахисних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насадженнях, на територіях і об’єктах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природно-заповідного фонду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відкритих ділянках місцевості протягом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пожежонебезпечного періоду</w:t>
            </w:r>
          </w:p>
        </w:tc>
        <w:tc>
          <w:tcPr>
            <w:tcW w:w="6663" w:type="dxa"/>
          </w:tcPr>
          <w:p w:rsidR="004B4F1B" w:rsidRPr="00D64667" w:rsidRDefault="004B4F1B" w:rsidP="00097666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екології та природних ресурсів Івано-Франківської облдержадміністрації, департамент агропромислового комплексу</w:t>
            </w:r>
            <w: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лісокористувачі та балансоутримувачі наявних на території області лісових насаджень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7666" w:rsidRPr="00097666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0C6A4A" w:rsidRPr="00D64667" w:rsidRDefault="004B4F1B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Квітень - жовтень</w:t>
            </w:r>
          </w:p>
        </w:tc>
      </w:tr>
      <w:tr w:rsidR="000C6A4A" w:rsidRPr="00D64667" w:rsidTr="00C24933">
        <w:tc>
          <w:tcPr>
            <w:tcW w:w="851" w:type="dxa"/>
          </w:tcPr>
          <w:p w:rsidR="000C6A4A" w:rsidRPr="00D64667" w:rsidRDefault="0009766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C6A4A" w:rsidRPr="00D64667" w:rsidRDefault="00097666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нещасних випадків із людьми на водних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</w:p>
        </w:tc>
        <w:tc>
          <w:tcPr>
            <w:tcW w:w="6663" w:type="dxa"/>
          </w:tcPr>
          <w:p w:rsidR="000C6A4A" w:rsidRPr="00D64667" w:rsidRDefault="00097666" w:rsidP="00097666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 xml:space="preserve"> ГУ ДСНС,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0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proofErr w:type="spellStart"/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Нацполіції</w:t>
            </w:r>
            <w:proofErr w:type="spellEnd"/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0C6A4A" w:rsidRPr="00D64667" w:rsidRDefault="0009766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- вересень</w:t>
            </w:r>
          </w:p>
        </w:tc>
      </w:tr>
      <w:tr w:rsidR="00097666" w:rsidRPr="00D64667" w:rsidTr="00C24933">
        <w:tc>
          <w:tcPr>
            <w:tcW w:w="851" w:type="dxa"/>
          </w:tcPr>
          <w:p w:rsidR="00097666" w:rsidRPr="00D64667" w:rsidRDefault="00097666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97666" w:rsidRPr="00D64667" w:rsidRDefault="00097666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надзвичайних ситуацій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системах життєзабезпечення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проходження осінньо-зимового періоду</w:t>
            </w:r>
          </w:p>
        </w:tc>
        <w:tc>
          <w:tcPr>
            <w:tcW w:w="6663" w:type="dxa"/>
          </w:tcPr>
          <w:p w:rsidR="00097666" w:rsidRPr="00D64667" w:rsidRDefault="00097666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</w:p>
        </w:tc>
        <w:tc>
          <w:tcPr>
            <w:tcW w:w="1701" w:type="dxa"/>
          </w:tcPr>
          <w:p w:rsidR="00097666" w:rsidRPr="00D64667" w:rsidRDefault="00097666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- грудень</w:t>
            </w:r>
          </w:p>
        </w:tc>
      </w:tr>
      <w:tr w:rsidR="00097666" w:rsidRPr="00D64667" w:rsidTr="00C24933">
        <w:tc>
          <w:tcPr>
            <w:tcW w:w="14601" w:type="dxa"/>
            <w:gridSpan w:val="4"/>
          </w:tcPr>
          <w:p w:rsidR="00097666" w:rsidRPr="00097666" w:rsidRDefault="00097666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666">
              <w:rPr>
                <w:rFonts w:ascii="Times New Roman" w:hAnsi="Times New Roman" w:cs="Times New Roman"/>
                <w:b/>
                <w:sz w:val="28"/>
                <w:szCs w:val="28"/>
              </w:rPr>
              <w:t>Заходи контролю виконання вимог законодавства у сфері цивільного захисту</w:t>
            </w:r>
          </w:p>
        </w:tc>
      </w:tr>
      <w:tr w:rsidR="00097666" w:rsidRPr="00D64667" w:rsidTr="00C24933">
        <w:tc>
          <w:tcPr>
            <w:tcW w:w="851" w:type="dxa"/>
          </w:tcPr>
          <w:p w:rsidR="00097666" w:rsidRPr="00D64667" w:rsidRDefault="00097666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:rsidR="00097666" w:rsidRPr="00D64667" w:rsidRDefault="00097666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проведення комісією ДСНС України </w:t>
            </w:r>
            <w:r w:rsidR="000435D2">
              <w:rPr>
                <w:rFonts w:ascii="Times New Roman" w:hAnsi="Times New Roman" w:cs="Times New Roman"/>
                <w:sz w:val="28"/>
                <w:szCs w:val="28"/>
              </w:rPr>
              <w:t>комплексної перевірки виконання вимог законодавства у сфері цивільного захисту</w:t>
            </w:r>
            <w:r w:rsidR="00353262">
              <w:rPr>
                <w:rFonts w:ascii="Times New Roman" w:hAnsi="Times New Roman" w:cs="Times New Roman"/>
                <w:sz w:val="28"/>
                <w:szCs w:val="28"/>
              </w:rPr>
              <w:t xml:space="preserve"> у Івано-Франківській області</w:t>
            </w:r>
          </w:p>
        </w:tc>
        <w:tc>
          <w:tcPr>
            <w:tcW w:w="6663" w:type="dxa"/>
          </w:tcPr>
          <w:p w:rsidR="00097666" w:rsidRPr="00D64667" w:rsidRDefault="000435D2" w:rsidP="00D062C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435D2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35D2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керівники територіальних спеціалізованих служб цивільного захисту, члени регіональної комісії з питань техногенно-екологічної безпеки та надзвичайних ситуацій, керівники територіальних формувань цивільного захисту</w:t>
            </w:r>
            <w:r w:rsidR="00D062CD">
              <w:rPr>
                <w:rFonts w:ascii="Times New Roman" w:hAnsi="Times New Roman" w:cs="Times New Roman"/>
                <w:sz w:val="28"/>
                <w:szCs w:val="28"/>
              </w:rPr>
              <w:t>, розташовані на території області с</w:t>
            </w:r>
            <w:r w:rsidR="00D062CD" w:rsidRPr="00D062CD">
              <w:rPr>
                <w:rFonts w:ascii="Times New Roman" w:hAnsi="Times New Roman" w:cs="Times New Roman"/>
                <w:sz w:val="28"/>
                <w:szCs w:val="28"/>
              </w:rPr>
              <w:t>уб’єкти забезпечення цивільного захисту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097666" w:rsidRPr="00D64667" w:rsidRDefault="000435D2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- липень</w:t>
            </w:r>
          </w:p>
        </w:tc>
      </w:tr>
      <w:tr w:rsidR="00097666" w:rsidRPr="00D64667" w:rsidTr="00C24933">
        <w:tc>
          <w:tcPr>
            <w:tcW w:w="851" w:type="dxa"/>
          </w:tcPr>
          <w:p w:rsidR="00097666" w:rsidRPr="00D64667" w:rsidRDefault="00353262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386" w:type="dxa"/>
          </w:tcPr>
          <w:p w:rsidR="00097666" w:rsidRPr="00D64667" w:rsidRDefault="00353262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комплексної перевірки виконання законодавства у сфері цивільного захисту у Косівському районі</w:t>
            </w:r>
          </w:p>
        </w:tc>
        <w:tc>
          <w:tcPr>
            <w:tcW w:w="6663" w:type="dxa"/>
          </w:tcPr>
          <w:p w:rsidR="00097666" w:rsidRPr="00D64667" w:rsidRDefault="00353262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Косівська районна державна (військова) адміністрація, територіальні громади Косівського району</w:t>
            </w:r>
          </w:p>
        </w:tc>
        <w:tc>
          <w:tcPr>
            <w:tcW w:w="1701" w:type="dxa"/>
          </w:tcPr>
          <w:p w:rsidR="00097666" w:rsidRPr="00D64667" w:rsidRDefault="00353262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0C6A4A" w:rsidRPr="00D64667" w:rsidTr="00C24933">
        <w:tc>
          <w:tcPr>
            <w:tcW w:w="851" w:type="dxa"/>
          </w:tcPr>
          <w:p w:rsidR="000C6A4A" w:rsidRPr="00D64667" w:rsidRDefault="00353262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:rsidR="000C6A4A" w:rsidRPr="00D64667" w:rsidRDefault="00353262" w:rsidP="0035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перевірок комісією ДСНС України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місцевих державних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(військових) адміністрацій,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щодо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готовності:</w:t>
            </w:r>
          </w:p>
        </w:tc>
        <w:tc>
          <w:tcPr>
            <w:tcW w:w="6663" w:type="dxa"/>
          </w:tcPr>
          <w:p w:rsidR="000C6A4A" w:rsidRPr="00D64667" w:rsidRDefault="000C6A4A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A4A" w:rsidRPr="00D64667" w:rsidRDefault="000C6A4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262" w:rsidRPr="00D64667" w:rsidTr="00C24933">
        <w:tc>
          <w:tcPr>
            <w:tcW w:w="851" w:type="dxa"/>
          </w:tcPr>
          <w:p w:rsidR="00353262" w:rsidRDefault="00353262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53262" w:rsidRPr="00D64667" w:rsidRDefault="00353262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до пропуску льодоходу, повені та паводків</w:t>
            </w:r>
          </w:p>
        </w:tc>
        <w:tc>
          <w:tcPr>
            <w:tcW w:w="6663" w:type="dxa"/>
          </w:tcPr>
          <w:p w:rsidR="00353262" w:rsidRPr="00D64667" w:rsidRDefault="00353262" w:rsidP="002B5F01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Дністровське басейнове управління водних ресурсів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38BD">
              <w:rPr>
                <w:rFonts w:ascii="Times New Roman" w:hAnsi="Times New Roman" w:cs="Times New Roman"/>
                <w:sz w:val="28"/>
                <w:szCs w:val="28"/>
              </w:rPr>
              <w:t>Служба відновлення та розвитку інфраструктури в Івано-Франківській област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 w:rsidR="0005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38BD" w:rsidRPr="000538BD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  <w:r w:rsidR="00053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38BD">
              <w:t xml:space="preserve"> </w:t>
            </w:r>
            <w:r w:rsidR="000538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38BD" w:rsidRPr="000538BD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 ГУ ДСНС</w:t>
            </w:r>
          </w:p>
        </w:tc>
        <w:tc>
          <w:tcPr>
            <w:tcW w:w="1701" w:type="dxa"/>
          </w:tcPr>
          <w:p w:rsidR="00353262" w:rsidRPr="00D64667" w:rsidRDefault="000538B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- березень</w:t>
            </w:r>
          </w:p>
        </w:tc>
      </w:tr>
      <w:tr w:rsidR="00353262" w:rsidRPr="00D64667" w:rsidTr="00C24933">
        <w:tc>
          <w:tcPr>
            <w:tcW w:w="851" w:type="dxa"/>
          </w:tcPr>
          <w:p w:rsidR="00353262" w:rsidRDefault="000538BD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53262" w:rsidRPr="00D64667" w:rsidRDefault="000538BD" w:rsidP="000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місць масового відпочинку населення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водних об’єктах</w:t>
            </w:r>
          </w:p>
        </w:tc>
        <w:tc>
          <w:tcPr>
            <w:tcW w:w="6663" w:type="dxa"/>
          </w:tcPr>
          <w:p w:rsidR="00353262" w:rsidRPr="00D64667" w:rsidRDefault="000538BD" w:rsidP="000538B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згодою), 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ятувально-водолазна служба Івано-Франківської області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епартамент освіти і науки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:rsidR="00353262" w:rsidRPr="00D64667" w:rsidRDefault="000538B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- червень</w:t>
            </w:r>
          </w:p>
        </w:tc>
      </w:tr>
      <w:tr w:rsidR="00353262" w:rsidRPr="00D64667" w:rsidTr="00C24933">
        <w:tc>
          <w:tcPr>
            <w:tcW w:w="851" w:type="dxa"/>
          </w:tcPr>
          <w:p w:rsidR="00353262" w:rsidRDefault="000538BD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53262" w:rsidRPr="00D64667" w:rsidRDefault="000538BD" w:rsidP="0005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закладів освіти до 2024/25 навчального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6663" w:type="dxa"/>
          </w:tcPr>
          <w:p w:rsidR="00353262" w:rsidRPr="00D64667" w:rsidRDefault="00092387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2387">
              <w:rPr>
                <w:rFonts w:ascii="Times New Roman" w:hAnsi="Times New Roman" w:cs="Times New Roman"/>
                <w:sz w:val="28"/>
                <w:szCs w:val="28"/>
              </w:rPr>
              <w:t>епартамент освіти і науки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керівники вищих начальних закладів,</w:t>
            </w:r>
            <w:r>
              <w:t xml:space="preserve"> </w:t>
            </w:r>
            <w:r w:rsidRPr="00092387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53262" w:rsidRPr="00D64667" w:rsidRDefault="0009238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- серпень</w:t>
            </w:r>
          </w:p>
        </w:tc>
      </w:tr>
      <w:tr w:rsidR="00353262" w:rsidRPr="00D64667" w:rsidTr="00C24933">
        <w:tc>
          <w:tcPr>
            <w:tcW w:w="851" w:type="dxa"/>
          </w:tcPr>
          <w:p w:rsidR="00353262" w:rsidRDefault="0009238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386" w:type="dxa"/>
          </w:tcPr>
          <w:p w:rsidR="00353262" w:rsidRPr="00D64667" w:rsidRDefault="00092387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 перевірка стану готовності територіальної</w:t>
            </w:r>
            <w:r w:rsidR="003C7029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місцевих автоматизованих систем централізованого оповіщення</w:t>
            </w:r>
          </w:p>
        </w:tc>
        <w:tc>
          <w:tcPr>
            <w:tcW w:w="6663" w:type="dxa"/>
          </w:tcPr>
          <w:p w:rsidR="00353262" w:rsidRPr="00D64667" w:rsidRDefault="00E93CEE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</w:t>
            </w:r>
            <w:r>
              <w:t xml:space="preserve"> </w:t>
            </w: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53262" w:rsidRPr="00D64667" w:rsidRDefault="0009238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E93CEE" w:rsidRPr="00D64667" w:rsidTr="00C24933">
        <w:tc>
          <w:tcPr>
            <w:tcW w:w="14601" w:type="dxa"/>
            <w:gridSpan w:val="4"/>
          </w:tcPr>
          <w:p w:rsidR="00E93CEE" w:rsidRPr="00D64667" w:rsidRDefault="00E93CE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Заходи з організації діяльності територіальної підсистеми єдиної державної системи цивільного захисту</w:t>
            </w:r>
          </w:p>
        </w:tc>
      </w:tr>
      <w:tr w:rsidR="00E93CEE" w:rsidRPr="00D64667" w:rsidTr="00C24933">
        <w:tc>
          <w:tcPr>
            <w:tcW w:w="851" w:type="dxa"/>
          </w:tcPr>
          <w:p w:rsidR="00E93CEE" w:rsidRPr="00D64667" w:rsidRDefault="00E93CEE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:rsidR="00E93CEE" w:rsidRPr="00D64667" w:rsidRDefault="00E93CEE" w:rsidP="0015149E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проведення і проведення засідань регіональної комісії з питань </w:t>
            </w: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>техногенно-екологічної безпеки і надзвичайних ситуацій</w:t>
            </w:r>
          </w:p>
        </w:tc>
        <w:tc>
          <w:tcPr>
            <w:tcW w:w="6663" w:type="dxa"/>
          </w:tcPr>
          <w:p w:rsidR="00E93CEE" w:rsidRPr="00D64667" w:rsidRDefault="00E93CEE" w:rsidP="00E93CEE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цивільного захисту Івано-Франківської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облдержадміністрації, керівний склад регіональної комісії 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техногенно-екологічної безпеки і надзвичайних ситуацій</w:t>
            </w:r>
          </w:p>
        </w:tc>
        <w:tc>
          <w:tcPr>
            <w:tcW w:w="1701" w:type="dxa"/>
            <w:vAlign w:val="center"/>
          </w:tcPr>
          <w:p w:rsidR="00E93CEE" w:rsidRPr="00D64667" w:rsidRDefault="00CB0B37" w:rsidP="0015149E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3CEE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гідно </w:t>
            </w:r>
            <w:proofErr w:type="spellStart"/>
            <w:r w:rsidR="00E93CEE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="00E93CEE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3CEE" w:rsidRPr="00D6466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="00E93CEE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</w:t>
            </w:r>
            <w:r w:rsidR="00E93CEE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роботи та </w:t>
            </w:r>
            <w:r w:rsidR="00E93CEE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="00E93CEE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="00E93CEE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</w:t>
            </w:r>
          </w:p>
        </w:tc>
      </w:tr>
      <w:tr w:rsidR="00E93CEE" w:rsidRPr="00D64667" w:rsidTr="00C24933">
        <w:tc>
          <w:tcPr>
            <w:tcW w:w="851" w:type="dxa"/>
          </w:tcPr>
          <w:p w:rsidR="00E93CEE" w:rsidRPr="00D64667" w:rsidRDefault="00E93CEE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:rsidR="00E93CEE" w:rsidRPr="00D64667" w:rsidRDefault="00E93CEE" w:rsidP="00E93CE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Проведення селекторних нарад, навчально-методичних зборів з керівниками структурних підрозділів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онних державних (військових) 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адміністрацій, органів місцевого самоврядування з питань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керівниками спеціалізованих служб цивільного захисту</w:t>
            </w:r>
          </w:p>
        </w:tc>
        <w:tc>
          <w:tcPr>
            <w:tcW w:w="6663" w:type="dxa"/>
          </w:tcPr>
          <w:p w:rsidR="00E93CEE" w:rsidRPr="00D64667" w:rsidRDefault="00E93CEE" w:rsidP="00E9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</w:t>
            </w:r>
            <w:r w:rsidRPr="007478AC">
              <w:rPr>
                <w:rFonts w:ascii="Times New Roman" w:hAnsi="Times New Roman" w:cs="Times New Roman"/>
                <w:sz w:val="28"/>
                <w:szCs w:val="28"/>
              </w:rPr>
              <w:t>ГУ ДСНС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онні </w:t>
            </w:r>
            <w:r w:rsidRPr="00F652C0">
              <w:rPr>
                <w:rFonts w:ascii="Times New Roman" w:hAnsi="Times New Roman" w:cs="Times New Roman"/>
                <w:sz w:val="28"/>
                <w:szCs w:val="28"/>
              </w:rPr>
              <w:t>державні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військові) 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, органи 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42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E93CEE" w:rsidRPr="00D64667" w:rsidRDefault="00CB0B37" w:rsidP="0015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E93CEE" w:rsidRPr="00D64667">
              <w:rPr>
                <w:rFonts w:ascii="Times New Roman" w:hAnsi="Times New Roman" w:cs="Times New Roman"/>
                <w:sz w:val="28"/>
                <w:szCs w:val="28"/>
              </w:rPr>
              <w:t>оквар-тально</w:t>
            </w:r>
            <w:proofErr w:type="spellEnd"/>
            <w:r w:rsidR="00E93CEE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та у разі потреби</w:t>
            </w:r>
          </w:p>
        </w:tc>
      </w:tr>
      <w:tr w:rsidR="00E93CEE" w:rsidRPr="00D64667" w:rsidTr="00C24933">
        <w:tc>
          <w:tcPr>
            <w:tcW w:w="851" w:type="dxa"/>
          </w:tcPr>
          <w:p w:rsidR="00E93CEE" w:rsidRPr="00D64667" w:rsidRDefault="00E93CEE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:rsidR="00E93CEE" w:rsidRPr="00D64667" w:rsidRDefault="00E93CEE" w:rsidP="0015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Розроблення і подання для прийняття на сесіях відповідних рад місцевих програм з питань забезпечення заходів цивільного захисту</w:t>
            </w:r>
          </w:p>
        </w:tc>
        <w:tc>
          <w:tcPr>
            <w:tcW w:w="6663" w:type="dxa"/>
          </w:tcPr>
          <w:p w:rsidR="00E93CEE" w:rsidRPr="00D64667" w:rsidRDefault="00E93CEE" w:rsidP="0015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42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:rsidR="00E93CEE" w:rsidRPr="00D64667" w:rsidRDefault="00CB0B37" w:rsidP="0015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3CEE" w:rsidRPr="00D64667">
              <w:rPr>
                <w:rFonts w:ascii="Times New Roman" w:hAnsi="Times New Roman" w:cs="Times New Roman"/>
                <w:sz w:val="28"/>
                <w:szCs w:val="28"/>
              </w:rPr>
              <w:t>продовж року</w:t>
            </w:r>
          </w:p>
        </w:tc>
      </w:tr>
      <w:tr w:rsidR="00E93CEE" w:rsidRPr="00D64667" w:rsidTr="00C24933">
        <w:tc>
          <w:tcPr>
            <w:tcW w:w="851" w:type="dxa"/>
          </w:tcPr>
          <w:p w:rsidR="00E93CEE" w:rsidRPr="00D64667" w:rsidRDefault="00CB0B3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6" w:type="dxa"/>
          </w:tcPr>
          <w:p w:rsidR="00E93CEE" w:rsidRPr="00D64667" w:rsidRDefault="00CB0B37" w:rsidP="00C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на місцях стану справ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та організації заходів цивільного захисту</w:t>
            </w:r>
          </w:p>
        </w:tc>
        <w:tc>
          <w:tcPr>
            <w:tcW w:w="6663" w:type="dxa"/>
          </w:tcPr>
          <w:p w:rsidR="00E93CEE" w:rsidRPr="00D64667" w:rsidRDefault="00CB0B37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ГУ ДСНС,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E93CEE" w:rsidRPr="00D64667" w:rsidRDefault="00CB0B3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E93CEE" w:rsidRPr="00D64667" w:rsidTr="00C24933">
        <w:tc>
          <w:tcPr>
            <w:tcW w:w="851" w:type="dxa"/>
          </w:tcPr>
          <w:p w:rsidR="00E93CEE" w:rsidRPr="00D64667" w:rsidRDefault="00CB0B3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386" w:type="dxa"/>
          </w:tcPr>
          <w:p w:rsidR="00E93CEE" w:rsidRPr="00D64667" w:rsidRDefault="00CB0B37" w:rsidP="000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заходах штабу зони територіальної оборони області</w:t>
            </w:r>
          </w:p>
        </w:tc>
        <w:tc>
          <w:tcPr>
            <w:tcW w:w="6663" w:type="dxa"/>
          </w:tcPr>
          <w:p w:rsidR="00E93CEE" w:rsidRPr="00D64667" w:rsidRDefault="00CB0B37" w:rsidP="00F32D44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:rsidR="00E93CEE" w:rsidRPr="00D64667" w:rsidRDefault="00CB0B3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CB0B37" w:rsidRPr="00D64667" w:rsidTr="00C24933">
        <w:tc>
          <w:tcPr>
            <w:tcW w:w="14601" w:type="dxa"/>
            <w:gridSpan w:val="4"/>
          </w:tcPr>
          <w:p w:rsidR="00CB0B37" w:rsidRDefault="00CB0B37" w:rsidP="00CB0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b/>
                <w:sz w:val="28"/>
                <w:szCs w:val="28"/>
              </w:rPr>
              <w:t>Заходи з підготовки керівного складу і фахівців, діяльність яких пов’язана з організацією 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0B37" w:rsidRPr="00D64667" w:rsidRDefault="00CB0B37" w:rsidP="00CB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CB0B37" w:rsidRPr="00D64667" w:rsidTr="00C24933">
        <w:tc>
          <w:tcPr>
            <w:tcW w:w="851" w:type="dxa"/>
          </w:tcPr>
          <w:p w:rsidR="00CB0B37" w:rsidRPr="00D64667" w:rsidRDefault="00CB0B3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6" w:type="dxa"/>
          </w:tcPr>
          <w:p w:rsidR="00CB0B37" w:rsidRPr="00D64667" w:rsidRDefault="00CB0B37" w:rsidP="00C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Проведення навчання керівного складу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і фахівців, діяльність яких пов’язана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організацією заходів цивільного захисту,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навчально-методичн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 xml:space="preserve">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захисту та безпеки життєдіяльності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області</w:t>
            </w:r>
          </w:p>
        </w:tc>
        <w:tc>
          <w:tcPr>
            <w:tcW w:w="6663" w:type="dxa"/>
          </w:tcPr>
          <w:p w:rsidR="00CB0B37" w:rsidRPr="00D64667" w:rsidRDefault="00CB0B37" w:rsidP="00CB0B37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Навчально-методичний центр цивільного захисту та безпеки життєдіяльності Івано-Франківської області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CB0B37" w:rsidRPr="00D64667" w:rsidRDefault="00CB0B3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CB0B37" w:rsidRPr="00D64667" w:rsidTr="00C24933">
        <w:tc>
          <w:tcPr>
            <w:tcW w:w="851" w:type="dxa"/>
          </w:tcPr>
          <w:p w:rsidR="00CB0B37" w:rsidRPr="00D64667" w:rsidRDefault="00CB0B3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6" w:type="dxa"/>
          </w:tcPr>
          <w:p w:rsidR="00CB0B37" w:rsidRPr="00D64667" w:rsidRDefault="00794BCD" w:rsidP="007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 w:rsidR="00CB0B37" w:rsidRPr="00CB0B37">
              <w:rPr>
                <w:rFonts w:ascii="Times New Roman" w:hAnsi="Times New Roman" w:cs="Times New Roman"/>
                <w:sz w:val="28"/>
                <w:szCs w:val="28"/>
              </w:rPr>
              <w:t>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B0B37" w:rsidRPr="00CB0B37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керівників підрозділів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B37" w:rsidRPr="00CB0B37">
              <w:rPr>
                <w:rFonts w:ascii="Times New Roman" w:hAnsi="Times New Roman" w:cs="Times New Roman"/>
                <w:sz w:val="28"/>
                <w:szCs w:val="28"/>
              </w:rPr>
              <w:t>(працівників) з питань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B37" w:rsidRPr="00CB0B37">
              <w:rPr>
                <w:rFonts w:ascii="Times New Roman" w:hAnsi="Times New Roman" w:cs="Times New Roman"/>
                <w:sz w:val="28"/>
                <w:szCs w:val="28"/>
              </w:rPr>
              <w:t>щодо організації та здійснення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B37" w:rsidRPr="00CB0B37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базі Волинської обласної державної (військової) адміністрації</w:t>
            </w:r>
          </w:p>
        </w:tc>
        <w:tc>
          <w:tcPr>
            <w:tcW w:w="6663" w:type="dxa"/>
          </w:tcPr>
          <w:p w:rsidR="00CB0B37" w:rsidRPr="00D64667" w:rsidRDefault="00794BCD" w:rsidP="00794BC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B0B37" w:rsidRPr="00D64667" w:rsidRDefault="00794BC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CB0B37" w:rsidRPr="00D64667" w:rsidTr="00C24933">
        <w:tc>
          <w:tcPr>
            <w:tcW w:w="851" w:type="dxa"/>
          </w:tcPr>
          <w:p w:rsidR="00CB0B37" w:rsidRPr="00D64667" w:rsidRDefault="00794BCD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6" w:type="dxa"/>
          </w:tcPr>
          <w:p w:rsidR="00CB0B37" w:rsidRPr="00D64667" w:rsidRDefault="00794BCD" w:rsidP="007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проведення:</w:t>
            </w:r>
          </w:p>
        </w:tc>
        <w:tc>
          <w:tcPr>
            <w:tcW w:w="6663" w:type="dxa"/>
            <w:vAlign w:val="center"/>
          </w:tcPr>
          <w:p w:rsidR="00CB0B37" w:rsidRPr="00D64667" w:rsidRDefault="00CB0B37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0B37" w:rsidRPr="00D64667" w:rsidRDefault="00CB0B3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B37" w:rsidRPr="00D64667" w:rsidTr="00C24933">
        <w:tc>
          <w:tcPr>
            <w:tcW w:w="851" w:type="dxa"/>
          </w:tcPr>
          <w:p w:rsidR="00CB0B37" w:rsidRPr="00D64667" w:rsidRDefault="00794BCD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B0B37" w:rsidRPr="00D64667" w:rsidRDefault="00794BCD" w:rsidP="0079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>показового навчання з питань цивільного захисту на базі одного з підприємств області (за окремим планом)</w:t>
            </w:r>
          </w:p>
        </w:tc>
        <w:tc>
          <w:tcPr>
            <w:tcW w:w="6663" w:type="dxa"/>
          </w:tcPr>
          <w:p w:rsidR="00CB0B37" w:rsidRPr="00D64667" w:rsidRDefault="00794BCD" w:rsidP="00794BC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>Навчально-методичний центр цивільного захисту та безпеки життєдіяльності Івано-Франківської області</w:t>
            </w:r>
            <w:r w:rsidR="002B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 xml:space="preserve">, ГУ ДСНС,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Калуська районна державна (військова) адміністрація</w:t>
            </w:r>
          </w:p>
        </w:tc>
        <w:tc>
          <w:tcPr>
            <w:tcW w:w="1701" w:type="dxa"/>
          </w:tcPr>
          <w:p w:rsidR="00CB0B37" w:rsidRPr="00D64667" w:rsidRDefault="00794BC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CD"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CB0B37" w:rsidRPr="00D64667" w:rsidTr="00C24933">
        <w:tc>
          <w:tcPr>
            <w:tcW w:w="851" w:type="dxa"/>
          </w:tcPr>
          <w:p w:rsidR="00CB0B37" w:rsidRPr="00D64667" w:rsidRDefault="003776B9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776B9" w:rsidRPr="003776B9" w:rsidRDefault="003776B9" w:rsidP="0037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зборів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підрозділів (фахівців) з питань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захисту органів місцевого самоврядування</w:t>
            </w:r>
          </w:p>
          <w:p w:rsidR="00CB0B37" w:rsidRPr="00D64667" w:rsidRDefault="003776B9" w:rsidP="0037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щодо здійснення заходів із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населення і територій від надзвичайних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ситуацій у мирний час та в особливий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</w:p>
        </w:tc>
        <w:tc>
          <w:tcPr>
            <w:tcW w:w="6663" w:type="dxa"/>
          </w:tcPr>
          <w:p w:rsidR="00CB0B37" w:rsidRPr="00D64667" w:rsidRDefault="003776B9" w:rsidP="003776B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77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з питань цивільного захисту Івано-Франківської облдержадміністрації, ГУ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 xml:space="preserve">районні державні (військові) адміністрації, органи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місцевого самоврядування (за згодою)</w:t>
            </w:r>
          </w:p>
        </w:tc>
        <w:tc>
          <w:tcPr>
            <w:tcW w:w="1701" w:type="dxa"/>
          </w:tcPr>
          <w:p w:rsidR="00CB0B37" w:rsidRPr="00D64667" w:rsidRDefault="003776B9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грудня</w:t>
            </w:r>
          </w:p>
        </w:tc>
      </w:tr>
      <w:tr w:rsidR="003776B9" w:rsidRPr="00D64667" w:rsidTr="00C24933">
        <w:tc>
          <w:tcPr>
            <w:tcW w:w="851" w:type="dxa"/>
          </w:tcPr>
          <w:p w:rsidR="003776B9" w:rsidRPr="00D64667" w:rsidRDefault="003776B9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34.3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776B9" w:rsidRPr="00D64667" w:rsidRDefault="003776B9" w:rsidP="0037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Дня цивільного захисту в закладах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та професійної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(професійно-технічної) освіти, Тижня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безпеки дитини в закладах дошкільної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663" w:type="dxa"/>
          </w:tcPr>
          <w:p w:rsidR="003776B9" w:rsidRDefault="003776B9" w:rsidP="000F5A9E">
            <w:r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освіти і науки Івано-Франківської облдержадміністрації, </w:t>
            </w:r>
            <w:r w:rsidR="000F5A9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</w:t>
            </w:r>
            <w:r w:rsidR="000F5A9E"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охорони здоров’я </w:t>
            </w:r>
            <w:r w:rsidR="000F5A9E" w:rsidRPr="000F5A9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облдержадміністрації, </w:t>
            </w:r>
            <w:r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>ГУ ДСНС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776B9" w:rsidRPr="00D64667" w:rsidRDefault="003776B9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3776B9" w:rsidRPr="00D64667" w:rsidTr="00C24933">
        <w:tc>
          <w:tcPr>
            <w:tcW w:w="851" w:type="dxa"/>
          </w:tcPr>
          <w:p w:rsidR="003776B9" w:rsidRDefault="003776B9" w:rsidP="00C7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C70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776B9" w:rsidRPr="003776B9" w:rsidRDefault="003776B9" w:rsidP="0037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просвітницької роботи серед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із запобігання виникненню надзвичайних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ситуацій, пов’язаних із небезпечними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інфекційними захворюваннями, масовими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неінфекційними захворюваннями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9">
              <w:rPr>
                <w:rFonts w:ascii="Times New Roman" w:hAnsi="Times New Roman" w:cs="Times New Roman"/>
                <w:sz w:val="28"/>
                <w:szCs w:val="28"/>
              </w:rPr>
              <w:t>(отруєннями)</w:t>
            </w:r>
          </w:p>
        </w:tc>
        <w:tc>
          <w:tcPr>
            <w:tcW w:w="6663" w:type="dxa"/>
          </w:tcPr>
          <w:p w:rsidR="003776B9" w:rsidRPr="008133E0" w:rsidRDefault="000F5A9E" w:rsidP="003776B9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F5A9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освіти і науки Івано-Франківської облдержадміністрації, департамент охорони здоров’я Івано-Франківської облдержадміністрації, </w:t>
            </w:r>
            <w:r w:rsidR="003776B9" w:rsidRPr="003776B9">
              <w:rPr>
                <w:rFonts w:ascii="Times New Roman" w:hAnsi="Times New Roman"/>
                <w:sz w:val="28"/>
                <w:szCs w:val="28"/>
                <w:lang w:eastAsia="zh-CN"/>
              </w:rPr>
              <w:t>ГУ ДСНС,</w:t>
            </w:r>
            <w:r w:rsidR="003776B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Головне управління </w:t>
            </w:r>
            <w:proofErr w:type="spellStart"/>
            <w:r w:rsidR="003776B9">
              <w:rPr>
                <w:rFonts w:ascii="Times New Roman" w:hAnsi="Times New Roman"/>
                <w:sz w:val="28"/>
                <w:szCs w:val="28"/>
                <w:lang w:eastAsia="zh-CN"/>
              </w:rPr>
              <w:t>Держпродспоживслужби</w:t>
            </w:r>
            <w:proofErr w:type="spellEnd"/>
            <w:r w:rsidR="003776B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 Івано-Франківській області</w:t>
            </w:r>
            <w:r w:rsidR="002B5F0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2B5F01" w:rsidRPr="002B5F01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3776B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C70FA3" w:rsidRPr="00C70FA3">
              <w:rPr>
                <w:rFonts w:ascii="Times New Roman" w:hAnsi="Times New Roman"/>
                <w:sz w:val="28"/>
                <w:szCs w:val="28"/>
                <w:lang w:eastAsia="zh-CN"/>
              </w:rPr>
              <w:t>ДУ «Івано-Франківський обласний центр контролю та профілактики хвороб МОЗ України»</w:t>
            </w:r>
            <w:r w:rsidR="002B5F01">
              <w:t xml:space="preserve"> </w:t>
            </w:r>
            <w:r w:rsidR="002B5F01" w:rsidRPr="002B5F01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701" w:type="dxa"/>
          </w:tcPr>
          <w:p w:rsidR="003776B9" w:rsidRPr="003776B9" w:rsidRDefault="00C70FA3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A3"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3776B9" w:rsidRPr="00D64667" w:rsidTr="00C24933">
        <w:tc>
          <w:tcPr>
            <w:tcW w:w="851" w:type="dxa"/>
          </w:tcPr>
          <w:p w:rsidR="003776B9" w:rsidRDefault="00C70FA3" w:rsidP="00C7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776B9" w:rsidRPr="003776B9" w:rsidRDefault="00C70FA3" w:rsidP="0037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заходів щодо дій в умовах воєнного стану</w:t>
            </w:r>
          </w:p>
        </w:tc>
        <w:tc>
          <w:tcPr>
            <w:tcW w:w="6663" w:type="dxa"/>
          </w:tcPr>
          <w:p w:rsidR="002B5F01" w:rsidRPr="008133E0" w:rsidRDefault="00C70FA3" w:rsidP="000F5A9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0FA3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 з питань цивільного захисту Івано-Франківської облдержадміністрації, ГУ ДСНС,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776B9" w:rsidRPr="003776B9" w:rsidRDefault="00C70FA3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A3"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3776B9" w:rsidRPr="00D64667" w:rsidTr="00C24933">
        <w:tc>
          <w:tcPr>
            <w:tcW w:w="851" w:type="dxa"/>
          </w:tcPr>
          <w:p w:rsidR="003776B9" w:rsidRDefault="00C70FA3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34.6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776B9" w:rsidRPr="00D64667" w:rsidRDefault="00C70FA3" w:rsidP="00C7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3">
              <w:rPr>
                <w:rFonts w:ascii="Times New Roman" w:hAnsi="Times New Roman" w:cs="Times New Roman"/>
                <w:sz w:val="28"/>
                <w:szCs w:val="28"/>
              </w:rPr>
              <w:t>заходів із популяризації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FA3"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 серед дітей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FA3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</w:p>
        </w:tc>
        <w:tc>
          <w:tcPr>
            <w:tcW w:w="6663" w:type="dxa"/>
          </w:tcPr>
          <w:p w:rsidR="003776B9" w:rsidRPr="00C70FA3" w:rsidRDefault="00C70FA3" w:rsidP="00EA7017">
            <w:pPr>
              <w:rPr>
                <w:rFonts w:ascii="Times New Roman" w:hAnsi="Times New Roman" w:cs="Times New Roman"/>
                <w:sz w:val="28"/>
              </w:rPr>
            </w:pPr>
            <w:r w:rsidRPr="00C70FA3">
              <w:rPr>
                <w:rFonts w:ascii="Times New Roman" w:hAnsi="Times New Roman" w:cs="Times New Roman"/>
                <w:sz w:val="28"/>
              </w:rPr>
              <w:t>Департамент освіти і науки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A7017">
              <w:rPr>
                <w:rFonts w:ascii="Times New Roman" w:hAnsi="Times New Roman" w:cs="Times New Roman"/>
                <w:sz w:val="28"/>
              </w:rPr>
              <w:t>у</w:t>
            </w:r>
            <w:r w:rsidR="00EA7017" w:rsidRPr="00EA7017">
              <w:rPr>
                <w:rFonts w:ascii="Times New Roman" w:hAnsi="Times New Roman" w:cs="Times New Roman"/>
                <w:sz w:val="28"/>
              </w:rPr>
              <w:t>правління спорту та молодіжної політики</w:t>
            </w:r>
            <w:r w:rsidR="00EA70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017" w:rsidRPr="00EA7017">
              <w:rPr>
                <w:rFonts w:ascii="Times New Roman" w:hAnsi="Times New Roman" w:cs="Times New Roman"/>
                <w:sz w:val="28"/>
              </w:rPr>
              <w:t>Івано-Франківської облдержадміністрації</w:t>
            </w:r>
            <w:r w:rsidR="00EA7017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C70FA3">
              <w:rPr>
                <w:rFonts w:ascii="Times New Roman" w:hAnsi="Times New Roman" w:cs="Times New Roman"/>
                <w:sz w:val="28"/>
              </w:rPr>
              <w:t>ГУ ДСНС,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776B9" w:rsidRPr="00D64667" w:rsidRDefault="00EA701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3776B9" w:rsidRPr="00D64667" w:rsidTr="00C24933">
        <w:tc>
          <w:tcPr>
            <w:tcW w:w="851" w:type="dxa"/>
          </w:tcPr>
          <w:p w:rsidR="003776B9" w:rsidRDefault="00EA701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34.7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3776B9" w:rsidRPr="00D64667" w:rsidRDefault="00EA7017" w:rsidP="00EA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Всеукраїнської акції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Герой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рятувальник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 та громадської акції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Запобігти. Врятувати. Допомогти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3776B9" w:rsidRPr="00C70FA3" w:rsidRDefault="00EA7017">
            <w:pPr>
              <w:rPr>
                <w:rFonts w:ascii="Times New Roman" w:hAnsi="Times New Roman" w:cs="Times New Roman"/>
                <w:sz w:val="28"/>
              </w:rPr>
            </w:pPr>
            <w:r w:rsidRPr="00EA7017">
              <w:rPr>
                <w:rFonts w:ascii="Times New Roman" w:hAnsi="Times New Roman" w:cs="Times New Roman"/>
                <w:sz w:val="28"/>
              </w:rPr>
              <w:t>ГУ ДСНС,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776B9" w:rsidRPr="00D64667" w:rsidRDefault="00EA701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EA7017" w:rsidRPr="00D64667" w:rsidTr="00C24933">
        <w:tc>
          <w:tcPr>
            <w:tcW w:w="851" w:type="dxa"/>
          </w:tcPr>
          <w:p w:rsidR="00EA7017" w:rsidRDefault="00EA7017" w:rsidP="002D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6" w:type="dxa"/>
          </w:tcPr>
          <w:p w:rsidR="00EA7017" w:rsidRPr="00D64667" w:rsidRDefault="00EA7017" w:rsidP="00EA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відповідальних працівників підрозділів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питань цивільного захисту місцевих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державних (військових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адміністрацій та територіальних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, які відповідають за організацію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підготовки населення до дій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ситуаціях</w:t>
            </w:r>
            <w:r w:rsidR="00AC4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базі Полтавської обласної державної (військової) адміністрації</w:t>
            </w:r>
          </w:p>
        </w:tc>
        <w:tc>
          <w:tcPr>
            <w:tcW w:w="6663" w:type="dxa"/>
          </w:tcPr>
          <w:p w:rsidR="00EA7017" w:rsidRPr="00C70FA3" w:rsidRDefault="00EA7017">
            <w:pPr>
              <w:rPr>
                <w:rFonts w:ascii="Times New Roman" w:hAnsi="Times New Roman" w:cs="Times New Roman"/>
                <w:sz w:val="28"/>
              </w:rPr>
            </w:pPr>
            <w:r w:rsidRPr="00EA7017">
              <w:rPr>
                <w:rFonts w:ascii="Times New Roman" w:hAnsi="Times New Roman" w:cs="Times New Roman"/>
                <w:sz w:val="28"/>
              </w:rPr>
              <w:t>Управління з питань цивільного захисту Івано-Франківської облдержадміністрації, ГУ ДСНС</w:t>
            </w:r>
          </w:p>
        </w:tc>
        <w:tc>
          <w:tcPr>
            <w:tcW w:w="1701" w:type="dxa"/>
          </w:tcPr>
          <w:p w:rsidR="00EA7017" w:rsidRPr="00D64667" w:rsidRDefault="00EA701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- червень</w:t>
            </w:r>
          </w:p>
        </w:tc>
      </w:tr>
      <w:tr w:rsidR="00EA7017" w:rsidRPr="00D64667" w:rsidTr="00C24933">
        <w:tc>
          <w:tcPr>
            <w:tcW w:w="851" w:type="dxa"/>
          </w:tcPr>
          <w:p w:rsidR="00EA7017" w:rsidRDefault="00EA701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86" w:type="dxa"/>
          </w:tcPr>
          <w:p w:rsidR="00EA7017" w:rsidRPr="00D64667" w:rsidRDefault="00EA7017" w:rsidP="00D1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семінар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-нарад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базі ДСНС України з:</w:t>
            </w:r>
          </w:p>
        </w:tc>
        <w:tc>
          <w:tcPr>
            <w:tcW w:w="6663" w:type="dxa"/>
          </w:tcPr>
          <w:p w:rsidR="00EA7017" w:rsidRPr="00C70FA3" w:rsidRDefault="00EA70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A7017" w:rsidRPr="00D64667" w:rsidRDefault="00EA701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17" w:rsidRPr="00D64667" w:rsidTr="00C24933">
        <w:tc>
          <w:tcPr>
            <w:tcW w:w="851" w:type="dxa"/>
          </w:tcPr>
          <w:p w:rsidR="00EA7017" w:rsidRDefault="00EA7017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36.1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EA7017" w:rsidRPr="00D64667" w:rsidRDefault="00EA7017" w:rsidP="00D1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відповідальними працівниками підрозділів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з питань цивільного захисту місцевих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державних (військових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адміністрацій та територіальних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ДСНС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України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щодо реалізації повноважень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розроблення та включення вимог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інженерно-технічних заходів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захисту до відповідних видів містобудівної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і проектної документації та здійснення їх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під час будівництва і експлуатації;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будівництва об’єктів фонду захисних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 xml:space="preserve">споруд цивільного захисту та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прийняття їх</w:t>
            </w:r>
            <w:r w:rsidR="00D1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017">
              <w:rPr>
                <w:rFonts w:ascii="Times New Roman" w:hAnsi="Times New Roman" w:cs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63" w:type="dxa"/>
          </w:tcPr>
          <w:p w:rsidR="00EA7017" w:rsidRPr="00C70FA3" w:rsidRDefault="00D11F3A" w:rsidP="00D11F3A">
            <w:pPr>
              <w:rPr>
                <w:rFonts w:ascii="Times New Roman" w:hAnsi="Times New Roman" w:cs="Times New Roman"/>
                <w:sz w:val="28"/>
              </w:rPr>
            </w:pPr>
            <w:r w:rsidRPr="00D11F3A">
              <w:rPr>
                <w:rFonts w:ascii="Times New Roman" w:hAnsi="Times New Roman" w:cs="Times New Roman"/>
                <w:sz w:val="28"/>
              </w:rPr>
              <w:lastRenderedPageBreak/>
              <w:t>Управління з питань цивільного захисту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</w:rPr>
              <w:t>, д</w:t>
            </w:r>
            <w:r w:rsidRPr="00D11F3A">
              <w:rPr>
                <w:rFonts w:ascii="Times New Roman" w:hAnsi="Times New Roman" w:cs="Times New Roman"/>
                <w:sz w:val="28"/>
              </w:rPr>
              <w:t xml:space="preserve">епартамент розвитку громад та територій, дорожнього, житлово-комунального господарства, містобудування та архітектури Івано-Франківської </w:t>
            </w:r>
            <w:proofErr w:type="spellStart"/>
            <w:r w:rsidRPr="00D11F3A">
              <w:rPr>
                <w:rFonts w:ascii="Times New Roman" w:hAnsi="Times New Roman" w:cs="Times New Roman"/>
                <w:sz w:val="28"/>
              </w:rPr>
              <w:t>облдержадміністра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11F3A">
              <w:rPr>
                <w:rFonts w:ascii="Times New Roman" w:hAnsi="Times New Roman" w:cs="Times New Roman"/>
                <w:sz w:val="28"/>
              </w:rPr>
              <w:t>ції</w:t>
            </w:r>
            <w:proofErr w:type="spellEnd"/>
            <w:r w:rsidRPr="00D11F3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експертні та проектні організації області (за згодою)</w:t>
            </w:r>
          </w:p>
        </w:tc>
        <w:tc>
          <w:tcPr>
            <w:tcW w:w="1701" w:type="dxa"/>
          </w:tcPr>
          <w:p w:rsidR="00EA7017" w:rsidRPr="00D64667" w:rsidRDefault="00D11F3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EA7017" w:rsidRPr="00D64667" w:rsidTr="00C24933">
        <w:tc>
          <w:tcPr>
            <w:tcW w:w="851" w:type="dxa"/>
          </w:tcPr>
          <w:p w:rsidR="00EA7017" w:rsidRDefault="00D11F3A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36.2</w:t>
            </w:r>
            <w:r w:rsidR="002D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EA7017" w:rsidRPr="00D64667" w:rsidRDefault="00D11F3A" w:rsidP="00D1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відповідальними працівниками підрозділів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з питань цивільного захисту місцевих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державних (військових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адміністрацій, які відповідають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готовність до використання за призначенням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системи оповіщення населення про загрозу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виникнення або виникнення надзвичайних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</w:p>
        </w:tc>
        <w:tc>
          <w:tcPr>
            <w:tcW w:w="6663" w:type="dxa"/>
          </w:tcPr>
          <w:p w:rsidR="00EA7017" w:rsidRPr="00C70FA3" w:rsidRDefault="00D11F3A">
            <w:pPr>
              <w:rPr>
                <w:rFonts w:ascii="Times New Roman" w:hAnsi="Times New Roman" w:cs="Times New Roman"/>
                <w:sz w:val="28"/>
              </w:rPr>
            </w:pPr>
            <w:r w:rsidRPr="00D11F3A">
              <w:rPr>
                <w:rFonts w:ascii="Times New Roman" w:hAnsi="Times New Roman" w:cs="Times New Roman"/>
                <w:sz w:val="28"/>
              </w:rPr>
              <w:t>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:rsidR="00EA7017" w:rsidRPr="00D64667" w:rsidRDefault="00D11F3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3776B9" w:rsidRPr="00D64667" w:rsidTr="00C24933">
        <w:tc>
          <w:tcPr>
            <w:tcW w:w="851" w:type="dxa"/>
          </w:tcPr>
          <w:p w:rsidR="003776B9" w:rsidRDefault="00D11F3A" w:rsidP="0009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6" w:type="dxa"/>
          </w:tcPr>
          <w:p w:rsidR="003776B9" w:rsidRPr="00D64667" w:rsidRDefault="00D11F3A" w:rsidP="00D1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циклу тематичних </w:t>
            </w:r>
            <w:proofErr w:type="spellStart"/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теле-</w:t>
            </w:r>
            <w:proofErr w:type="spellEnd"/>
            <w:r w:rsidRPr="00D11F3A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радіопередач, соціальної реклами з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 (з урахуванням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 xml:space="preserve">вимог </w:t>
            </w:r>
            <w:proofErr w:type="spellStart"/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:rsidR="003776B9" w:rsidRPr="00D11F3A" w:rsidRDefault="00D11F3A" w:rsidP="00D11F3A">
            <w:pPr>
              <w:rPr>
                <w:rFonts w:ascii="Times New Roman" w:hAnsi="Times New Roman" w:cs="Times New Roman"/>
              </w:rPr>
            </w:pPr>
            <w:r w:rsidRPr="00D11F3A">
              <w:rPr>
                <w:rFonts w:ascii="Times New Roman" w:hAnsi="Times New Roman" w:cs="Times New Roman"/>
                <w:sz w:val="28"/>
              </w:rPr>
              <w:t xml:space="preserve">ГУ ДСНС, департаменти освіти і науки, охорони здоров’я Івано-Франківської облдержадміністрації,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D11F3A">
              <w:rPr>
                <w:rFonts w:ascii="Times New Roman" w:hAnsi="Times New Roman" w:cs="Times New Roman"/>
                <w:sz w:val="28"/>
              </w:rPr>
              <w:t xml:space="preserve">правління інформаційної діяльності та комунікацій з громадськістю Івано-Франківської </w:t>
            </w:r>
            <w:proofErr w:type="spellStart"/>
            <w:r w:rsidRPr="00D11F3A">
              <w:rPr>
                <w:rFonts w:ascii="Times New Roman" w:hAnsi="Times New Roman" w:cs="Times New Roman"/>
                <w:sz w:val="28"/>
              </w:rPr>
              <w:t>облдержадміні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11F3A">
              <w:rPr>
                <w:rFonts w:ascii="Times New Roman" w:hAnsi="Times New Roman" w:cs="Times New Roman"/>
                <w:sz w:val="28"/>
              </w:rPr>
              <w:t>страції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D11F3A">
              <w:rPr>
                <w:rFonts w:ascii="Times New Roman" w:hAnsi="Times New Roman" w:cs="Times New Roman"/>
                <w:sz w:val="28"/>
              </w:rPr>
              <w:t xml:space="preserve"> навчально-методичний центр цивільного захисту та безпеки життєдіяльності Івано-Франківської області</w:t>
            </w:r>
            <w:r w:rsidR="002B5F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5F01" w:rsidRPr="002B5F01">
              <w:rPr>
                <w:rFonts w:ascii="Times New Roman" w:hAnsi="Times New Roman" w:cs="Times New Roman"/>
                <w:sz w:val="28"/>
              </w:rPr>
              <w:t>(за згодою)</w:t>
            </w:r>
            <w:r w:rsidRPr="00D11F3A">
              <w:rPr>
                <w:rFonts w:ascii="Times New Roman" w:hAnsi="Times New Roman" w:cs="Times New Roman"/>
                <w:sz w:val="28"/>
              </w:rPr>
              <w:t>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:rsidR="003776B9" w:rsidRPr="00D64667" w:rsidRDefault="00D11F3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F3A"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</w:tbl>
    <w:p w:rsidR="00340E71" w:rsidRDefault="00340E71" w:rsidP="00A40AA3">
      <w:pPr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56226A" w:rsidRPr="008A7E83" w:rsidRDefault="0056226A" w:rsidP="00A40AA3">
      <w:pPr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:rsidR="00055B9D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цивільного захисту 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2446D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>Володимир С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ТЕБНИЦЬКИЙ</w:t>
      </w:r>
    </w:p>
    <w:p w:rsidR="00B206D5" w:rsidRDefault="00B206D5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</w:p>
    <w:sectPr w:rsidR="00B03FE4" w:rsidRPr="00D64667" w:rsidSect="00D67DA7">
      <w:headerReference w:type="default" r:id="rId8"/>
      <w:pgSz w:w="16838" w:h="11906" w:orient="landscape"/>
      <w:pgMar w:top="1985" w:right="1134" w:bottom="851" w:left="1134" w:header="198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0B" w:rsidRDefault="00F44A0B" w:rsidP="00875B92">
      <w:r>
        <w:separator/>
      </w:r>
    </w:p>
  </w:endnote>
  <w:endnote w:type="continuationSeparator" w:id="0">
    <w:p w:rsidR="00F44A0B" w:rsidRDefault="00F44A0B" w:rsidP="0087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0B" w:rsidRDefault="00F44A0B" w:rsidP="00875B92">
      <w:r>
        <w:separator/>
      </w:r>
    </w:p>
  </w:footnote>
  <w:footnote w:type="continuationSeparator" w:id="0">
    <w:p w:rsidR="00F44A0B" w:rsidRDefault="00F44A0B" w:rsidP="00875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851"/>
      <w:gridCol w:w="5386"/>
      <w:gridCol w:w="6663"/>
      <w:gridCol w:w="1701"/>
    </w:tblGrid>
    <w:tr w:rsidR="004B4F1B" w:rsidRPr="000B2475" w:rsidTr="000F5A9E">
      <w:trPr>
        <w:trHeight w:val="20"/>
      </w:trPr>
      <w:tc>
        <w:tcPr>
          <w:tcW w:w="851" w:type="dxa"/>
        </w:tcPr>
        <w:p w:rsidR="004B4F1B" w:rsidRPr="008F7284" w:rsidRDefault="004B4F1B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1</w:t>
          </w:r>
        </w:p>
      </w:tc>
      <w:tc>
        <w:tcPr>
          <w:tcW w:w="5386" w:type="dxa"/>
          <w:vAlign w:val="center"/>
        </w:tcPr>
        <w:p w:rsidR="004B4F1B" w:rsidRPr="008F7284" w:rsidRDefault="004B4F1B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2</w:t>
          </w:r>
        </w:p>
      </w:tc>
      <w:tc>
        <w:tcPr>
          <w:tcW w:w="6663" w:type="dxa"/>
          <w:vAlign w:val="center"/>
        </w:tcPr>
        <w:p w:rsidR="004B4F1B" w:rsidRPr="00F44A0B" w:rsidRDefault="004B4F1B" w:rsidP="0031120A">
          <w:pPr>
            <w:pStyle w:val="4"/>
            <w:rPr>
              <w:rFonts w:ascii="Times New Roman" w:eastAsia="Times New Roman" w:hAnsi="Times New Roman"/>
              <w:b w:val="0"/>
              <w:bCs w:val="0"/>
              <w:i/>
              <w:color w:val="000000"/>
              <w:sz w:val="28"/>
              <w:szCs w:val="28"/>
            </w:rPr>
          </w:pPr>
          <w:r w:rsidRPr="00F44A0B">
            <w:rPr>
              <w:rFonts w:ascii="Times New Roman" w:eastAsia="Times New Roman" w:hAnsi="Times New Roman"/>
              <w:b w:val="0"/>
              <w:bCs w:val="0"/>
              <w:i/>
              <w:color w:val="000000"/>
              <w:sz w:val="28"/>
              <w:szCs w:val="28"/>
            </w:rPr>
            <w:t>3</w:t>
          </w:r>
        </w:p>
      </w:tc>
      <w:tc>
        <w:tcPr>
          <w:tcW w:w="1701" w:type="dxa"/>
        </w:tcPr>
        <w:p w:rsidR="004B4F1B" w:rsidRPr="008F7284" w:rsidRDefault="004B4F1B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4</w:t>
          </w:r>
        </w:p>
      </w:tc>
    </w:tr>
  </w:tbl>
  <w:p w:rsidR="004B4F1B" w:rsidRPr="00875B92" w:rsidRDefault="004B4F1B" w:rsidP="00875B92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C79"/>
    <w:multiLevelType w:val="hybridMultilevel"/>
    <w:tmpl w:val="1E50259A"/>
    <w:lvl w:ilvl="0" w:tplc="8A28C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0F3B"/>
    <w:multiLevelType w:val="hybridMultilevel"/>
    <w:tmpl w:val="6FA44A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752D7"/>
    <w:multiLevelType w:val="hybridMultilevel"/>
    <w:tmpl w:val="F8A6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7D3D"/>
    <w:multiLevelType w:val="hybridMultilevel"/>
    <w:tmpl w:val="12521130"/>
    <w:lvl w:ilvl="0" w:tplc="F6D02C4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E2E6FF6"/>
    <w:multiLevelType w:val="hybridMultilevel"/>
    <w:tmpl w:val="A0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B92"/>
    <w:rsid w:val="00004591"/>
    <w:rsid w:val="00006351"/>
    <w:rsid w:val="000175FD"/>
    <w:rsid w:val="00022A51"/>
    <w:rsid w:val="00024E36"/>
    <w:rsid w:val="000435D2"/>
    <w:rsid w:val="00050826"/>
    <w:rsid w:val="0005299D"/>
    <w:rsid w:val="000538BD"/>
    <w:rsid w:val="00055B9D"/>
    <w:rsid w:val="00072186"/>
    <w:rsid w:val="000722E0"/>
    <w:rsid w:val="00073A57"/>
    <w:rsid w:val="0008236D"/>
    <w:rsid w:val="00084D00"/>
    <w:rsid w:val="00092387"/>
    <w:rsid w:val="00097666"/>
    <w:rsid w:val="000A4D39"/>
    <w:rsid w:val="000B2475"/>
    <w:rsid w:val="000C6A4A"/>
    <w:rsid w:val="000D7942"/>
    <w:rsid w:val="000E264A"/>
    <w:rsid w:val="000F22BC"/>
    <w:rsid w:val="000F34EA"/>
    <w:rsid w:val="000F4A2B"/>
    <w:rsid w:val="000F5A9E"/>
    <w:rsid w:val="0010249E"/>
    <w:rsid w:val="00105D9B"/>
    <w:rsid w:val="00106EC2"/>
    <w:rsid w:val="001149F9"/>
    <w:rsid w:val="00121578"/>
    <w:rsid w:val="00130ABF"/>
    <w:rsid w:val="0013638E"/>
    <w:rsid w:val="0014008D"/>
    <w:rsid w:val="00151233"/>
    <w:rsid w:val="00151CB0"/>
    <w:rsid w:val="00154BED"/>
    <w:rsid w:val="00165B36"/>
    <w:rsid w:val="00172E18"/>
    <w:rsid w:val="001828FF"/>
    <w:rsid w:val="00183CAE"/>
    <w:rsid w:val="00186D1A"/>
    <w:rsid w:val="001A4F04"/>
    <w:rsid w:val="001A5310"/>
    <w:rsid w:val="001B7362"/>
    <w:rsid w:val="001D131C"/>
    <w:rsid w:val="001D58ED"/>
    <w:rsid w:val="001D5E32"/>
    <w:rsid w:val="001E1399"/>
    <w:rsid w:val="001E64A2"/>
    <w:rsid w:val="001F2649"/>
    <w:rsid w:val="001F2729"/>
    <w:rsid w:val="001F2CD7"/>
    <w:rsid w:val="001F3A6E"/>
    <w:rsid w:val="001F637A"/>
    <w:rsid w:val="002078A5"/>
    <w:rsid w:val="00221BFD"/>
    <w:rsid w:val="0023127F"/>
    <w:rsid w:val="00231D39"/>
    <w:rsid w:val="00236CAC"/>
    <w:rsid w:val="00242001"/>
    <w:rsid w:val="00242786"/>
    <w:rsid w:val="002446D7"/>
    <w:rsid w:val="00246AF8"/>
    <w:rsid w:val="00254360"/>
    <w:rsid w:val="002579A0"/>
    <w:rsid w:val="0026124D"/>
    <w:rsid w:val="002676AA"/>
    <w:rsid w:val="00275BD9"/>
    <w:rsid w:val="002766B7"/>
    <w:rsid w:val="0028196A"/>
    <w:rsid w:val="00286020"/>
    <w:rsid w:val="002924C1"/>
    <w:rsid w:val="00294746"/>
    <w:rsid w:val="002970D4"/>
    <w:rsid w:val="002A1945"/>
    <w:rsid w:val="002A51C5"/>
    <w:rsid w:val="002A673A"/>
    <w:rsid w:val="002A69BB"/>
    <w:rsid w:val="002B026E"/>
    <w:rsid w:val="002B4F4B"/>
    <w:rsid w:val="002B5082"/>
    <w:rsid w:val="002B551B"/>
    <w:rsid w:val="002B5F01"/>
    <w:rsid w:val="002D4BCC"/>
    <w:rsid w:val="002D4FC8"/>
    <w:rsid w:val="002D7F9E"/>
    <w:rsid w:val="002E7B9B"/>
    <w:rsid w:val="002F37F8"/>
    <w:rsid w:val="003037FA"/>
    <w:rsid w:val="00305A90"/>
    <w:rsid w:val="0031120A"/>
    <w:rsid w:val="003235CC"/>
    <w:rsid w:val="00326B1D"/>
    <w:rsid w:val="00340E71"/>
    <w:rsid w:val="003415BB"/>
    <w:rsid w:val="00343AB4"/>
    <w:rsid w:val="00347BE2"/>
    <w:rsid w:val="00353262"/>
    <w:rsid w:val="00360362"/>
    <w:rsid w:val="00371B33"/>
    <w:rsid w:val="003776B9"/>
    <w:rsid w:val="00382202"/>
    <w:rsid w:val="003875B4"/>
    <w:rsid w:val="003A00FC"/>
    <w:rsid w:val="003A2C1C"/>
    <w:rsid w:val="003A62F1"/>
    <w:rsid w:val="003B40E9"/>
    <w:rsid w:val="003C7029"/>
    <w:rsid w:val="003D0D22"/>
    <w:rsid w:val="003D1984"/>
    <w:rsid w:val="003D2127"/>
    <w:rsid w:val="003D64BE"/>
    <w:rsid w:val="003E294E"/>
    <w:rsid w:val="003E2BC8"/>
    <w:rsid w:val="003F04CB"/>
    <w:rsid w:val="003F2810"/>
    <w:rsid w:val="003F2A89"/>
    <w:rsid w:val="003F4012"/>
    <w:rsid w:val="003F77A7"/>
    <w:rsid w:val="004059D6"/>
    <w:rsid w:val="0042159D"/>
    <w:rsid w:val="00422507"/>
    <w:rsid w:val="00425982"/>
    <w:rsid w:val="00441B4B"/>
    <w:rsid w:val="00444E42"/>
    <w:rsid w:val="00446DB4"/>
    <w:rsid w:val="00447056"/>
    <w:rsid w:val="0045387D"/>
    <w:rsid w:val="00460367"/>
    <w:rsid w:val="00463E13"/>
    <w:rsid w:val="00467275"/>
    <w:rsid w:val="004A194B"/>
    <w:rsid w:val="004A721A"/>
    <w:rsid w:val="004B00CE"/>
    <w:rsid w:val="004B0B0A"/>
    <w:rsid w:val="004B0BF8"/>
    <w:rsid w:val="004B325C"/>
    <w:rsid w:val="004B3E17"/>
    <w:rsid w:val="004B4F1B"/>
    <w:rsid w:val="004C095F"/>
    <w:rsid w:val="004C2FCB"/>
    <w:rsid w:val="004D4780"/>
    <w:rsid w:val="004E46F7"/>
    <w:rsid w:val="004E7B7D"/>
    <w:rsid w:val="004F75F6"/>
    <w:rsid w:val="00500CFE"/>
    <w:rsid w:val="00503A80"/>
    <w:rsid w:val="005110CA"/>
    <w:rsid w:val="005131D5"/>
    <w:rsid w:val="0051567F"/>
    <w:rsid w:val="00517E73"/>
    <w:rsid w:val="00537AEF"/>
    <w:rsid w:val="0054252C"/>
    <w:rsid w:val="0055050F"/>
    <w:rsid w:val="0055420C"/>
    <w:rsid w:val="00554F25"/>
    <w:rsid w:val="0056226A"/>
    <w:rsid w:val="00583486"/>
    <w:rsid w:val="005836B8"/>
    <w:rsid w:val="00583ACA"/>
    <w:rsid w:val="00594015"/>
    <w:rsid w:val="005A088C"/>
    <w:rsid w:val="005A505B"/>
    <w:rsid w:val="005B04B8"/>
    <w:rsid w:val="005B09F5"/>
    <w:rsid w:val="005B664B"/>
    <w:rsid w:val="005B7F03"/>
    <w:rsid w:val="005C4CBE"/>
    <w:rsid w:val="005D0872"/>
    <w:rsid w:val="005D18B9"/>
    <w:rsid w:val="005D67DF"/>
    <w:rsid w:val="005E02E2"/>
    <w:rsid w:val="005E14B8"/>
    <w:rsid w:val="005E54E6"/>
    <w:rsid w:val="005F091B"/>
    <w:rsid w:val="006019BC"/>
    <w:rsid w:val="0061304F"/>
    <w:rsid w:val="00620400"/>
    <w:rsid w:val="00642D3D"/>
    <w:rsid w:val="00656994"/>
    <w:rsid w:val="006630D7"/>
    <w:rsid w:val="00676305"/>
    <w:rsid w:val="00677A92"/>
    <w:rsid w:val="00683106"/>
    <w:rsid w:val="00685E6E"/>
    <w:rsid w:val="00691AA9"/>
    <w:rsid w:val="0069236F"/>
    <w:rsid w:val="006958F2"/>
    <w:rsid w:val="006A2819"/>
    <w:rsid w:val="006A3B31"/>
    <w:rsid w:val="006B4AE6"/>
    <w:rsid w:val="006D4B04"/>
    <w:rsid w:val="006E28FC"/>
    <w:rsid w:val="006E5E92"/>
    <w:rsid w:val="007003AC"/>
    <w:rsid w:val="00702B81"/>
    <w:rsid w:val="007032D0"/>
    <w:rsid w:val="0072352F"/>
    <w:rsid w:val="00725261"/>
    <w:rsid w:val="007268F7"/>
    <w:rsid w:val="007302AE"/>
    <w:rsid w:val="007353FA"/>
    <w:rsid w:val="0074211A"/>
    <w:rsid w:val="00744CFC"/>
    <w:rsid w:val="007478AC"/>
    <w:rsid w:val="00775188"/>
    <w:rsid w:val="00782017"/>
    <w:rsid w:val="007836E6"/>
    <w:rsid w:val="00783FFB"/>
    <w:rsid w:val="00784A7F"/>
    <w:rsid w:val="00784F3F"/>
    <w:rsid w:val="00794BCD"/>
    <w:rsid w:val="00796421"/>
    <w:rsid w:val="007A2F9E"/>
    <w:rsid w:val="007A3930"/>
    <w:rsid w:val="007B0B2C"/>
    <w:rsid w:val="007B5C54"/>
    <w:rsid w:val="007D4D09"/>
    <w:rsid w:val="007E510C"/>
    <w:rsid w:val="007E7A43"/>
    <w:rsid w:val="007F01A9"/>
    <w:rsid w:val="007F6DB8"/>
    <w:rsid w:val="007F77D0"/>
    <w:rsid w:val="008077F5"/>
    <w:rsid w:val="00811232"/>
    <w:rsid w:val="00813DFE"/>
    <w:rsid w:val="00815B02"/>
    <w:rsid w:val="00817FFA"/>
    <w:rsid w:val="008233D8"/>
    <w:rsid w:val="00823721"/>
    <w:rsid w:val="008279C0"/>
    <w:rsid w:val="00837C1A"/>
    <w:rsid w:val="00837D64"/>
    <w:rsid w:val="0085470C"/>
    <w:rsid w:val="00854C48"/>
    <w:rsid w:val="00860222"/>
    <w:rsid w:val="00860D10"/>
    <w:rsid w:val="00862874"/>
    <w:rsid w:val="00865F28"/>
    <w:rsid w:val="00874893"/>
    <w:rsid w:val="00875B92"/>
    <w:rsid w:val="00876E0D"/>
    <w:rsid w:val="00884D2F"/>
    <w:rsid w:val="00886029"/>
    <w:rsid w:val="008876F2"/>
    <w:rsid w:val="00895E16"/>
    <w:rsid w:val="008A6CA2"/>
    <w:rsid w:val="008A7E83"/>
    <w:rsid w:val="008B05FE"/>
    <w:rsid w:val="008D1AF4"/>
    <w:rsid w:val="008D305A"/>
    <w:rsid w:val="008E0947"/>
    <w:rsid w:val="008E45C3"/>
    <w:rsid w:val="008F0426"/>
    <w:rsid w:val="008F42D3"/>
    <w:rsid w:val="008F7150"/>
    <w:rsid w:val="008F7284"/>
    <w:rsid w:val="00904B38"/>
    <w:rsid w:val="009139F5"/>
    <w:rsid w:val="009309A3"/>
    <w:rsid w:val="00932115"/>
    <w:rsid w:val="00933A08"/>
    <w:rsid w:val="00933EDC"/>
    <w:rsid w:val="00934491"/>
    <w:rsid w:val="00946CBA"/>
    <w:rsid w:val="009507B4"/>
    <w:rsid w:val="00954F1D"/>
    <w:rsid w:val="00962CBE"/>
    <w:rsid w:val="0097037A"/>
    <w:rsid w:val="0097199F"/>
    <w:rsid w:val="00972495"/>
    <w:rsid w:val="00972BB9"/>
    <w:rsid w:val="00985463"/>
    <w:rsid w:val="00993DF2"/>
    <w:rsid w:val="009972DD"/>
    <w:rsid w:val="009A79AC"/>
    <w:rsid w:val="009B3EAC"/>
    <w:rsid w:val="009B5EB9"/>
    <w:rsid w:val="009B7980"/>
    <w:rsid w:val="009D0E16"/>
    <w:rsid w:val="009D104F"/>
    <w:rsid w:val="009D21F2"/>
    <w:rsid w:val="009E1059"/>
    <w:rsid w:val="009E2015"/>
    <w:rsid w:val="009E2D02"/>
    <w:rsid w:val="009E4B5B"/>
    <w:rsid w:val="009F7FCC"/>
    <w:rsid w:val="00A062E8"/>
    <w:rsid w:val="00A07B0E"/>
    <w:rsid w:val="00A1039E"/>
    <w:rsid w:val="00A14BCE"/>
    <w:rsid w:val="00A20D3F"/>
    <w:rsid w:val="00A311CF"/>
    <w:rsid w:val="00A36857"/>
    <w:rsid w:val="00A40AA3"/>
    <w:rsid w:val="00A4218C"/>
    <w:rsid w:val="00A46D94"/>
    <w:rsid w:val="00A51D5A"/>
    <w:rsid w:val="00A55471"/>
    <w:rsid w:val="00A5726B"/>
    <w:rsid w:val="00A65A8F"/>
    <w:rsid w:val="00A73368"/>
    <w:rsid w:val="00A804AA"/>
    <w:rsid w:val="00A820A9"/>
    <w:rsid w:val="00A8471A"/>
    <w:rsid w:val="00A86D47"/>
    <w:rsid w:val="00AA54E9"/>
    <w:rsid w:val="00AB3423"/>
    <w:rsid w:val="00AB6D95"/>
    <w:rsid w:val="00AC48DA"/>
    <w:rsid w:val="00AD25CF"/>
    <w:rsid w:val="00AD3CA4"/>
    <w:rsid w:val="00AD449C"/>
    <w:rsid w:val="00AD7E0A"/>
    <w:rsid w:val="00AE090F"/>
    <w:rsid w:val="00AE4C5E"/>
    <w:rsid w:val="00AE6F04"/>
    <w:rsid w:val="00AF4D84"/>
    <w:rsid w:val="00AF61BA"/>
    <w:rsid w:val="00AF6E12"/>
    <w:rsid w:val="00AF772E"/>
    <w:rsid w:val="00B03469"/>
    <w:rsid w:val="00B03646"/>
    <w:rsid w:val="00B03EAC"/>
    <w:rsid w:val="00B03FE4"/>
    <w:rsid w:val="00B1172E"/>
    <w:rsid w:val="00B16E11"/>
    <w:rsid w:val="00B206D5"/>
    <w:rsid w:val="00B23984"/>
    <w:rsid w:val="00B3062D"/>
    <w:rsid w:val="00B32814"/>
    <w:rsid w:val="00B33292"/>
    <w:rsid w:val="00B34213"/>
    <w:rsid w:val="00B3479F"/>
    <w:rsid w:val="00B37B2B"/>
    <w:rsid w:val="00B422B2"/>
    <w:rsid w:val="00B43196"/>
    <w:rsid w:val="00B45D0C"/>
    <w:rsid w:val="00B4672F"/>
    <w:rsid w:val="00B476D1"/>
    <w:rsid w:val="00B501DB"/>
    <w:rsid w:val="00B50CEA"/>
    <w:rsid w:val="00B612F3"/>
    <w:rsid w:val="00B75655"/>
    <w:rsid w:val="00B77551"/>
    <w:rsid w:val="00B86B8B"/>
    <w:rsid w:val="00B92F1F"/>
    <w:rsid w:val="00B94E5F"/>
    <w:rsid w:val="00B953F4"/>
    <w:rsid w:val="00BA009F"/>
    <w:rsid w:val="00BA05AF"/>
    <w:rsid w:val="00BA27EF"/>
    <w:rsid w:val="00BA7FAB"/>
    <w:rsid w:val="00BB0C5B"/>
    <w:rsid w:val="00BB32C7"/>
    <w:rsid w:val="00BB4C1B"/>
    <w:rsid w:val="00BB6CBC"/>
    <w:rsid w:val="00BC0064"/>
    <w:rsid w:val="00BC0D12"/>
    <w:rsid w:val="00BC1CB0"/>
    <w:rsid w:val="00BD3C4F"/>
    <w:rsid w:val="00BD509D"/>
    <w:rsid w:val="00BE3D84"/>
    <w:rsid w:val="00BE7AA4"/>
    <w:rsid w:val="00BF275C"/>
    <w:rsid w:val="00BF6A3B"/>
    <w:rsid w:val="00C05612"/>
    <w:rsid w:val="00C20E7C"/>
    <w:rsid w:val="00C24933"/>
    <w:rsid w:val="00C2493F"/>
    <w:rsid w:val="00C24D60"/>
    <w:rsid w:val="00C27ADC"/>
    <w:rsid w:val="00C30283"/>
    <w:rsid w:val="00C323EE"/>
    <w:rsid w:val="00C33F65"/>
    <w:rsid w:val="00C3538A"/>
    <w:rsid w:val="00C410C8"/>
    <w:rsid w:val="00C41C05"/>
    <w:rsid w:val="00C47974"/>
    <w:rsid w:val="00C60E40"/>
    <w:rsid w:val="00C70FA3"/>
    <w:rsid w:val="00C76CE0"/>
    <w:rsid w:val="00C83026"/>
    <w:rsid w:val="00C87E41"/>
    <w:rsid w:val="00CA0AAD"/>
    <w:rsid w:val="00CA3875"/>
    <w:rsid w:val="00CA51E4"/>
    <w:rsid w:val="00CA7F58"/>
    <w:rsid w:val="00CB0B37"/>
    <w:rsid w:val="00CB433A"/>
    <w:rsid w:val="00CC21E3"/>
    <w:rsid w:val="00CC3BB5"/>
    <w:rsid w:val="00CD0508"/>
    <w:rsid w:val="00CF1955"/>
    <w:rsid w:val="00D054B2"/>
    <w:rsid w:val="00D062CD"/>
    <w:rsid w:val="00D11F3A"/>
    <w:rsid w:val="00D121C6"/>
    <w:rsid w:val="00D171B3"/>
    <w:rsid w:val="00D23DD0"/>
    <w:rsid w:val="00D24AD9"/>
    <w:rsid w:val="00D251C2"/>
    <w:rsid w:val="00D27E09"/>
    <w:rsid w:val="00D3008B"/>
    <w:rsid w:val="00D3042D"/>
    <w:rsid w:val="00D30BA0"/>
    <w:rsid w:val="00D31BDB"/>
    <w:rsid w:val="00D3377C"/>
    <w:rsid w:val="00D36C16"/>
    <w:rsid w:val="00D42662"/>
    <w:rsid w:val="00D44A3F"/>
    <w:rsid w:val="00D529BC"/>
    <w:rsid w:val="00D625E4"/>
    <w:rsid w:val="00D64667"/>
    <w:rsid w:val="00D67DA7"/>
    <w:rsid w:val="00D72862"/>
    <w:rsid w:val="00D8172C"/>
    <w:rsid w:val="00D87E2C"/>
    <w:rsid w:val="00D92765"/>
    <w:rsid w:val="00D95A74"/>
    <w:rsid w:val="00D97E58"/>
    <w:rsid w:val="00DA7A33"/>
    <w:rsid w:val="00DB02FE"/>
    <w:rsid w:val="00DD24E6"/>
    <w:rsid w:val="00DF0EFC"/>
    <w:rsid w:val="00DF1C81"/>
    <w:rsid w:val="00DF4AF2"/>
    <w:rsid w:val="00DF7459"/>
    <w:rsid w:val="00E022A5"/>
    <w:rsid w:val="00E02D83"/>
    <w:rsid w:val="00E059F7"/>
    <w:rsid w:val="00E219C8"/>
    <w:rsid w:val="00E53FA6"/>
    <w:rsid w:val="00E62746"/>
    <w:rsid w:val="00E63E0B"/>
    <w:rsid w:val="00E70AE8"/>
    <w:rsid w:val="00E73959"/>
    <w:rsid w:val="00E7697A"/>
    <w:rsid w:val="00E84924"/>
    <w:rsid w:val="00E91E74"/>
    <w:rsid w:val="00E929B3"/>
    <w:rsid w:val="00E93CEE"/>
    <w:rsid w:val="00E96148"/>
    <w:rsid w:val="00EA0210"/>
    <w:rsid w:val="00EA4812"/>
    <w:rsid w:val="00EA7017"/>
    <w:rsid w:val="00EC17FE"/>
    <w:rsid w:val="00EC3EA1"/>
    <w:rsid w:val="00EC50AA"/>
    <w:rsid w:val="00ED0475"/>
    <w:rsid w:val="00EE1597"/>
    <w:rsid w:val="00EE3031"/>
    <w:rsid w:val="00EE6AB9"/>
    <w:rsid w:val="00EE7444"/>
    <w:rsid w:val="00EF55CC"/>
    <w:rsid w:val="00EF74E7"/>
    <w:rsid w:val="00F00417"/>
    <w:rsid w:val="00F02D7F"/>
    <w:rsid w:val="00F0361A"/>
    <w:rsid w:val="00F1519E"/>
    <w:rsid w:val="00F15A3A"/>
    <w:rsid w:val="00F2501C"/>
    <w:rsid w:val="00F32D44"/>
    <w:rsid w:val="00F424B8"/>
    <w:rsid w:val="00F42A08"/>
    <w:rsid w:val="00F44A0B"/>
    <w:rsid w:val="00F652C0"/>
    <w:rsid w:val="00F65A0B"/>
    <w:rsid w:val="00F85EE8"/>
    <w:rsid w:val="00FA126A"/>
    <w:rsid w:val="00FB2579"/>
    <w:rsid w:val="00FB5546"/>
    <w:rsid w:val="00FB5DFE"/>
    <w:rsid w:val="00FC785A"/>
    <w:rsid w:val="00FD366A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E"/>
    <w:pPr>
      <w:autoSpaceDE w:val="0"/>
      <w:autoSpaceDN w:val="0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5B92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75B92"/>
    <w:pPr>
      <w:keepNext/>
      <w:jc w:val="center"/>
      <w:outlineLvl w:val="3"/>
    </w:pPr>
    <w:rPr>
      <w:rFonts w:eastAsia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75B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5B92"/>
    <w:rPr>
      <w:rFonts w:ascii="Arial" w:hAnsi="Arial" w:cs="Arial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75B9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875B92"/>
    <w:rPr>
      <w:rFonts w:cs="Times New Roman"/>
    </w:rPr>
  </w:style>
  <w:style w:type="paragraph" w:styleId="a5">
    <w:name w:val="footer"/>
    <w:basedOn w:val="a"/>
    <w:link w:val="a6"/>
    <w:uiPriority w:val="99"/>
    <w:rsid w:val="00875B9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875B9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75B92"/>
    <w:rPr>
      <w:rFonts w:ascii="Tahoma" w:eastAsia="Calibri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875B9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875B92"/>
    <w:rPr>
      <w:rFonts w:eastAsia="Calibri" w:cs="Times New Roman"/>
      <w:sz w:val="19"/>
      <w:szCs w:val="19"/>
    </w:rPr>
  </w:style>
  <w:style w:type="character" w:customStyle="1" w:styleId="aa">
    <w:name w:val="Основной текст с отступом Знак"/>
    <w:link w:val="a9"/>
    <w:uiPriority w:val="99"/>
    <w:locked/>
    <w:rsid w:val="00875B92"/>
    <w:rPr>
      <w:rFonts w:ascii="Arial" w:hAnsi="Arial" w:cs="Arial"/>
      <w:sz w:val="19"/>
      <w:szCs w:val="19"/>
      <w:lang w:val="uk-UA" w:eastAsia="ru-RU"/>
    </w:rPr>
  </w:style>
  <w:style w:type="paragraph" w:styleId="3">
    <w:name w:val="Body Text 3"/>
    <w:basedOn w:val="a"/>
    <w:link w:val="30"/>
    <w:uiPriority w:val="99"/>
    <w:rsid w:val="00875B92"/>
    <w:pPr>
      <w:jc w:val="center"/>
    </w:pPr>
    <w:rPr>
      <w:rFonts w:eastAsia="Calibri" w:cs="Times New Roman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875B92"/>
    <w:rPr>
      <w:rFonts w:ascii="Arial" w:hAnsi="Arial" w:cs="Arial"/>
      <w:lang w:val="uk-UA" w:eastAsia="ru-RU"/>
    </w:rPr>
  </w:style>
  <w:style w:type="paragraph" w:customStyle="1" w:styleId="ab">
    <w:name w:val="Нормальний текст"/>
    <w:basedOn w:val="a"/>
    <w:rsid w:val="00875B92"/>
    <w:pPr>
      <w:autoSpaceDE/>
      <w:autoSpaceDN/>
      <w:spacing w:before="120"/>
      <w:ind w:firstLine="567"/>
    </w:pPr>
    <w:rPr>
      <w:rFonts w:ascii="Antiqua" w:hAnsi="Antiqua" w:cs="Times New Roman"/>
      <w:sz w:val="26"/>
      <w:szCs w:val="20"/>
    </w:rPr>
  </w:style>
  <w:style w:type="character" w:customStyle="1" w:styleId="rvts0">
    <w:name w:val="rvts0"/>
    <w:uiPriority w:val="99"/>
    <w:rsid w:val="00875B92"/>
  </w:style>
  <w:style w:type="paragraph" w:styleId="ac">
    <w:name w:val="List Paragraph"/>
    <w:basedOn w:val="a"/>
    <w:uiPriority w:val="99"/>
    <w:qFormat/>
    <w:rsid w:val="00517E73"/>
    <w:pPr>
      <w:ind w:left="720"/>
      <w:contextualSpacing/>
    </w:pPr>
  </w:style>
  <w:style w:type="paragraph" w:styleId="ad">
    <w:name w:val="Body Text"/>
    <w:aliases w:val="Текст 14 с абз."/>
    <w:basedOn w:val="a"/>
    <w:link w:val="ae"/>
    <w:uiPriority w:val="99"/>
    <w:rsid w:val="00E022A5"/>
    <w:pPr>
      <w:suppressAutoHyphens/>
      <w:autoSpaceDE/>
      <w:autoSpaceDN/>
      <w:spacing w:after="140" w:line="288" w:lineRule="auto"/>
    </w:pPr>
    <w:rPr>
      <w:rFonts w:ascii="Antiqua" w:eastAsia="Calibri" w:hAnsi="Antiqua" w:cs="Times New Roman"/>
      <w:sz w:val="26"/>
      <w:szCs w:val="20"/>
      <w:lang w:eastAsia="zh-CN"/>
    </w:rPr>
  </w:style>
  <w:style w:type="character" w:customStyle="1" w:styleId="ae">
    <w:name w:val="Основной текст Знак"/>
    <w:aliases w:val="Текст 14 с абз. Знак"/>
    <w:link w:val="ad"/>
    <w:uiPriority w:val="99"/>
    <w:locked/>
    <w:rsid w:val="00E022A5"/>
    <w:rPr>
      <w:rFonts w:ascii="Antiqua" w:hAnsi="Antiqua" w:cs="Times New Roman"/>
      <w:sz w:val="26"/>
      <w:lang w:val="uk-UA" w:eastAsia="zh-CN" w:bidi="ar-SA"/>
    </w:rPr>
  </w:style>
  <w:style w:type="paragraph" w:customStyle="1" w:styleId="western">
    <w:name w:val="western"/>
    <w:basedOn w:val="a"/>
    <w:uiPriority w:val="99"/>
    <w:rsid w:val="00E022A5"/>
    <w:pPr>
      <w:autoSpaceDE/>
      <w:autoSpaceDN/>
      <w:spacing w:before="100" w:beforeAutospacing="1" w:after="142" w:line="276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6630D7"/>
    <w:pPr>
      <w:widowControl w:val="0"/>
      <w:adjustRightInd w:val="0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rsid w:val="00CF19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67CF-7B3A-443E-BC7E-1B89A05F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15</Pages>
  <Words>14933</Words>
  <Characters>8513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154</cp:revision>
  <cp:lastPrinted>2024-01-26T09:02:00Z</cp:lastPrinted>
  <dcterms:created xsi:type="dcterms:W3CDTF">2019-01-16T07:34:00Z</dcterms:created>
  <dcterms:modified xsi:type="dcterms:W3CDTF">2024-02-06T14:01:00Z</dcterms:modified>
</cp:coreProperties>
</file>