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33BA" w:rsidRDefault="00F833BA" w:rsidP="00F833BA">
      <w:pPr>
        <w:pStyle w:val="Title0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bookmarkStart w:id="0" w:name="_GoBack"/>
      <w:bookmarkEnd w:id="0"/>
      <w:r>
        <w:rPr>
          <w:color w:val="auto"/>
          <w:szCs w:val="28"/>
        </w:rPr>
        <w:t>ЗАТВЕРДЖЕНО</w:t>
      </w:r>
    </w:p>
    <w:p w:rsidR="00F833BA" w:rsidRDefault="00BD26C7" w:rsidP="00F833BA">
      <w:pPr>
        <w:pStyle w:val="Title0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Р</w:t>
      </w:r>
      <w:r w:rsidR="00F833BA">
        <w:rPr>
          <w:color w:val="auto"/>
          <w:szCs w:val="28"/>
        </w:rPr>
        <w:t>ішенням регіональної комісії</w:t>
      </w:r>
    </w:p>
    <w:p w:rsidR="00E921B0" w:rsidRDefault="00F833BA" w:rsidP="00F833BA">
      <w:pPr>
        <w:pStyle w:val="Title0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з питань </w:t>
      </w:r>
      <w:r w:rsidR="00E921B0">
        <w:rPr>
          <w:color w:val="auto"/>
          <w:szCs w:val="28"/>
        </w:rPr>
        <w:t>техногенно-екологічної</w:t>
      </w:r>
    </w:p>
    <w:p w:rsidR="00F833BA" w:rsidRDefault="00E921B0" w:rsidP="00F833BA">
      <w:pPr>
        <w:pStyle w:val="Title0"/>
        <w:tabs>
          <w:tab w:val="left" w:pos="9498"/>
          <w:tab w:val="left" w:pos="9639"/>
        </w:tabs>
        <w:ind w:left="9923"/>
        <w:jc w:val="both"/>
        <w:rPr>
          <w:color w:val="auto"/>
          <w:szCs w:val="28"/>
        </w:rPr>
      </w:pPr>
      <w:r>
        <w:rPr>
          <w:color w:val="auto"/>
          <w:szCs w:val="28"/>
        </w:rPr>
        <w:t>безпеки і надзвичайних ситуацій</w:t>
      </w:r>
    </w:p>
    <w:p w:rsidR="00F833BA" w:rsidRDefault="00086D5D" w:rsidP="00AF6CEB">
      <w:pPr>
        <w:pStyle w:val="Title0"/>
        <w:tabs>
          <w:tab w:val="left" w:pos="1276"/>
          <w:tab w:val="left" w:pos="9498"/>
          <w:tab w:val="left" w:pos="9639"/>
        </w:tabs>
        <w:ind w:left="9923"/>
        <w:jc w:val="both"/>
      </w:pPr>
      <w:r>
        <w:t xml:space="preserve">від </w:t>
      </w:r>
      <w:r w:rsidR="00E921B0">
        <w:t xml:space="preserve">21.12.2023 </w:t>
      </w:r>
      <w:r>
        <w:t xml:space="preserve">протокол </w:t>
      </w:r>
      <w:r w:rsidR="00F7388A">
        <w:t>№</w:t>
      </w:r>
      <w:r w:rsidR="00BD26C7">
        <w:t xml:space="preserve"> 18</w:t>
      </w:r>
    </w:p>
    <w:p w:rsidR="00AF6CEB" w:rsidRPr="006F2D36" w:rsidRDefault="00AF6CEB" w:rsidP="002222E3">
      <w:pPr>
        <w:pStyle w:val="Title0"/>
        <w:tabs>
          <w:tab w:val="left" w:pos="1276"/>
          <w:tab w:val="left" w:pos="9498"/>
          <w:tab w:val="left" w:pos="9639"/>
        </w:tabs>
        <w:ind w:left="9923"/>
      </w:pPr>
    </w:p>
    <w:p w:rsidR="003101D1" w:rsidRPr="00FD1F6E" w:rsidRDefault="003101D1" w:rsidP="002222E3">
      <w:pPr>
        <w:spacing w:line="228" w:lineRule="auto"/>
        <w:ind w:firstLine="0"/>
        <w:contextualSpacing/>
        <w:jc w:val="center"/>
        <w:rPr>
          <w:b/>
          <w:sz w:val="28"/>
          <w:szCs w:val="28"/>
        </w:rPr>
      </w:pPr>
      <w:r w:rsidRPr="00FD1F6E">
        <w:rPr>
          <w:b/>
          <w:sz w:val="28"/>
          <w:szCs w:val="28"/>
        </w:rPr>
        <w:t>ПЛАН</w:t>
      </w:r>
    </w:p>
    <w:p w:rsidR="003101D1" w:rsidRPr="00D63783" w:rsidRDefault="00F833BA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роботи регіональної</w:t>
      </w:r>
      <w:r w:rsidR="003101D1" w:rsidRPr="00D63783">
        <w:rPr>
          <w:sz w:val="28"/>
          <w:szCs w:val="28"/>
        </w:rPr>
        <w:t xml:space="preserve"> комісії з питань техногенно-екологічної безпеки</w:t>
      </w:r>
    </w:p>
    <w:p w:rsidR="003101D1" w:rsidRPr="00D63783" w:rsidRDefault="00086D5D" w:rsidP="002222E3">
      <w:pPr>
        <w:spacing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і</w:t>
      </w:r>
      <w:r w:rsidR="003101D1" w:rsidRPr="00D63783">
        <w:rPr>
          <w:sz w:val="28"/>
          <w:szCs w:val="28"/>
        </w:rPr>
        <w:t xml:space="preserve"> надзвичайних ситуацій на 20</w:t>
      </w:r>
      <w:r w:rsidR="00AD431A">
        <w:rPr>
          <w:sz w:val="28"/>
          <w:szCs w:val="28"/>
        </w:rPr>
        <w:t>24</w:t>
      </w:r>
      <w:r w:rsidR="003101D1" w:rsidRPr="00D63783">
        <w:rPr>
          <w:sz w:val="28"/>
          <w:szCs w:val="28"/>
        </w:rPr>
        <w:t xml:space="preserve"> рік</w:t>
      </w:r>
    </w:p>
    <w:p w:rsidR="003101D1" w:rsidRPr="00CD3DFA" w:rsidRDefault="003101D1">
      <w:pPr>
        <w:spacing w:line="228" w:lineRule="auto"/>
        <w:ind w:firstLine="0"/>
        <w:contextualSpacing/>
        <w:jc w:val="center"/>
        <w:rPr>
          <w:sz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394"/>
        <w:gridCol w:w="1418"/>
        <w:gridCol w:w="4536"/>
      </w:tblGrid>
      <w:tr w:rsidR="003101D1" w:rsidRPr="00D63783" w:rsidTr="00F7388A">
        <w:trPr>
          <w:trHeight w:val="795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 w:rsidP="00F7388A">
            <w:pPr>
              <w:pStyle w:val="BodyText"/>
              <w:jc w:val="center"/>
            </w:pPr>
            <w:r w:rsidRPr="00D63783">
              <w:t>№</w:t>
            </w:r>
          </w:p>
          <w:p w:rsidR="003101D1" w:rsidRPr="00D63783" w:rsidRDefault="003101D1" w:rsidP="00F7388A">
            <w:pPr>
              <w:pStyle w:val="BodyText"/>
              <w:jc w:val="center"/>
            </w:pPr>
            <w:r w:rsidRPr="00D63783">
              <w:t>з/п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>
            <w:pPr>
              <w:pStyle w:val="BodyText"/>
              <w:jc w:val="center"/>
            </w:pPr>
            <w:r w:rsidRPr="00D63783">
              <w:t>Питання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>
            <w:pPr>
              <w:pStyle w:val="BodyText"/>
              <w:jc w:val="center"/>
            </w:pPr>
            <w:r w:rsidRPr="00D63783">
              <w:t>Відповідальні</w:t>
            </w:r>
          </w:p>
          <w:p w:rsidR="003101D1" w:rsidRPr="00D63783" w:rsidRDefault="003101D1">
            <w:pPr>
              <w:pStyle w:val="BodyText"/>
              <w:jc w:val="center"/>
            </w:pPr>
            <w:r w:rsidRPr="00D63783">
              <w:t>за підготовку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1D1" w:rsidRPr="00D63783" w:rsidRDefault="003101D1" w:rsidP="00D63783">
            <w:pPr>
              <w:pStyle w:val="BodyText"/>
              <w:jc w:val="center"/>
            </w:pPr>
            <w:r w:rsidRPr="00D63783">
              <w:t>Місяць</w:t>
            </w:r>
          </w:p>
          <w:p w:rsidR="003101D1" w:rsidRPr="00D63783" w:rsidRDefault="003101D1" w:rsidP="00D63783">
            <w:pPr>
              <w:pStyle w:val="BodyText"/>
              <w:jc w:val="center"/>
            </w:pPr>
            <w:r w:rsidRPr="00D63783">
              <w:t>розгляду питання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1D1" w:rsidRPr="001342AF" w:rsidRDefault="003101D1">
            <w:pPr>
              <w:pStyle w:val="BodyText"/>
              <w:jc w:val="center"/>
            </w:pPr>
            <w:r w:rsidRPr="001342AF">
              <w:t>Доповідачі та учасники обговорення</w:t>
            </w:r>
          </w:p>
        </w:tc>
      </w:tr>
      <w:tr w:rsidR="003101D1" w:rsidRPr="00D63783" w:rsidTr="00FE1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D1" w:rsidRPr="00D63783" w:rsidRDefault="003101D1">
            <w:pPr>
              <w:pStyle w:val="BodyText"/>
              <w:jc w:val="center"/>
            </w:pPr>
            <w:r w:rsidRPr="00D63783">
              <w:t>1</w:t>
            </w:r>
            <w:r w:rsidR="009C365C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D1" w:rsidRPr="00D63783" w:rsidRDefault="003101D1">
            <w:pPr>
              <w:pStyle w:val="BodyText"/>
            </w:pPr>
            <w:r w:rsidRPr="00D63783">
              <w:t>Про заходи щодо запобігання</w:t>
            </w:r>
            <w:r w:rsidRPr="00D63783">
              <w:rPr>
                <w:i/>
              </w:rPr>
              <w:t xml:space="preserve"> </w:t>
            </w:r>
            <w:r w:rsidRPr="00D63783">
              <w:t>та протидії масовим пожежам лісів, торфовищ і сільгоспугідь у літній період 202</w:t>
            </w:r>
            <w:r w:rsidR="00AD431A">
              <w:t>4</w:t>
            </w:r>
            <w:r w:rsidRPr="00D63783">
              <w:t xml:space="preserve"> року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D36" w:rsidRDefault="006F2D36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екології та природних ресурсів Івано</w:t>
            </w:r>
            <w:r w:rsidR="00D00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Франківської облдержадміністрації</w:t>
            </w:r>
          </w:p>
          <w:p w:rsidR="006F2D36" w:rsidRPr="00667ED8" w:rsidRDefault="006F2D36" w:rsidP="00FD1F6E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D1F6E" w:rsidRPr="00AD431A" w:rsidRDefault="00AD431A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AD431A">
              <w:rPr>
                <w:sz w:val="28"/>
                <w:szCs w:val="28"/>
              </w:rPr>
              <w:t>Карпатський лісовий офіс ДП «Ліси України»</w:t>
            </w:r>
          </w:p>
          <w:p w:rsidR="00AD431A" w:rsidRDefault="00AD431A" w:rsidP="00FD1F6E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D0076A" w:rsidRDefault="00FD1F6E" w:rsidP="00FD1F6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1F6E">
              <w:rPr>
                <w:sz w:val="28"/>
                <w:szCs w:val="28"/>
              </w:rPr>
              <w:t>Обласне комунальне агро</w:t>
            </w:r>
            <w:r>
              <w:rPr>
                <w:sz w:val="28"/>
                <w:szCs w:val="28"/>
              </w:rPr>
              <w:t>ліс</w:t>
            </w:r>
            <w:r w:rsidR="00D007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r w:rsidRPr="00FD1F6E">
              <w:rPr>
                <w:sz w:val="28"/>
                <w:szCs w:val="28"/>
              </w:rPr>
              <w:t>господарське підприємство</w:t>
            </w:r>
          </w:p>
          <w:p w:rsidR="00FD1F6E" w:rsidRPr="00FD1F6E" w:rsidRDefault="003F502E" w:rsidP="00FD1F6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«Івано-</w:t>
            </w:r>
            <w:r w:rsidR="00FD1F6E" w:rsidRPr="00FD1F6E">
              <w:rPr>
                <w:sz w:val="28"/>
                <w:szCs w:val="28"/>
              </w:rPr>
              <w:t>Франківськоблагроліс»</w:t>
            </w: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FD1F6E">
              <w:rPr>
                <w:sz w:val="28"/>
                <w:szCs w:val="28"/>
              </w:rPr>
              <w:t>Карпатський природний національний парк</w:t>
            </w: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FD1F6E">
              <w:rPr>
                <w:sz w:val="28"/>
                <w:szCs w:val="28"/>
              </w:rPr>
              <w:t>Природний заповідник «Горгани»</w:t>
            </w:r>
          </w:p>
          <w:p w:rsidR="00FD1F6E" w:rsidRDefault="00FD1F6E" w:rsidP="00FD1F6E">
            <w:pPr>
              <w:rPr>
                <w:sz w:val="28"/>
                <w:szCs w:val="28"/>
              </w:rPr>
            </w:pPr>
          </w:p>
          <w:p w:rsidR="00E921B0" w:rsidRDefault="00E921B0" w:rsidP="00FD1F6E">
            <w:pPr>
              <w:rPr>
                <w:sz w:val="28"/>
                <w:szCs w:val="28"/>
              </w:rPr>
            </w:pPr>
          </w:p>
          <w:p w:rsidR="00FD1F6E" w:rsidRPr="00E5466E" w:rsidRDefault="00FD1F6E" w:rsidP="00FD1F6E">
            <w:pPr>
              <w:rPr>
                <w:sz w:val="8"/>
                <w:szCs w:val="8"/>
              </w:rPr>
            </w:pPr>
          </w:p>
          <w:p w:rsidR="00AD431A" w:rsidRDefault="00FD1F6E" w:rsidP="00AD431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D1F6E">
              <w:rPr>
                <w:sz w:val="28"/>
                <w:szCs w:val="28"/>
              </w:rPr>
              <w:lastRenderedPageBreak/>
              <w:t>Національний природний парк «Гуцульщина»</w:t>
            </w:r>
          </w:p>
          <w:p w:rsidR="00E921B0" w:rsidRPr="00E921B0" w:rsidRDefault="00E921B0" w:rsidP="00AD431A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AD431A" w:rsidRDefault="00AD431A" w:rsidP="00AD431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Національний природний парк «Верховинський»</w:t>
            </w:r>
          </w:p>
          <w:p w:rsidR="003F502E" w:rsidRDefault="003F502E" w:rsidP="00AD431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F502E" w:rsidRPr="003F502E" w:rsidRDefault="003F502E" w:rsidP="00AD431A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AD431A" w:rsidRDefault="003F502E" w:rsidP="00E5466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502E">
              <w:rPr>
                <w:sz w:val="28"/>
                <w:szCs w:val="28"/>
              </w:rPr>
              <w:t>Галицький на</w:t>
            </w:r>
            <w:r>
              <w:rPr>
                <w:sz w:val="28"/>
                <w:szCs w:val="28"/>
              </w:rPr>
              <w:t>ціональний природний парк «Давній Галич»</w:t>
            </w:r>
          </w:p>
          <w:p w:rsidR="003F502E" w:rsidRPr="003F502E" w:rsidRDefault="003F502E" w:rsidP="00AD431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F502E" w:rsidRPr="003F502E" w:rsidRDefault="003F502E" w:rsidP="00AD431A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FD1F6E">
              <w:rPr>
                <w:sz w:val="28"/>
                <w:szCs w:val="28"/>
              </w:rPr>
              <w:t xml:space="preserve">Департамент агропромислового розвитку </w:t>
            </w:r>
            <w:r w:rsidR="0020394F">
              <w:rPr>
                <w:sz w:val="28"/>
                <w:szCs w:val="28"/>
              </w:rPr>
              <w:t xml:space="preserve">Івано-Франківської </w:t>
            </w:r>
            <w:r w:rsidRPr="00FD1F6E">
              <w:rPr>
                <w:sz w:val="28"/>
                <w:szCs w:val="28"/>
              </w:rPr>
              <w:t>облдержадміністрації</w:t>
            </w:r>
          </w:p>
          <w:p w:rsidR="00FD1F6E" w:rsidRPr="00FD1F6E" w:rsidRDefault="00FD1F6E" w:rsidP="00FD1F6E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D1F6E" w:rsidRPr="00FD1F6E" w:rsidRDefault="00FD1F6E" w:rsidP="00667E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D1F6E">
              <w:rPr>
                <w:sz w:val="28"/>
                <w:szCs w:val="28"/>
              </w:rPr>
              <w:t xml:space="preserve">Головне управління </w:t>
            </w:r>
            <w:r w:rsidR="00F7388A">
              <w:rPr>
                <w:sz w:val="28"/>
                <w:szCs w:val="28"/>
              </w:rPr>
              <w:t>Державної служби України з надзвичайних ситуацій в</w:t>
            </w:r>
            <w:r w:rsidR="00F7388A">
              <w:rPr>
                <w:bCs/>
                <w:sz w:val="28"/>
                <w:szCs w:val="28"/>
              </w:rPr>
              <w:t xml:space="preserve"> Івано-Франківській</w:t>
            </w:r>
            <w:r w:rsidR="00F7388A">
              <w:rPr>
                <w:sz w:val="28"/>
                <w:szCs w:val="28"/>
              </w:rPr>
              <w:t xml:space="preserve"> </w:t>
            </w:r>
          </w:p>
          <w:p w:rsidR="008C1389" w:rsidRPr="00C37973" w:rsidRDefault="008C1389" w:rsidP="00BF02F1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D1" w:rsidRPr="00D63783" w:rsidRDefault="003101D1" w:rsidP="00D63783">
            <w:pPr>
              <w:pStyle w:val="BodyText"/>
              <w:jc w:val="center"/>
            </w:pPr>
            <w:r w:rsidRPr="00D63783">
              <w:lastRenderedPageBreak/>
              <w:t>Березень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D36" w:rsidRDefault="006F2D36" w:rsidP="006F2D36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екології та природних ресурсів Івано</w:t>
            </w:r>
            <w:r w:rsidR="00D00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Франківської облдержадміністрації</w:t>
            </w:r>
          </w:p>
          <w:p w:rsidR="006F2D36" w:rsidRPr="006F2D36" w:rsidRDefault="006F2D36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1342AF" w:rsidRDefault="00AD431A" w:rsidP="001342A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Карпатського лісового фонду ДП «Ліси України»</w:t>
            </w:r>
          </w:p>
          <w:p w:rsidR="00AD431A" w:rsidRPr="00FD1F6E" w:rsidRDefault="00AD431A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D0076A" w:rsidRDefault="001342AF" w:rsidP="001342A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1342AF">
              <w:rPr>
                <w:sz w:val="28"/>
                <w:szCs w:val="28"/>
              </w:rPr>
              <w:t>Генеральний директор обласного комунального агрогосподарського підприємства</w:t>
            </w:r>
          </w:p>
          <w:p w:rsidR="001342AF" w:rsidRPr="001342AF" w:rsidRDefault="00D0076A" w:rsidP="001342A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«Івано- </w:t>
            </w:r>
            <w:r w:rsidR="001342AF" w:rsidRPr="001342AF">
              <w:rPr>
                <w:sz w:val="28"/>
                <w:szCs w:val="28"/>
              </w:rPr>
              <w:t>Франківськоблагроліс»</w:t>
            </w:r>
          </w:p>
          <w:p w:rsidR="001342AF" w:rsidRPr="00FD1F6E" w:rsidRDefault="001342AF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1342AF" w:rsidRPr="001342AF" w:rsidRDefault="001342AF" w:rsidP="001342A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1342AF">
              <w:rPr>
                <w:sz w:val="28"/>
                <w:szCs w:val="28"/>
              </w:rPr>
              <w:t>Директор Карпатського  національний природного парку</w:t>
            </w:r>
          </w:p>
          <w:p w:rsidR="001342AF" w:rsidRPr="00FD1F6E" w:rsidRDefault="001342AF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D1F6E" w:rsidRPr="00FD1F6E" w:rsidRDefault="001342AF" w:rsidP="00FD1F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1342AF">
              <w:rPr>
                <w:sz w:val="28"/>
                <w:szCs w:val="28"/>
              </w:rPr>
              <w:t>Директор</w:t>
            </w:r>
            <w:r w:rsidR="00FD1F6E" w:rsidRPr="00FD1F6E">
              <w:rPr>
                <w:sz w:val="28"/>
                <w:szCs w:val="28"/>
              </w:rPr>
              <w:t xml:space="preserve"> </w:t>
            </w:r>
            <w:r w:rsidR="00FD1F6E">
              <w:rPr>
                <w:sz w:val="28"/>
                <w:szCs w:val="28"/>
              </w:rPr>
              <w:t>природного</w:t>
            </w:r>
            <w:r w:rsidR="00FD1F6E" w:rsidRPr="00FD1F6E">
              <w:rPr>
                <w:sz w:val="28"/>
                <w:szCs w:val="28"/>
              </w:rPr>
              <w:t xml:space="preserve"> заповідник</w:t>
            </w:r>
            <w:r w:rsidR="00FD1F6E">
              <w:rPr>
                <w:sz w:val="28"/>
                <w:szCs w:val="28"/>
              </w:rPr>
              <w:t>а</w:t>
            </w:r>
            <w:r w:rsidR="00FD1F6E" w:rsidRPr="00FD1F6E">
              <w:rPr>
                <w:sz w:val="28"/>
                <w:szCs w:val="28"/>
              </w:rPr>
              <w:t xml:space="preserve"> «Горгани»</w:t>
            </w:r>
          </w:p>
          <w:p w:rsidR="00FD1F6E" w:rsidRDefault="00FD1F6E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E921B0" w:rsidRDefault="00E921B0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1342AF" w:rsidRPr="001342AF" w:rsidRDefault="001342AF" w:rsidP="001342A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1342AF">
              <w:rPr>
                <w:sz w:val="28"/>
                <w:szCs w:val="28"/>
              </w:rPr>
              <w:lastRenderedPageBreak/>
              <w:t>Директор</w:t>
            </w:r>
            <w:r w:rsidR="00FD1F6E">
              <w:rPr>
                <w:sz w:val="28"/>
                <w:szCs w:val="28"/>
              </w:rPr>
              <w:t xml:space="preserve"> Національного природного парку «Гуцульщина»</w:t>
            </w:r>
          </w:p>
          <w:p w:rsidR="00E921B0" w:rsidRPr="00E921B0" w:rsidRDefault="00E921B0" w:rsidP="00AD431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E921B0" w:rsidRDefault="00AD431A" w:rsidP="00AD431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Національного </w:t>
            </w:r>
          </w:p>
          <w:p w:rsidR="00AD431A" w:rsidRDefault="00AD431A" w:rsidP="00AD431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природного парку «Верховинський»</w:t>
            </w:r>
          </w:p>
          <w:p w:rsidR="00AD431A" w:rsidRDefault="00AD431A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F502E" w:rsidRDefault="003F502E" w:rsidP="003F502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Галицького</w:t>
            </w:r>
            <w:r w:rsidRPr="003F502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ціонального природного парку «Давній Галич»</w:t>
            </w:r>
          </w:p>
          <w:p w:rsidR="003F502E" w:rsidRPr="003F502E" w:rsidRDefault="003F502E" w:rsidP="003F502E">
            <w:pPr>
              <w:pStyle w:val="Header"/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</w:p>
          <w:p w:rsidR="001342AF" w:rsidRPr="001342AF" w:rsidRDefault="001342AF" w:rsidP="001342A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1342AF">
              <w:rPr>
                <w:sz w:val="28"/>
                <w:szCs w:val="28"/>
              </w:rPr>
              <w:t xml:space="preserve">Директор департаменту агропромислового розвитку </w:t>
            </w:r>
            <w:r w:rsidR="00AB1050">
              <w:rPr>
                <w:bCs/>
                <w:sz w:val="28"/>
                <w:szCs w:val="28"/>
              </w:rPr>
              <w:t xml:space="preserve">Івано-Франківської </w:t>
            </w:r>
            <w:r w:rsidRPr="001342AF">
              <w:rPr>
                <w:sz w:val="28"/>
                <w:szCs w:val="28"/>
              </w:rPr>
              <w:t>облдержадміністрації</w:t>
            </w:r>
          </w:p>
          <w:p w:rsidR="00D4782F" w:rsidRPr="00D4782F" w:rsidRDefault="00D4782F" w:rsidP="001342AF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1342AF" w:rsidRPr="001342AF" w:rsidRDefault="001342AF" w:rsidP="00667E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342AF">
              <w:rPr>
                <w:sz w:val="28"/>
                <w:szCs w:val="28"/>
              </w:rPr>
              <w:t>Начальник Головного</w:t>
            </w:r>
            <w:r w:rsidR="00D0076A">
              <w:rPr>
                <w:sz w:val="28"/>
                <w:szCs w:val="28"/>
              </w:rPr>
              <w:t xml:space="preserve"> управлінн</w:t>
            </w:r>
            <w:r w:rsidR="00FD1F6E">
              <w:rPr>
                <w:sz w:val="28"/>
                <w:szCs w:val="28"/>
              </w:rPr>
              <w:t>я</w:t>
            </w:r>
            <w:r w:rsidR="00FD1F6E" w:rsidRPr="001342AF">
              <w:rPr>
                <w:sz w:val="28"/>
                <w:szCs w:val="28"/>
              </w:rPr>
              <w:t xml:space="preserve"> </w:t>
            </w:r>
            <w:r w:rsidR="00F7388A">
              <w:rPr>
                <w:sz w:val="28"/>
                <w:szCs w:val="28"/>
              </w:rPr>
              <w:t>Державної служби України з надзвичайних ситуацій в</w:t>
            </w:r>
            <w:r w:rsidR="009776E1">
              <w:rPr>
                <w:sz w:val="28"/>
                <w:szCs w:val="28"/>
              </w:rPr>
              <w:t xml:space="preserve">                      </w:t>
            </w:r>
            <w:r w:rsidR="00F7388A">
              <w:rPr>
                <w:bCs/>
                <w:sz w:val="28"/>
                <w:szCs w:val="28"/>
              </w:rPr>
              <w:t xml:space="preserve"> Івано-Франківській</w:t>
            </w:r>
            <w:r w:rsidR="00F7388A">
              <w:rPr>
                <w:sz w:val="28"/>
                <w:szCs w:val="28"/>
              </w:rPr>
              <w:t xml:space="preserve"> </w:t>
            </w:r>
            <w:r w:rsidR="00EB6E1A">
              <w:rPr>
                <w:sz w:val="28"/>
                <w:szCs w:val="28"/>
              </w:rPr>
              <w:t>області</w:t>
            </w:r>
          </w:p>
          <w:p w:rsidR="003101D1" w:rsidRPr="00FE1CF6" w:rsidRDefault="003101D1" w:rsidP="00FD1F6E">
            <w:pPr>
              <w:ind w:firstLine="0"/>
              <w:rPr>
                <w:sz w:val="16"/>
                <w:szCs w:val="16"/>
              </w:rPr>
            </w:pPr>
          </w:p>
        </w:tc>
      </w:tr>
      <w:tr w:rsidR="00FE1CF6" w:rsidRPr="00D63783" w:rsidTr="00F7388A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CF6" w:rsidRPr="00D63783" w:rsidRDefault="00FE1CF6" w:rsidP="006B63BB">
            <w:pPr>
              <w:pStyle w:val="BodyText"/>
              <w:jc w:val="center"/>
            </w:pPr>
            <w:r w:rsidRPr="00D63783">
              <w:lastRenderedPageBreak/>
              <w:t>2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CF6" w:rsidRDefault="00FE1CF6" w:rsidP="00FE1CF6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 стан підготовки місць масового відпочинку на водних об’єктах області до прийняття відпочиваючих</w:t>
            </w:r>
          </w:p>
          <w:p w:rsidR="00FE1CF6" w:rsidRPr="00D63783" w:rsidRDefault="00FE1CF6" w:rsidP="006B63B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CF6" w:rsidRDefault="00FE1CF6" w:rsidP="00FE1CF6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Головне управління Державної служби України з надзвичайних ситуацій в</w:t>
            </w:r>
            <w:r w:rsidR="00AB1050">
              <w:rPr>
                <w:bCs/>
                <w:sz w:val="28"/>
                <w:szCs w:val="28"/>
              </w:rPr>
              <w:t xml:space="preserve"> Івано-Франківській</w:t>
            </w:r>
            <w:r>
              <w:rPr>
                <w:sz w:val="28"/>
                <w:szCs w:val="28"/>
              </w:rPr>
              <w:t xml:space="preserve"> області</w:t>
            </w:r>
          </w:p>
          <w:p w:rsidR="00FE1CF6" w:rsidRPr="00F0139B" w:rsidRDefault="00FE1CF6" w:rsidP="00FE1CF6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E1CF6" w:rsidRDefault="00FE1CF6" w:rsidP="00FE1CF6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Рятувально-водолазна служба Івано-Франківської області</w:t>
            </w:r>
          </w:p>
          <w:p w:rsidR="00FE1CF6" w:rsidRDefault="00FE1CF6" w:rsidP="00FE1CF6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E921B0" w:rsidRPr="00FE1CF6" w:rsidRDefault="00E921B0" w:rsidP="00FE1CF6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FE1CF6" w:rsidRPr="00EB2B4E" w:rsidRDefault="00FE1CF6" w:rsidP="00FE1CF6">
            <w:pPr>
              <w:spacing w:line="240" w:lineRule="auto"/>
              <w:ind w:firstLine="0"/>
              <w:contextualSpacing/>
              <w:rPr>
                <w:sz w:val="20"/>
              </w:rPr>
            </w:pPr>
            <w:r>
              <w:rPr>
                <w:sz w:val="28"/>
                <w:szCs w:val="28"/>
              </w:rPr>
              <w:t>Територіальні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CF6" w:rsidRPr="009974B4" w:rsidRDefault="009974B4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974B4">
              <w:rPr>
                <w:sz w:val="28"/>
                <w:szCs w:val="28"/>
              </w:rPr>
              <w:t>Березень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1CF6" w:rsidRDefault="00FE1CF6" w:rsidP="009776E1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Головного управління Державної служби України з надзвичайних ситуацій в</w:t>
            </w:r>
            <w:r w:rsidR="009776E1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  <w:lang w:val="ru-RU"/>
              </w:rPr>
              <w:t xml:space="preserve">вано-Франківській </w:t>
            </w:r>
            <w:r>
              <w:rPr>
                <w:sz w:val="28"/>
                <w:szCs w:val="28"/>
              </w:rPr>
              <w:t xml:space="preserve">області </w:t>
            </w:r>
          </w:p>
          <w:p w:rsidR="00FE1CF6" w:rsidRDefault="00FE1CF6" w:rsidP="00FE1CF6">
            <w:pPr>
              <w:rPr>
                <w:sz w:val="16"/>
                <w:szCs w:val="16"/>
              </w:rPr>
            </w:pPr>
          </w:p>
          <w:p w:rsidR="00FE1CF6" w:rsidRDefault="00FE1CF6" w:rsidP="00FE1C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рятувально-водолазної служби Івано-Франківської області</w:t>
            </w:r>
          </w:p>
          <w:p w:rsidR="00FE1CF6" w:rsidRDefault="00FE1CF6" w:rsidP="00FE1CF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E921B0" w:rsidRPr="00FE1CF6" w:rsidRDefault="00E921B0" w:rsidP="00FE1CF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FE1CF6" w:rsidRDefault="00FE1CF6" w:rsidP="00FE1CF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територіальних громад</w:t>
            </w:r>
          </w:p>
          <w:p w:rsidR="00667ED8" w:rsidRPr="00667ED8" w:rsidRDefault="00667ED8" w:rsidP="00FE1CF6">
            <w:pPr>
              <w:ind w:firstLine="0"/>
              <w:rPr>
                <w:sz w:val="16"/>
                <w:szCs w:val="16"/>
              </w:rPr>
            </w:pPr>
          </w:p>
        </w:tc>
      </w:tr>
      <w:tr w:rsidR="00FE1CF6" w:rsidRPr="00D63783" w:rsidTr="00FE1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CF6" w:rsidRPr="00D63783" w:rsidRDefault="00FE1CF6" w:rsidP="006B63BB">
            <w:pPr>
              <w:pStyle w:val="BodyText"/>
              <w:jc w:val="center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74B4" w:rsidRPr="00753623" w:rsidRDefault="009974B4" w:rsidP="009974B4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забезпечення укриття населення в об’єктах фонду захисних споруд цивільного захисту</w:t>
            </w:r>
            <w:r w:rsidR="00DA3249">
              <w:rPr>
                <w:sz w:val="28"/>
                <w:szCs w:val="28"/>
              </w:rPr>
              <w:t xml:space="preserve">. </w:t>
            </w:r>
            <w:r w:rsidR="00DA3249" w:rsidRPr="00753623">
              <w:rPr>
                <w:sz w:val="28"/>
                <w:szCs w:val="28"/>
              </w:rPr>
              <w:t>Забезпечення закладів охорони здоров’я захисними спорудами цивільного захисту</w:t>
            </w:r>
          </w:p>
          <w:p w:rsidR="00FE1CF6" w:rsidRPr="009974B4" w:rsidRDefault="00FE1CF6" w:rsidP="006B63B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39B" w:rsidRDefault="00F0139B" w:rsidP="00F0139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</w:p>
          <w:p w:rsidR="00F0139B" w:rsidRPr="00F0139B" w:rsidRDefault="00F0139B" w:rsidP="00667ED8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667ED8" w:rsidRDefault="00667ED8" w:rsidP="00667ED8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="00DA3249">
              <w:rPr>
                <w:sz w:val="28"/>
                <w:szCs w:val="28"/>
              </w:rPr>
              <w:t xml:space="preserve">охорони здоров’я </w:t>
            </w:r>
            <w:r>
              <w:rPr>
                <w:sz w:val="28"/>
                <w:szCs w:val="28"/>
              </w:rPr>
              <w:t>Івано-Франківської облдержадміністрації</w:t>
            </w:r>
          </w:p>
          <w:p w:rsidR="00667ED8" w:rsidRPr="00667ED8" w:rsidRDefault="00667ED8" w:rsidP="00667ED8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667ED8" w:rsidRDefault="00667ED8" w:rsidP="00667ED8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Головне управління Державної служби України з надзвичайних ситуацій в </w:t>
            </w:r>
            <w:r w:rsidR="00AB1050">
              <w:rPr>
                <w:bCs/>
                <w:sz w:val="28"/>
                <w:szCs w:val="28"/>
              </w:rPr>
              <w:t xml:space="preserve">Івано-Франківській </w:t>
            </w:r>
            <w:r>
              <w:rPr>
                <w:sz w:val="28"/>
                <w:szCs w:val="28"/>
              </w:rPr>
              <w:t>області</w:t>
            </w:r>
          </w:p>
          <w:p w:rsidR="00753623" w:rsidRPr="00753623" w:rsidRDefault="00753623" w:rsidP="00667ED8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753623" w:rsidRDefault="00753623" w:rsidP="00667ED8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Райдержадміністрації</w:t>
            </w:r>
          </w:p>
          <w:p w:rsidR="00753623" w:rsidRPr="00753623" w:rsidRDefault="00753623" w:rsidP="00667ED8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753623" w:rsidRPr="00AB1050" w:rsidRDefault="00753623" w:rsidP="00667ED8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</w:rPr>
              <w:t>Територіальні громади</w:t>
            </w:r>
          </w:p>
          <w:p w:rsidR="00FE1CF6" w:rsidRPr="00AB1050" w:rsidRDefault="00FE1CF6" w:rsidP="00FE1CF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1CF6" w:rsidRPr="009974B4" w:rsidRDefault="009974B4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9974B4">
              <w:rPr>
                <w:sz w:val="28"/>
                <w:szCs w:val="28"/>
              </w:rPr>
              <w:t>Березень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39B" w:rsidRDefault="00F0139B" w:rsidP="00F0139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цивільного захисту Івано-Франківської облдержадміністрації</w:t>
            </w:r>
          </w:p>
          <w:p w:rsidR="00F0139B" w:rsidRPr="00F0139B" w:rsidRDefault="00F0139B" w:rsidP="00667ED8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667ED8" w:rsidRDefault="00E5466E" w:rsidP="00667ED8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</w:t>
            </w:r>
            <w:r w:rsidR="00667ED8">
              <w:rPr>
                <w:sz w:val="28"/>
                <w:szCs w:val="28"/>
              </w:rPr>
              <w:t xml:space="preserve">епартамент </w:t>
            </w:r>
            <w:r w:rsidR="00DA3249">
              <w:rPr>
                <w:sz w:val="28"/>
                <w:szCs w:val="28"/>
              </w:rPr>
              <w:t xml:space="preserve">охорони здоров’я </w:t>
            </w:r>
            <w:r w:rsidR="00F0139B">
              <w:rPr>
                <w:sz w:val="28"/>
                <w:szCs w:val="28"/>
              </w:rPr>
              <w:t xml:space="preserve">Івано-Франківської </w:t>
            </w:r>
            <w:r w:rsidR="00667ED8">
              <w:rPr>
                <w:sz w:val="28"/>
                <w:szCs w:val="28"/>
              </w:rPr>
              <w:t>облдержадміністрації</w:t>
            </w:r>
          </w:p>
          <w:p w:rsidR="00667ED8" w:rsidRPr="00837E54" w:rsidRDefault="00667ED8" w:rsidP="00667ED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667ED8" w:rsidRDefault="00667ED8" w:rsidP="009776E1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Головного управління Державної служби України з надзвичайних ситуацій в</w:t>
            </w:r>
            <w:r w:rsidR="00837E54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  <w:lang w:val="ru-RU"/>
              </w:rPr>
              <w:t xml:space="preserve">вано-Франківській </w:t>
            </w:r>
            <w:r>
              <w:rPr>
                <w:sz w:val="28"/>
                <w:szCs w:val="28"/>
              </w:rPr>
              <w:t xml:space="preserve">області </w:t>
            </w:r>
          </w:p>
          <w:p w:rsidR="00FE1CF6" w:rsidRDefault="00FE1CF6" w:rsidP="00FE1CF6">
            <w:pPr>
              <w:rPr>
                <w:sz w:val="16"/>
                <w:szCs w:val="16"/>
              </w:rPr>
            </w:pPr>
          </w:p>
          <w:p w:rsidR="00753623" w:rsidRDefault="00753623" w:rsidP="00753623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райдержадміністрацій</w:t>
            </w:r>
          </w:p>
          <w:p w:rsidR="00753623" w:rsidRPr="00AB1050" w:rsidRDefault="00753623" w:rsidP="00753623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ru-RU"/>
              </w:rPr>
            </w:pPr>
          </w:p>
          <w:p w:rsidR="00753623" w:rsidRDefault="00753623" w:rsidP="0075362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територіальних громад</w:t>
            </w:r>
          </w:p>
          <w:p w:rsidR="00753623" w:rsidRPr="00837E54" w:rsidRDefault="00753623" w:rsidP="00FE1CF6">
            <w:pPr>
              <w:rPr>
                <w:sz w:val="16"/>
                <w:szCs w:val="16"/>
              </w:rPr>
            </w:pPr>
          </w:p>
        </w:tc>
      </w:tr>
      <w:tr w:rsidR="00837E54" w:rsidRPr="00D63783" w:rsidTr="00FE1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Pr="00D63783" w:rsidRDefault="00837E54" w:rsidP="006B63BB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Default="00837E54" w:rsidP="00AB1050">
            <w:pPr>
              <w:pStyle w:val="BodyText"/>
              <w:jc w:val="left"/>
            </w:pPr>
            <w:r w:rsidRPr="00D63783">
              <w:t>Про готовність центральних та місцевих органів виконавчої влади забезпечити санітарне та епідемічне благополуччя населення в літній період</w:t>
            </w:r>
          </w:p>
          <w:p w:rsidR="00837E54" w:rsidRPr="008C6254" w:rsidRDefault="00837E54" w:rsidP="001A3499">
            <w:pPr>
              <w:pStyle w:val="BodyTex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Default="00837E54" w:rsidP="001A3499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7728CB">
              <w:rPr>
                <w:bCs/>
                <w:sz w:val="28"/>
                <w:szCs w:val="28"/>
              </w:rPr>
              <w:t>Головне управління Держпродспоживслужби в Івано-Франківській області</w:t>
            </w:r>
          </w:p>
          <w:p w:rsidR="00837E54" w:rsidRPr="00E30698" w:rsidRDefault="00837E54" w:rsidP="001A3499">
            <w:pPr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837E54" w:rsidRPr="00E30698" w:rsidRDefault="00837E54" w:rsidP="001A3499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E30698">
              <w:rPr>
                <w:bCs/>
                <w:sz w:val="28"/>
                <w:szCs w:val="28"/>
              </w:rPr>
              <w:t xml:space="preserve">Департамент охорони здоров’я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E30698">
              <w:rPr>
                <w:bCs/>
                <w:sz w:val="28"/>
                <w:szCs w:val="28"/>
              </w:rPr>
              <w:t>облдержадміністрації</w:t>
            </w:r>
          </w:p>
          <w:p w:rsidR="00837E54" w:rsidRDefault="00837E54" w:rsidP="001A3499">
            <w:pPr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E921B0" w:rsidRDefault="00E921B0" w:rsidP="001A3499">
            <w:pPr>
              <w:ind w:firstLine="34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\</w:t>
            </w:r>
          </w:p>
          <w:p w:rsidR="00E921B0" w:rsidRPr="00E30698" w:rsidRDefault="00E921B0" w:rsidP="001A3499">
            <w:pPr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837E54" w:rsidRPr="00E921B0" w:rsidRDefault="00837E54" w:rsidP="00E921B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t>Районні державні (військові) адміністрації</w:t>
            </w:r>
          </w:p>
          <w:p w:rsidR="00744ADE" w:rsidRPr="00D4782F" w:rsidRDefault="00744ADE" w:rsidP="001A349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7E54" w:rsidRPr="00D63783" w:rsidRDefault="00837E54" w:rsidP="001A3499">
            <w:pPr>
              <w:pStyle w:val="BodyText"/>
              <w:jc w:val="center"/>
            </w:pPr>
            <w:r w:rsidRPr="00D63783"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E54" w:rsidRPr="007728CB" w:rsidRDefault="00837E54" w:rsidP="001A3499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7728CB">
              <w:rPr>
                <w:sz w:val="28"/>
                <w:szCs w:val="28"/>
              </w:rPr>
              <w:t xml:space="preserve">Начальник </w:t>
            </w:r>
            <w:r w:rsidRPr="007728CB">
              <w:rPr>
                <w:bCs/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  <w:p w:rsidR="00837E54" w:rsidRPr="00E30698" w:rsidRDefault="00837E54" w:rsidP="001A3499">
            <w:pPr>
              <w:pStyle w:val="BodyText"/>
              <w:rPr>
                <w:sz w:val="16"/>
                <w:szCs w:val="16"/>
              </w:rPr>
            </w:pPr>
          </w:p>
          <w:p w:rsidR="00837E54" w:rsidRPr="00E30698" w:rsidRDefault="00837E54" w:rsidP="00AC16B6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E30698">
              <w:rPr>
                <w:bCs/>
                <w:sz w:val="28"/>
                <w:szCs w:val="28"/>
              </w:rPr>
              <w:t xml:space="preserve">Директор департаменту охорони здоров’я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E30698">
              <w:rPr>
                <w:bCs/>
                <w:sz w:val="28"/>
                <w:szCs w:val="28"/>
              </w:rPr>
              <w:t>облдержадміністрації</w:t>
            </w:r>
          </w:p>
          <w:p w:rsidR="00837E54" w:rsidRDefault="00837E54" w:rsidP="001A3499">
            <w:pPr>
              <w:pStyle w:val="BodyText"/>
              <w:rPr>
                <w:sz w:val="16"/>
                <w:szCs w:val="16"/>
              </w:rPr>
            </w:pPr>
          </w:p>
          <w:p w:rsidR="00E921B0" w:rsidRDefault="00E921B0" w:rsidP="001A3499">
            <w:pPr>
              <w:pStyle w:val="BodyText"/>
              <w:rPr>
                <w:sz w:val="16"/>
                <w:szCs w:val="16"/>
              </w:rPr>
            </w:pPr>
          </w:p>
          <w:p w:rsidR="00E921B0" w:rsidRPr="00E30698" w:rsidRDefault="00E921B0" w:rsidP="001A3499">
            <w:pPr>
              <w:pStyle w:val="BodyText"/>
              <w:rPr>
                <w:sz w:val="16"/>
                <w:szCs w:val="16"/>
              </w:rPr>
            </w:pPr>
          </w:p>
          <w:p w:rsidR="00837E54" w:rsidRPr="006F2D36" w:rsidRDefault="00837E54" w:rsidP="001A3499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районних державних (військових) адміністрацій</w:t>
            </w:r>
          </w:p>
          <w:p w:rsidR="00837E54" w:rsidRPr="00E30698" w:rsidRDefault="00837E54" w:rsidP="001A3499">
            <w:pPr>
              <w:pStyle w:val="BodyText"/>
              <w:rPr>
                <w:sz w:val="16"/>
                <w:szCs w:val="16"/>
              </w:rPr>
            </w:pPr>
          </w:p>
        </w:tc>
      </w:tr>
      <w:tr w:rsidR="00AB1F9A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D63783" w:rsidRDefault="00AB1F9A" w:rsidP="006B63BB">
            <w:pPr>
              <w:pStyle w:val="BodyText"/>
              <w:jc w:val="center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744ADE" w:rsidRDefault="00AB1F9A" w:rsidP="00DA3249">
            <w:pPr>
              <w:spacing w:line="240" w:lineRule="auto"/>
              <w:ind w:firstLine="0"/>
              <w:contextualSpacing/>
              <w:jc w:val="left"/>
              <w:rPr>
                <w:i/>
                <w:sz w:val="28"/>
                <w:szCs w:val="28"/>
                <w:lang w:eastAsia="ru-RU"/>
              </w:rPr>
            </w:pPr>
            <w:r w:rsidRPr="00D1673C">
              <w:rPr>
                <w:sz w:val="28"/>
                <w:szCs w:val="28"/>
                <w:lang w:eastAsia="ru-RU"/>
              </w:rPr>
              <w:t xml:space="preserve">Про заходи щодо стабілізації епідемічної ситуації з керованих інфекцій в </w:t>
            </w:r>
            <w:r w:rsidR="00D157DE">
              <w:rPr>
                <w:sz w:val="28"/>
                <w:szCs w:val="28"/>
                <w:lang w:eastAsia="ru-RU"/>
              </w:rPr>
              <w:t>област</w:t>
            </w:r>
            <w:r w:rsidR="00DA3249">
              <w:rPr>
                <w:sz w:val="28"/>
                <w:szCs w:val="28"/>
                <w:lang w:eastAsia="ru-RU"/>
              </w:rPr>
              <w:t>і</w:t>
            </w:r>
            <w:r w:rsidR="00744ADE">
              <w:rPr>
                <w:sz w:val="28"/>
                <w:szCs w:val="28"/>
                <w:lang w:eastAsia="ru-RU"/>
              </w:rPr>
              <w:t xml:space="preserve"> і</w:t>
            </w:r>
            <w:r w:rsidR="00DA3249" w:rsidRPr="00744ADE">
              <w:rPr>
                <w:sz w:val="28"/>
                <w:szCs w:val="28"/>
                <w:lang w:eastAsia="ru-RU"/>
              </w:rPr>
              <w:t xml:space="preserve"> стан</w:t>
            </w:r>
            <w:r w:rsidR="00DA3249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DA3249" w:rsidRPr="00744ADE">
              <w:rPr>
                <w:sz w:val="28"/>
                <w:szCs w:val="28"/>
                <w:lang w:eastAsia="ru-RU"/>
              </w:rPr>
              <w:t>забезпечення вакцинами</w:t>
            </w:r>
            <w:r w:rsidR="00744ADE">
              <w:rPr>
                <w:sz w:val="28"/>
                <w:szCs w:val="28"/>
                <w:lang w:eastAsia="ru-RU"/>
              </w:rPr>
              <w:t xml:space="preserve"> </w:t>
            </w:r>
          </w:p>
          <w:p w:rsidR="00744ADE" w:rsidRPr="00744ADE" w:rsidRDefault="00744ADE" w:rsidP="00DA324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E30698" w:rsidRDefault="00AB1F9A" w:rsidP="001A3499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30698">
              <w:rPr>
                <w:bCs/>
                <w:sz w:val="28"/>
                <w:szCs w:val="28"/>
              </w:rPr>
              <w:t xml:space="preserve">Департамент охорони здоров’я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E30698">
              <w:rPr>
                <w:bCs/>
                <w:sz w:val="28"/>
                <w:szCs w:val="28"/>
              </w:rPr>
              <w:t>облдержадміністрації</w:t>
            </w:r>
          </w:p>
          <w:p w:rsidR="00AB1F9A" w:rsidRPr="009776E1" w:rsidRDefault="00AB1F9A" w:rsidP="001A3499">
            <w:pPr>
              <w:spacing w:line="240" w:lineRule="auto"/>
              <w:ind w:firstLine="34"/>
              <w:rPr>
                <w:sz w:val="16"/>
                <w:szCs w:val="16"/>
              </w:rPr>
            </w:pPr>
          </w:p>
          <w:p w:rsidR="00744ADE" w:rsidRPr="00EB2B4E" w:rsidRDefault="00744ADE" w:rsidP="00744ADE">
            <w:pPr>
              <w:spacing w:line="240" w:lineRule="auto"/>
              <w:ind w:firstLine="34"/>
              <w:jc w:val="left"/>
              <w:rPr>
                <w:sz w:val="20"/>
              </w:rPr>
            </w:pPr>
            <w:r w:rsidRPr="00AC16B6">
              <w:rPr>
                <w:rFonts w:ascii="Times New Roman CYR" w:hAnsi="Times New Roman CYR"/>
                <w:bCs/>
                <w:sz w:val="28"/>
                <w:szCs w:val="28"/>
              </w:rPr>
              <w:t>ДУ «Івано-Франківський обласний центр контролю та профілактики хвороб МОЗ України»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C82F3A" w:rsidRDefault="00AB1F9A" w:rsidP="001A3499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C82F3A">
              <w:rPr>
                <w:sz w:val="28"/>
                <w:szCs w:val="28"/>
              </w:rP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F9A" w:rsidRPr="00E30698" w:rsidRDefault="00AB1F9A" w:rsidP="001A3499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E30698">
              <w:rPr>
                <w:bCs/>
                <w:sz w:val="28"/>
                <w:szCs w:val="28"/>
              </w:rPr>
              <w:t xml:space="preserve">Директор департаменту охорони здоров’я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E30698">
              <w:rPr>
                <w:bCs/>
                <w:sz w:val="28"/>
                <w:szCs w:val="28"/>
              </w:rPr>
              <w:t>облдержадміністрації</w:t>
            </w:r>
          </w:p>
          <w:p w:rsidR="00AB1F9A" w:rsidRPr="009776E1" w:rsidRDefault="00AB1F9A" w:rsidP="001A3499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744ADE" w:rsidRDefault="00744ADE" w:rsidP="00744ADE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Генеральний директор</w:t>
            </w:r>
            <w:r w:rsidRPr="00EE4110">
              <w:rPr>
                <w:rFonts w:ascii="Times New Roman CYR" w:hAnsi="Times New Roman CYR"/>
                <w:bCs/>
                <w:sz w:val="28"/>
                <w:szCs w:val="28"/>
              </w:rPr>
              <w:t xml:space="preserve"> ДУ «Івано-Франківський обласний центр контролю та профілактики хвороб МОЗ України»</w:t>
            </w:r>
          </w:p>
          <w:p w:rsidR="00744ADE" w:rsidRPr="00EB2B4E" w:rsidRDefault="00744ADE" w:rsidP="001A3499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AB1F9A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D63783" w:rsidRDefault="00E5466E" w:rsidP="006B63BB">
            <w:pPr>
              <w:pStyle w:val="BodyText"/>
              <w:jc w:val="center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Default="00E5466E" w:rsidP="00E5466E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пожежної безпеки закладів освіти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66E" w:rsidRDefault="00E5466E" w:rsidP="00E546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освіти і науки</w:t>
            </w:r>
          </w:p>
          <w:p w:rsidR="00E5466E" w:rsidRDefault="00E5466E" w:rsidP="00E546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Івано-Франківської облдержадміністрації</w:t>
            </w:r>
          </w:p>
          <w:p w:rsidR="00E5466E" w:rsidRPr="00E5466E" w:rsidRDefault="00E5466E" w:rsidP="00E5466E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E5466E" w:rsidRDefault="00E5466E" w:rsidP="00E5466E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Головне управління Державної служби України з надзвичайних ситуацій в </w:t>
            </w:r>
            <w:r w:rsidR="00AB1050">
              <w:rPr>
                <w:bCs/>
                <w:sz w:val="28"/>
                <w:szCs w:val="28"/>
              </w:rPr>
              <w:t xml:space="preserve">Івано-Франківській </w:t>
            </w:r>
            <w:r>
              <w:rPr>
                <w:sz w:val="28"/>
                <w:szCs w:val="28"/>
              </w:rPr>
              <w:t>області</w:t>
            </w:r>
          </w:p>
          <w:p w:rsidR="00AB1F9A" w:rsidRPr="009776E1" w:rsidRDefault="00AB1F9A" w:rsidP="00FE1CF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C82F3A" w:rsidRDefault="00916CA8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C82F3A">
              <w:rPr>
                <w:sz w:val="28"/>
                <w:szCs w:val="28"/>
              </w:rP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6E" w:rsidRDefault="00E5466E" w:rsidP="00E5466E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освіти і науки </w:t>
            </w:r>
            <w:r w:rsidR="00AB1050">
              <w:rPr>
                <w:bCs/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облдержадміністрації</w:t>
            </w:r>
          </w:p>
          <w:p w:rsidR="00E5466E" w:rsidRPr="00E5466E" w:rsidRDefault="00E5466E" w:rsidP="006B63BB">
            <w:pPr>
              <w:contextualSpacing/>
              <w:rPr>
                <w:sz w:val="16"/>
                <w:szCs w:val="16"/>
              </w:rPr>
            </w:pPr>
          </w:p>
          <w:p w:rsidR="00E5466E" w:rsidRDefault="00E5466E" w:rsidP="00E5466E">
            <w:pPr>
              <w:spacing w:line="240" w:lineRule="auto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Головного управління Державної служби України з надзвичайних ситуацій в                      І</w:t>
            </w:r>
            <w:r>
              <w:rPr>
                <w:sz w:val="28"/>
                <w:szCs w:val="28"/>
                <w:lang w:val="ru-RU"/>
              </w:rPr>
              <w:t xml:space="preserve">вано-Франківській </w:t>
            </w:r>
            <w:r>
              <w:rPr>
                <w:sz w:val="28"/>
                <w:szCs w:val="28"/>
              </w:rPr>
              <w:t xml:space="preserve">області </w:t>
            </w:r>
          </w:p>
          <w:p w:rsidR="00E5466E" w:rsidRPr="00E5466E" w:rsidRDefault="00E5466E" w:rsidP="006B63BB">
            <w:pPr>
              <w:contextualSpacing/>
              <w:rPr>
                <w:sz w:val="16"/>
                <w:szCs w:val="16"/>
              </w:rPr>
            </w:pPr>
          </w:p>
        </w:tc>
      </w:tr>
      <w:tr w:rsidR="00AB1F9A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D63783" w:rsidRDefault="00E5466E" w:rsidP="006B63BB">
            <w:pPr>
              <w:pStyle w:val="BodyText"/>
              <w:jc w:val="center"/>
            </w:pPr>
            <w: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E921B0" w:rsidRDefault="005911D5" w:rsidP="00A90A1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E921B0">
              <w:rPr>
                <w:sz w:val="28"/>
                <w:szCs w:val="28"/>
              </w:rPr>
              <w:t>Про епід</w:t>
            </w:r>
            <w:r w:rsidR="00C924E9" w:rsidRPr="00E921B0">
              <w:rPr>
                <w:sz w:val="28"/>
                <w:szCs w:val="28"/>
              </w:rPr>
              <w:t xml:space="preserve">емічну </w:t>
            </w:r>
            <w:r w:rsidRPr="00E921B0">
              <w:rPr>
                <w:sz w:val="28"/>
                <w:szCs w:val="28"/>
              </w:rPr>
              <w:t>ситуацію з лептоспірозу та стан протиепідемічних та профілактичних заходів в області</w:t>
            </w:r>
          </w:p>
          <w:p w:rsidR="005911D5" w:rsidRDefault="005911D5" w:rsidP="00A90A1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ADE" w:rsidRDefault="005911D5" w:rsidP="00C53560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AC16B6">
              <w:rPr>
                <w:rFonts w:ascii="Times New Roman CYR" w:hAnsi="Times New Roman CYR"/>
                <w:bCs/>
                <w:sz w:val="28"/>
                <w:szCs w:val="28"/>
              </w:rPr>
              <w:t>ДУ «Івано-Франківський обласний центр контролю та профілактики хвороб МОЗ України»</w:t>
            </w:r>
          </w:p>
          <w:p w:rsidR="00C53560" w:rsidRDefault="00C53560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16"/>
                <w:szCs w:val="16"/>
              </w:rPr>
            </w:pPr>
          </w:p>
          <w:p w:rsidR="00E921B0" w:rsidRDefault="00E921B0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16"/>
                <w:szCs w:val="16"/>
              </w:rPr>
            </w:pPr>
          </w:p>
          <w:p w:rsidR="00E921B0" w:rsidRDefault="00E921B0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16"/>
                <w:szCs w:val="16"/>
              </w:rPr>
            </w:pPr>
          </w:p>
          <w:p w:rsidR="00E921B0" w:rsidRPr="00C53560" w:rsidRDefault="00E921B0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16"/>
                <w:szCs w:val="16"/>
              </w:rPr>
            </w:pPr>
          </w:p>
          <w:p w:rsidR="00C53560" w:rsidRDefault="00C53560" w:rsidP="00C53560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7728CB">
              <w:rPr>
                <w:bCs/>
                <w:sz w:val="28"/>
                <w:szCs w:val="28"/>
              </w:rPr>
              <w:t>Головне управління Держпродспоживслужби в Івано-Франківській області</w:t>
            </w:r>
          </w:p>
          <w:p w:rsidR="00C924E9" w:rsidRPr="00E921B0" w:rsidRDefault="00C924E9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16"/>
                <w:szCs w:val="16"/>
              </w:rPr>
            </w:pPr>
          </w:p>
          <w:p w:rsidR="00C53560" w:rsidRPr="001040B7" w:rsidRDefault="00C53560" w:rsidP="00C924E9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1040B7">
              <w:rPr>
                <w:sz w:val="28"/>
                <w:szCs w:val="28"/>
              </w:rPr>
              <w:t>Районні державні (військові) адміністрації</w:t>
            </w:r>
          </w:p>
          <w:p w:rsidR="00C53560" w:rsidRPr="005911D5" w:rsidRDefault="00C53560" w:rsidP="00C53560">
            <w:pPr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9A" w:rsidRPr="005911D5" w:rsidRDefault="00C53560" w:rsidP="00D63783">
            <w:pPr>
              <w:spacing w:line="240" w:lineRule="auto"/>
              <w:ind w:firstLine="0"/>
              <w:contextualSpacing/>
              <w:jc w:val="center"/>
              <w:rPr>
                <w:i/>
                <w:sz w:val="28"/>
                <w:szCs w:val="28"/>
              </w:rPr>
            </w:pPr>
            <w:r w:rsidRPr="00C82F3A">
              <w:rPr>
                <w:sz w:val="28"/>
                <w:szCs w:val="28"/>
              </w:rP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5911D5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Генеральний директор</w:t>
            </w:r>
            <w:r w:rsidRPr="00EE4110">
              <w:rPr>
                <w:rFonts w:ascii="Times New Roman CYR" w:hAnsi="Times New Roman CYR"/>
                <w:bCs/>
                <w:sz w:val="28"/>
                <w:szCs w:val="28"/>
              </w:rPr>
              <w:t xml:space="preserve"> ДУ «Івано-Франківський обласний центр контролю та профілактики хвороб МОЗ України»</w:t>
            </w:r>
          </w:p>
          <w:p w:rsidR="00AD6329" w:rsidRDefault="00AD6329" w:rsidP="00AD6329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  <w:p w:rsidR="00E921B0" w:rsidRDefault="00E921B0" w:rsidP="00AD6329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  <w:p w:rsidR="00E921B0" w:rsidRDefault="00E921B0" w:rsidP="00AD6329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  <w:p w:rsidR="00E921B0" w:rsidRDefault="00E921B0" w:rsidP="00AD6329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  <w:p w:rsidR="00E921B0" w:rsidRPr="00C53560" w:rsidRDefault="00E921B0" w:rsidP="00AD6329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  <w:p w:rsidR="00C53560" w:rsidRDefault="00C53560" w:rsidP="00C53560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Головного</w:t>
            </w:r>
            <w:r w:rsidRPr="007728CB">
              <w:rPr>
                <w:bCs/>
                <w:sz w:val="28"/>
                <w:szCs w:val="28"/>
              </w:rPr>
              <w:t xml:space="preserve"> управління Держпродспоживслужби в Івано-Франківській області</w:t>
            </w:r>
          </w:p>
          <w:p w:rsidR="00C53560" w:rsidRPr="00E921B0" w:rsidRDefault="00C53560" w:rsidP="00C53560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C53560" w:rsidRPr="006F2D36" w:rsidRDefault="00C53560" w:rsidP="00C5356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районних</w:t>
            </w:r>
            <w:r w:rsidRPr="006F2D36">
              <w:rPr>
                <w:sz w:val="28"/>
                <w:szCs w:val="28"/>
              </w:rPr>
              <w:t xml:space="preserve"> державн</w:t>
            </w:r>
            <w:r>
              <w:rPr>
                <w:sz w:val="28"/>
                <w:szCs w:val="28"/>
              </w:rPr>
              <w:t>их (військових) адміністрацій</w:t>
            </w:r>
          </w:p>
          <w:p w:rsidR="00C53560" w:rsidRPr="00C924E9" w:rsidRDefault="00C53560" w:rsidP="00AD6329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</w:tc>
      </w:tr>
      <w:tr w:rsidR="00916CA8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A8" w:rsidRDefault="000C6F84" w:rsidP="006B63BB">
            <w:pPr>
              <w:pStyle w:val="BodyText"/>
              <w:jc w:val="center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A8" w:rsidRPr="00F7388A" w:rsidRDefault="00916CA8" w:rsidP="00A90A1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F7388A">
              <w:rPr>
                <w:sz w:val="28"/>
                <w:szCs w:val="28"/>
              </w:rPr>
              <w:t>Про утримання у належному стані об’єктів Калуського гірничопромислового району</w:t>
            </w:r>
            <w:r w:rsidR="00F7388A" w:rsidRPr="00F7388A">
              <w:rPr>
                <w:sz w:val="28"/>
                <w:szCs w:val="28"/>
              </w:rPr>
              <w:t>,</w:t>
            </w:r>
          </w:p>
          <w:p w:rsidR="00916CA8" w:rsidRPr="00F7388A" w:rsidRDefault="00C37973" w:rsidP="00A90A1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F7388A">
              <w:rPr>
                <w:sz w:val="28"/>
                <w:szCs w:val="28"/>
              </w:rPr>
              <w:t>я</w:t>
            </w:r>
            <w:r w:rsidR="00916CA8" w:rsidRPr="00F7388A">
              <w:rPr>
                <w:sz w:val="28"/>
                <w:szCs w:val="28"/>
              </w:rPr>
              <w:t>кі знаходяться у власност</w:t>
            </w:r>
            <w:r w:rsidR="00F7388A" w:rsidRPr="00F7388A">
              <w:rPr>
                <w:sz w:val="28"/>
                <w:szCs w:val="28"/>
              </w:rPr>
              <w:t>і                       ТОВ «Ор</w:t>
            </w:r>
            <w:r w:rsidR="00916CA8" w:rsidRPr="00F7388A">
              <w:rPr>
                <w:sz w:val="28"/>
                <w:szCs w:val="28"/>
              </w:rPr>
              <w:t>іана-ЕКО»</w:t>
            </w:r>
          </w:p>
          <w:p w:rsidR="00916CA8" w:rsidRDefault="00916CA8" w:rsidP="00A90A1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A8" w:rsidRDefault="00916CA8" w:rsidP="00AD6329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Калуська міська рада</w:t>
            </w:r>
          </w:p>
          <w:p w:rsidR="00916CA8" w:rsidRPr="00916CA8" w:rsidRDefault="00916CA8" w:rsidP="00AD6329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  <w:p w:rsidR="00916CA8" w:rsidRDefault="00916CA8" w:rsidP="00AD6329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ТОВ «Оріана-ЕКО»</w:t>
            </w:r>
          </w:p>
          <w:p w:rsidR="00916CA8" w:rsidRPr="00916CA8" w:rsidRDefault="00916CA8" w:rsidP="00AD6329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  <w:p w:rsidR="00916CA8" w:rsidRDefault="00916CA8" w:rsidP="00AD6329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АТ «Оріана»</w:t>
            </w:r>
          </w:p>
          <w:p w:rsidR="00916CA8" w:rsidRPr="00916CA8" w:rsidRDefault="00916CA8" w:rsidP="00AD6329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  <w:p w:rsidR="00F0139B" w:rsidRDefault="00F0139B" w:rsidP="00F0139B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Управління екології та природних ресурсів Івано-Франківської</w:t>
            </w:r>
          </w:p>
          <w:p w:rsidR="00F0139B" w:rsidRDefault="00F0139B" w:rsidP="00F0139B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916CA8" w:rsidRPr="00F0139B" w:rsidRDefault="00916CA8" w:rsidP="00AD6329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</w:p>
          <w:p w:rsidR="00F0139B" w:rsidRDefault="00F0139B" w:rsidP="00AD6329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  <w:p w:rsidR="00916CA8" w:rsidRDefault="00C37973" w:rsidP="00AD6329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Держ</w:t>
            </w:r>
            <w:r w:rsidR="00F0139B">
              <w:rPr>
                <w:sz w:val="28"/>
                <w:szCs w:val="28"/>
                <w:lang w:eastAsia="uk-UA"/>
              </w:rPr>
              <w:t xml:space="preserve">авна </w:t>
            </w:r>
            <w:r>
              <w:rPr>
                <w:sz w:val="28"/>
                <w:szCs w:val="28"/>
                <w:lang w:eastAsia="uk-UA"/>
              </w:rPr>
              <w:t>еко</w:t>
            </w:r>
            <w:r w:rsidR="00F0139B">
              <w:rPr>
                <w:sz w:val="28"/>
                <w:szCs w:val="28"/>
                <w:lang w:eastAsia="uk-UA"/>
              </w:rPr>
              <w:t xml:space="preserve">логічна </w:t>
            </w:r>
            <w:r>
              <w:rPr>
                <w:sz w:val="28"/>
                <w:szCs w:val="28"/>
                <w:lang w:eastAsia="uk-UA"/>
              </w:rPr>
              <w:t>інспекція Карпатського</w:t>
            </w:r>
            <w:r w:rsidR="00F0139B">
              <w:rPr>
                <w:sz w:val="28"/>
                <w:szCs w:val="28"/>
                <w:lang w:eastAsia="uk-UA"/>
              </w:rPr>
              <w:t xml:space="preserve"> округу</w:t>
            </w:r>
          </w:p>
          <w:p w:rsidR="00C37973" w:rsidRPr="009776E1" w:rsidRDefault="00C37973" w:rsidP="00AD6329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CA8" w:rsidRPr="00C82F3A" w:rsidRDefault="00916CA8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C82F3A">
              <w:rPr>
                <w:sz w:val="28"/>
                <w:szCs w:val="28"/>
              </w:rPr>
              <w:t>Червень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CA8" w:rsidRDefault="00916CA8" w:rsidP="00AD6329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 м. Калуш</w:t>
            </w:r>
          </w:p>
          <w:p w:rsidR="00916CA8" w:rsidRPr="00916CA8" w:rsidRDefault="00916CA8" w:rsidP="00AD632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916CA8" w:rsidRDefault="00916CA8" w:rsidP="00916CA8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eastAsia="uk-UA"/>
              </w:rPr>
              <w:t>ТОВ «Оріана-ЕКО»</w:t>
            </w:r>
          </w:p>
          <w:p w:rsidR="00916CA8" w:rsidRDefault="00916CA8" w:rsidP="00AD632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916CA8" w:rsidRDefault="00916CA8" w:rsidP="00916CA8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Голова правлі</w:t>
            </w:r>
            <w:r w:rsidRPr="00916CA8">
              <w:rPr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eastAsia="uk-UA"/>
              </w:rPr>
              <w:t xml:space="preserve"> АТ «Оріана»</w:t>
            </w:r>
          </w:p>
          <w:p w:rsidR="00916CA8" w:rsidRPr="00916CA8" w:rsidRDefault="00916CA8" w:rsidP="00916CA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lang w:eastAsia="uk-UA"/>
              </w:rPr>
            </w:pPr>
          </w:p>
          <w:p w:rsidR="00F0139B" w:rsidRDefault="00916CA8" w:rsidP="00F0139B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Начальник </w:t>
            </w:r>
            <w:r w:rsidR="00F0139B">
              <w:rPr>
                <w:sz w:val="28"/>
                <w:szCs w:val="28"/>
                <w:lang w:eastAsia="uk-UA"/>
              </w:rPr>
              <w:t>управління екології та природних ресурсів Івано-Франківської</w:t>
            </w:r>
          </w:p>
          <w:p w:rsidR="00F0139B" w:rsidRDefault="00F0139B" w:rsidP="00F0139B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C37973" w:rsidRPr="00C37973" w:rsidRDefault="00C37973" w:rsidP="00916CA8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lang w:eastAsia="uk-UA"/>
              </w:rPr>
            </w:pPr>
          </w:p>
          <w:p w:rsidR="00F0139B" w:rsidRDefault="00C37973" w:rsidP="00F0139B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Начальник </w:t>
            </w:r>
            <w:r w:rsidR="00F0139B">
              <w:rPr>
                <w:sz w:val="28"/>
                <w:szCs w:val="28"/>
                <w:lang w:eastAsia="uk-UA"/>
              </w:rPr>
              <w:t>Державної екологічної інспекції Карпатського округу</w:t>
            </w:r>
          </w:p>
          <w:p w:rsidR="00C37973" w:rsidRPr="008335A7" w:rsidRDefault="00C37973" w:rsidP="00C37973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1040B7" w:rsidP="006B63BB">
            <w:pPr>
              <w:pStyle w:val="BodyText"/>
              <w:jc w:val="center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195AC3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безпеки на автошляхах області та заходи щодо його покращення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 w:rsidRPr="00AD6329">
              <w:rPr>
                <w:sz w:val="28"/>
                <w:szCs w:val="28"/>
                <w:lang w:eastAsia="uk-UA"/>
              </w:rPr>
              <w:t>Головне управління Національної поліції в Івано-Франківській області</w:t>
            </w: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AD6329">
              <w:rPr>
                <w:sz w:val="28"/>
                <w:szCs w:val="28"/>
              </w:rPr>
              <w:t xml:space="preserve">Служба </w:t>
            </w:r>
            <w:r>
              <w:rPr>
                <w:sz w:val="28"/>
                <w:szCs w:val="28"/>
              </w:rPr>
              <w:t>відновлення та розвитку інфраструктури в Івано-Франківській області</w:t>
            </w: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E921B0" w:rsidRPr="00AD6329" w:rsidRDefault="00E921B0" w:rsidP="00195AC3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AD6329">
              <w:rPr>
                <w:sz w:val="28"/>
                <w:szCs w:val="28"/>
              </w:rPr>
              <w:t>ДП «Дороги Прикарпаття»</w:t>
            </w: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E921B0" w:rsidRPr="00E921B0" w:rsidRDefault="00E921B0" w:rsidP="00195AC3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5911D5" w:rsidRDefault="005911D5" w:rsidP="00195AC3">
            <w:pPr>
              <w:ind w:firstLine="0"/>
              <w:contextualSpacing/>
              <w:rPr>
                <w:sz w:val="28"/>
                <w:szCs w:val="28"/>
              </w:rPr>
            </w:pPr>
            <w:r w:rsidRPr="00AD6329">
              <w:rPr>
                <w:sz w:val="28"/>
                <w:szCs w:val="28"/>
              </w:rPr>
              <w:t>Територіальні громади</w:t>
            </w:r>
          </w:p>
          <w:p w:rsidR="005911D5" w:rsidRPr="00F7388A" w:rsidRDefault="005911D5" w:rsidP="00195AC3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195AC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195AC3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Головного управління Національної поліції в Івано-Франківській області</w:t>
            </w:r>
          </w:p>
          <w:p w:rsidR="005911D5" w:rsidRPr="00AD6329" w:rsidRDefault="005911D5" w:rsidP="00195AC3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</w:t>
            </w:r>
            <w:r w:rsidRPr="00AD63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відновлення та розвитку інфраструктури в Івано-Франківській області</w:t>
            </w:r>
          </w:p>
          <w:p w:rsidR="005911D5" w:rsidRDefault="005911D5" w:rsidP="00195AC3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E921B0" w:rsidRDefault="00E921B0" w:rsidP="00195AC3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AD6329">
              <w:rPr>
                <w:sz w:val="28"/>
                <w:szCs w:val="28"/>
              </w:rPr>
              <w:t>ДП</w:t>
            </w:r>
          </w:p>
          <w:p w:rsidR="005911D5" w:rsidRDefault="005911D5" w:rsidP="00195AC3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AD6329">
              <w:rPr>
                <w:sz w:val="28"/>
                <w:szCs w:val="28"/>
              </w:rPr>
              <w:t>«Дороги Прикарпаття»</w:t>
            </w:r>
          </w:p>
          <w:p w:rsidR="00E921B0" w:rsidRPr="00E921B0" w:rsidRDefault="00E921B0" w:rsidP="00195AC3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Pr="00AD6329" w:rsidRDefault="005911D5" w:rsidP="00195AC3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територіальних громад</w:t>
            </w:r>
          </w:p>
        </w:tc>
      </w:tr>
      <w:tr w:rsidR="005911D5" w:rsidRPr="00D63783" w:rsidTr="00850D90">
        <w:trPr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1040B7" w:rsidP="006B63BB">
            <w:pPr>
              <w:pStyle w:val="BodyText"/>
              <w:jc w:val="center"/>
            </w:pPr>
            <w:r>
              <w:t>10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F7388A" w:rsidRDefault="005911D5" w:rsidP="00A90A1B">
            <w:pPr>
              <w:spacing w:line="240" w:lineRule="auto"/>
              <w:ind w:firstLine="34"/>
              <w:contextualSpacing/>
              <w:jc w:val="left"/>
              <w:rPr>
                <w:sz w:val="28"/>
                <w:szCs w:val="28"/>
              </w:rPr>
            </w:pPr>
            <w:r w:rsidRPr="00F7388A">
              <w:rPr>
                <w:sz w:val="28"/>
                <w:szCs w:val="28"/>
              </w:rPr>
              <w:t>Про стан протипожежного водопостачання на об’єктах та населених пунктах області</w:t>
            </w:r>
          </w:p>
          <w:p w:rsidR="005911D5" w:rsidRPr="00221BF6" w:rsidRDefault="005911D5" w:rsidP="00A90A1B">
            <w:pPr>
              <w:spacing w:line="240" w:lineRule="auto"/>
              <w:ind w:firstLine="34"/>
              <w:contextualSpacing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4978C7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Головне управління Державної служби України з надзвичайних ситуацій в Івано-Франківській області</w:t>
            </w:r>
          </w:p>
          <w:p w:rsidR="005911D5" w:rsidRPr="00530BA5" w:rsidRDefault="005911D5" w:rsidP="004978C7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Pr="00530BA5" w:rsidRDefault="005911D5" w:rsidP="00530BA5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530BA5">
              <w:rPr>
                <w:sz w:val="28"/>
                <w:szCs w:val="28"/>
              </w:rPr>
              <w:t>Територіальні громади</w:t>
            </w:r>
          </w:p>
          <w:p w:rsidR="005911D5" w:rsidRPr="00850D90" w:rsidRDefault="005911D5" w:rsidP="00AD6329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D63783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850D90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Начальник Головного управління Державної служби України з надзвичайних ситуацій в Івано-Франківській області</w:t>
            </w:r>
          </w:p>
          <w:p w:rsidR="005911D5" w:rsidRPr="00530BA5" w:rsidRDefault="005911D5" w:rsidP="00AD632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  <w:lang w:eastAsia="uk-UA"/>
              </w:rPr>
            </w:pPr>
          </w:p>
          <w:p w:rsidR="005911D5" w:rsidRPr="00850D90" w:rsidRDefault="005911D5" w:rsidP="00AD6329">
            <w:pPr>
              <w:spacing w:line="240" w:lineRule="auto"/>
              <w:ind w:firstLine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eastAsia="uk-UA"/>
              </w:rPr>
              <w:t>Голови територіальних громад</w:t>
            </w: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25431A">
            <w:pPr>
              <w:pStyle w:val="BodyText"/>
              <w:jc w:val="center"/>
            </w:pPr>
            <w:r>
              <w:t>11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25431A">
            <w:pPr>
              <w:pStyle w:val="BodyText"/>
              <w:jc w:val="left"/>
              <w:rPr>
                <w:spacing w:val="-4"/>
              </w:rPr>
            </w:pPr>
            <w:r w:rsidRPr="008C6254">
              <w:rPr>
                <w:spacing w:val="-4"/>
              </w:rPr>
              <w:t>Про стан готовності мі</w:t>
            </w:r>
            <w:r>
              <w:rPr>
                <w:spacing w:val="-4"/>
              </w:rPr>
              <w:t>сцевих органів виконавчої влади та органів місцевого самоврядування до дій</w:t>
            </w:r>
            <w:r w:rsidRPr="008C6254">
              <w:rPr>
                <w:spacing w:val="-4"/>
              </w:rPr>
              <w:t xml:space="preserve"> в </w:t>
            </w:r>
            <w:r>
              <w:rPr>
                <w:spacing w:val="-4"/>
              </w:rPr>
              <w:t>осінньо-зимовий період 2024/2025 року</w:t>
            </w:r>
          </w:p>
          <w:p w:rsidR="005911D5" w:rsidRPr="006C6C06" w:rsidRDefault="005911D5" w:rsidP="0025431A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25431A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052CB8">
              <w:rPr>
                <w:sz w:val="28"/>
                <w:szCs w:val="28"/>
                <w:lang w:eastAsia="uk-UA"/>
              </w:rPr>
              <w:t xml:space="preserve">Департамент розвитку громад та територій, дорожнього, житлово-комунального господарства та архітектури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052CB8">
              <w:rPr>
                <w:sz w:val="28"/>
                <w:szCs w:val="28"/>
                <w:lang w:eastAsia="uk-UA"/>
              </w:rPr>
              <w:t>облдержадміністрації</w:t>
            </w:r>
            <w:r w:rsidRPr="00052CB8">
              <w:rPr>
                <w:sz w:val="28"/>
                <w:szCs w:val="28"/>
              </w:rPr>
              <w:t xml:space="preserve"> </w:t>
            </w:r>
          </w:p>
          <w:p w:rsidR="005911D5" w:rsidRDefault="005911D5" w:rsidP="0025431A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Pr="00A1701B" w:rsidRDefault="005911D5" w:rsidP="0025431A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Default="005911D5" w:rsidP="0025431A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облдержадміністрації</w:t>
            </w:r>
          </w:p>
          <w:p w:rsidR="005911D5" w:rsidRDefault="005911D5" w:rsidP="0025431A">
            <w:pPr>
              <w:spacing w:line="240" w:lineRule="auto"/>
              <w:ind w:firstLine="34"/>
              <w:rPr>
                <w:sz w:val="16"/>
                <w:szCs w:val="16"/>
              </w:rPr>
            </w:pPr>
          </w:p>
          <w:p w:rsidR="005911D5" w:rsidRDefault="005911D5" w:rsidP="0025431A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 питань цивільного захисту Івано-Франківської облдержадміністрації</w:t>
            </w:r>
          </w:p>
          <w:p w:rsidR="005911D5" w:rsidRPr="00A714F4" w:rsidRDefault="005911D5" w:rsidP="0025431A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Pr="006F2D36" w:rsidRDefault="005911D5" w:rsidP="0025431A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F2D36">
              <w:rPr>
                <w:sz w:val="28"/>
                <w:szCs w:val="28"/>
              </w:rPr>
              <w:t>айонні державні (військові) адміністрації</w:t>
            </w:r>
          </w:p>
          <w:p w:rsidR="005911D5" w:rsidRPr="00EB2B4E" w:rsidRDefault="005911D5" w:rsidP="0025431A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Default="005911D5" w:rsidP="0025431A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CD3DFA">
              <w:rPr>
                <w:sz w:val="28"/>
                <w:szCs w:val="28"/>
              </w:rPr>
              <w:t>Територіальні громади</w:t>
            </w:r>
          </w:p>
          <w:p w:rsidR="005911D5" w:rsidRPr="004D2ADE" w:rsidRDefault="005911D5" w:rsidP="0025431A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25431A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25431A">
            <w:pPr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eastAsia="uk-UA"/>
              </w:rPr>
              <w:t>д</w:t>
            </w:r>
            <w:r w:rsidRPr="00052CB8">
              <w:rPr>
                <w:sz w:val="28"/>
                <w:szCs w:val="28"/>
                <w:lang w:eastAsia="uk-UA"/>
              </w:rPr>
              <w:t>епартамент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052CB8">
              <w:rPr>
                <w:sz w:val="28"/>
                <w:szCs w:val="28"/>
                <w:lang w:eastAsia="uk-UA"/>
              </w:rPr>
              <w:t xml:space="preserve"> розвитку громад та територій, дорожнього, житлово-комунального господарства та архітектури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052CB8">
              <w:rPr>
                <w:sz w:val="28"/>
                <w:szCs w:val="28"/>
                <w:lang w:eastAsia="uk-UA"/>
              </w:rPr>
              <w:t>облдержадміністрації</w:t>
            </w:r>
          </w:p>
          <w:p w:rsidR="005911D5" w:rsidRDefault="005911D5" w:rsidP="0025431A">
            <w:pPr>
              <w:spacing w:line="240" w:lineRule="auto"/>
              <w:ind w:firstLine="0"/>
              <w:rPr>
                <w:sz w:val="16"/>
                <w:szCs w:val="16"/>
                <w:lang w:eastAsia="uk-UA"/>
              </w:rPr>
            </w:pPr>
          </w:p>
          <w:p w:rsidR="005911D5" w:rsidRDefault="005911D5" w:rsidP="0025431A">
            <w:pPr>
              <w:spacing w:line="240" w:lineRule="auto"/>
              <w:ind w:firstLine="0"/>
              <w:rPr>
                <w:sz w:val="16"/>
                <w:szCs w:val="16"/>
                <w:lang w:eastAsia="uk-UA"/>
              </w:rPr>
            </w:pPr>
          </w:p>
          <w:p w:rsidR="005911D5" w:rsidRDefault="005911D5" w:rsidP="0025431A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економічного розвитку, промисловості та інфраструктури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облдержадміністрації</w:t>
            </w:r>
          </w:p>
          <w:p w:rsidR="005911D5" w:rsidRDefault="005911D5" w:rsidP="0025431A">
            <w:pPr>
              <w:spacing w:line="240" w:lineRule="auto"/>
              <w:ind w:firstLine="0"/>
              <w:rPr>
                <w:sz w:val="16"/>
                <w:szCs w:val="16"/>
                <w:lang w:eastAsia="uk-UA"/>
              </w:rPr>
            </w:pPr>
          </w:p>
          <w:p w:rsidR="005911D5" w:rsidRDefault="005911D5" w:rsidP="00A714F4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Начальник управління з питань</w:t>
            </w:r>
            <w:r>
              <w:rPr>
                <w:sz w:val="28"/>
                <w:szCs w:val="28"/>
              </w:rPr>
              <w:t xml:space="preserve"> цивільного захисту Івано-Франківської облдержадміністрації</w:t>
            </w:r>
          </w:p>
          <w:p w:rsidR="005911D5" w:rsidRPr="00A714F4" w:rsidRDefault="005911D5" w:rsidP="0025431A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  <w:p w:rsidR="005911D5" w:rsidRPr="006F2D36" w:rsidRDefault="005911D5" w:rsidP="0025431A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Голови </w:t>
            </w:r>
            <w:r>
              <w:rPr>
                <w:sz w:val="28"/>
                <w:szCs w:val="28"/>
              </w:rPr>
              <w:t>районних</w:t>
            </w:r>
            <w:r w:rsidRPr="006F2D36"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ржавних (військових</w:t>
            </w:r>
            <w:r w:rsidRPr="006F2D36">
              <w:rPr>
                <w:sz w:val="28"/>
                <w:szCs w:val="28"/>
              </w:rPr>
              <w:t>) адміністр</w:t>
            </w:r>
            <w:r>
              <w:rPr>
                <w:sz w:val="28"/>
                <w:szCs w:val="28"/>
              </w:rPr>
              <w:t>ацій</w:t>
            </w:r>
          </w:p>
          <w:p w:rsidR="005911D5" w:rsidRPr="003722BD" w:rsidRDefault="005911D5" w:rsidP="0025431A">
            <w:pPr>
              <w:spacing w:line="240" w:lineRule="auto"/>
              <w:ind w:firstLine="0"/>
              <w:rPr>
                <w:sz w:val="16"/>
                <w:szCs w:val="16"/>
                <w:lang w:eastAsia="uk-UA"/>
              </w:rPr>
            </w:pPr>
          </w:p>
          <w:p w:rsidR="005911D5" w:rsidRPr="00CD3DFA" w:rsidRDefault="005911D5" w:rsidP="0025431A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eastAsia="uk-UA"/>
              </w:rPr>
              <w:t>Голови територіальних громад</w:t>
            </w:r>
          </w:p>
        </w:tc>
      </w:tr>
      <w:tr w:rsidR="005911D5" w:rsidRPr="00D63783" w:rsidTr="008335A7">
        <w:trPr>
          <w:trHeight w:val="180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6B63BB">
            <w:pPr>
              <w:pStyle w:val="BodyText"/>
              <w:jc w:val="center"/>
            </w:pPr>
            <w:r>
              <w:t>12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D04F1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стан розмінування територій області, забруднених вибухонебезпечними предметами під час проведення Другої світової та інших війн</w:t>
            </w:r>
          </w:p>
          <w:p w:rsidR="005911D5" w:rsidRPr="00D04F1A" w:rsidRDefault="005911D5" w:rsidP="006B63B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70220E" w:rsidRDefault="005911D5" w:rsidP="00A95B1C">
            <w:pPr>
              <w:pStyle w:val="Header"/>
              <w:rPr>
                <w:sz w:val="28"/>
                <w:szCs w:val="28"/>
              </w:rPr>
            </w:pPr>
            <w:r w:rsidRPr="0070220E">
              <w:rPr>
                <w:sz w:val="28"/>
                <w:szCs w:val="28"/>
              </w:rPr>
              <w:t>Головне управління Державної служби України з надзвичайних ситуацій в Івано-Франківській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A95B1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70220E" w:rsidRDefault="005911D5" w:rsidP="00A95B1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0220E">
              <w:rPr>
                <w:sz w:val="28"/>
                <w:szCs w:val="28"/>
              </w:rPr>
              <w:t>Начальник Головного управління Державної служби України з надзвичайних ситуацій в Івано-Франківській області</w:t>
            </w:r>
          </w:p>
          <w:p w:rsidR="005911D5" w:rsidRPr="0070220E" w:rsidRDefault="005911D5" w:rsidP="00A95B1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911D5" w:rsidRPr="00D63783" w:rsidTr="00530BA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1040B7" w:rsidP="006B63BB">
            <w:pPr>
              <w:pStyle w:val="BodyText"/>
              <w:jc w:val="center"/>
            </w:pPr>
            <w:r>
              <w:t>13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086A97" w:rsidRDefault="005911D5" w:rsidP="00D04F1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86A97">
              <w:rPr>
                <w:sz w:val="28"/>
                <w:szCs w:val="28"/>
              </w:rPr>
              <w:t>Про утримання в належному стані хвостосховищ та шламонакопичувачів на території області</w:t>
            </w:r>
          </w:p>
          <w:p w:rsidR="005911D5" w:rsidRDefault="005911D5" w:rsidP="00D04F1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530BA5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Державна екологічна інспекція Карпатського округу</w:t>
            </w:r>
          </w:p>
          <w:p w:rsidR="005911D5" w:rsidRPr="00C37973" w:rsidRDefault="005911D5" w:rsidP="00C37973">
            <w:pPr>
              <w:pStyle w:val="Header"/>
              <w:rPr>
                <w:sz w:val="16"/>
                <w:szCs w:val="16"/>
                <w:lang w:eastAsia="uk-UA"/>
              </w:rPr>
            </w:pPr>
          </w:p>
          <w:p w:rsidR="005911D5" w:rsidRDefault="005911D5" w:rsidP="00C37973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Управління екології та природних ресурсів Івано-Франківської</w:t>
            </w:r>
          </w:p>
          <w:p w:rsidR="005911D5" w:rsidRDefault="005911D5" w:rsidP="00C37973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384B35" w:rsidRDefault="005911D5" w:rsidP="00C37973">
            <w:pPr>
              <w:pStyle w:val="Header"/>
              <w:rPr>
                <w:sz w:val="16"/>
                <w:szCs w:val="16"/>
              </w:rPr>
            </w:pPr>
          </w:p>
          <w:p w:rsidR="005911D5" w:rsidRDefault="005911D5" w:rsidP="00C37973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Власники хвостосховищ та шламонакопичавачів</w:t>
            </w:r>
          </w:p>
          <w:p w:rsidR="005911D5" w:rsidRPr="00086A97" w:rsidRDefault="005911D5" w:rsidP="00C37973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A95B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530BA5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Начальник Державної екологічної інспекції Карпатського округу</w:t>
            </w:r>
          </w:p>
          <w:p w:rsidR="005911D5" w:rsidRPr="00C37973" w:rsidRDefault="005911D5" w:rsidP="00A95B1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Default="005911D5" w:rsidP="0074464F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eastAsia="uk-UA"/>
              </w:rPr>
              <w:t>управління екології та природних ресурсів Івано-Фанківської облдержадміністрації</w:t>
            </w:r>
          </w:p>
          <w:p w:rsidR="005911D5" w:rsidRPr="00384B35" w:rsidRDefault="005911D5" w:rsidP="00A95B1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Default="005911D5" w:rsidP="00086A9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Власники хвостосховищ та шламонакопичавачів</w:t>
            </w:r>
          </w:p>
          <w:p w:rsidR="005911D5" w:rsidRPr="00086A97" w:rsidRDefault="005911D5" w:rsidP="00A95B1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53560" w:rsidRPr="00D63783" w:rsidTr="00530BA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60" w:rsidRDefault="001040B7" w:rsidP="006B63BB">
            <w:pPr>
              <w:pStyle w:val="BodyText"/>
              <w:jc w:val="center"/>
            </w:pPr>
            <w: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60" w:rsidRPr="00E921B0" w:rsidRDefault="00C53560" w:rsidP="00D04F1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921B0">
              <w:rPr>
                <w:sz w:val="28"/>
                <w:szCs w:val="28"/>
              </w:rPr>
              <w:t>Про епід</w:t>
            </w:r>
            <w:r w:rsidR="00C924E9" w:rsidRPr="00E921B0">
              <w:rPr>
                <w:sz w:val="28"/>
                <w:szCs w:val="28"/>
              </w:rPr>
              <w:t xml:space="preserve">емічну </w:t>
            </w:r>
            <w:r w:rsidRPr="00E921B0">
              <w:rPr>
                <w:sz w:val="28"/>
                <w:szCs w:val="28"/>
              </w:rPr>
              <w:t>ситуацію з вакцино- керованих інфекцій та стан виконання запланованих обсягів щеплення згідно Національного календаря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60" w:rsidRDefault="00C53560" w:rsidP="00C53560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AC16B6">
              <w:rPr>
                <w:rFonts w:ascii="Times New Roman CYR" w:hAnsi="Times New Roman CYR"/>
                <w:bCs/>
                <w:sz w:val="28"/>
                <w:szCs w:val="28"/>
              </w:rPr>
              <w:t>ДУ «Івано-Франківський обласний центр контролю та профілактики хвороб МОЗ України»</w:t>
            </w:r>
          </w:p>
          <w:p w:rsidR="00C53560" w:rsidRPr="00C53560" w:rsidRDefault="00C53560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16"/>
                <w:szCs w:val="16"/>
              </w:rPr>
            </w:pPr>
          </w:p>
          <w:p w:rsidR="00C53560" w:rsidRPr="001040B7" w:rsidRDefault="00C53560" w:rsidP="00C53560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1040B7">
              <w:rPr>
                <w:bCs/>
                <w:sz w:val="28"/>
                <w:szCs w:val="28"/>
              </w:rPr>
              <w:t>Головне управління Держпродспоживслужби в Івано-Франківській області</w:t>
            </w:r>
          </w:p>
          <w:p w:rsidR="00384B35" w:rsidRPr="001040B7" w:rsidRDefault="00384B35" w:rsidP="00384B35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1040B7">
              <w:rPr>
                <w:rFonts w:ascii="Times New Roman CYR" w:hAnsi="Times New Roman CYR"/>
                <w:bCs/>
                <w:sz w:val="28"/>
                <w:szCs w:val="28"/>
              </w:rPr>
              <w:t>Департамент охорони здоров’я облдержадміністрації</w:t>
            </w:r>
          </w:p>
          <w:p w:rsidR="00384B35" w:rsidRDefault="00384B35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i/>
                <w:sz w:val="28"/>
                <w:szCs w:val="28"/>
              </w:rPr>
            </w:pPr>
          </w:p>
          <w:p w:rsidR="001040B7" w:rsidRPr="001040B7" w:rsidRDefault="001040B7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1040B7">
              <w:rPr>
                <w:rFonts w:ascii="Times New Roman CYR" w:hAnsi="Times New Roman CYR"/>
                <w:bCs/>
                <w:sz w:val="28"/>
                <w:szCs w:val="28"/>
              </w:rPr>
              <w:t>Заклади охорони здоров’я</w:t>
            </w:r>
            <w:r>
              <w:rPr>
                <w:rFonts w:ascii="Times New Roman CYR" w:hAnsi="Times New Roman CYR"/>
                <w:bCs/>
                <w:sz w:val="28"/>
                <w:szCs w:val="28"/>
              </w:rPr>
              <w:t xml:space="preserve"> області</w:t>
            </w:r>
          </w:p>
          <w:p w:rsidR="001040B7" w:rsidRDefault="001040B7" w:rsidP="00C53560">
            <w:pPr>
              <w:ind w:firstLine="0"/>
              <w:contextualSpacing/>
              <w:jc w:val="left"/>
              <w:rPr>
                <w:rFonts w:ascii="Times New Roman CYR" w:hAnsi="Times New Roman CYR"/>
                <w:bCs/>
                <w:i/>
                <w:sz w:val="28"/>
                <w:szCs w:val="28"/>
              </w:rPr>
            </w:pPr>
          </w:p>
          <w:p w:rsidR="00C53560" w:rsidRPr="006F2D36" w:rsidRDefault="00C53560" w:rsidP="00C5356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>Районні державні (військові) адміністрації</w:t>
            </w:r>
          </w:p>
          <w:p w:rsidR="00C53560" w:rsidRPr="001040B7" w:rsidRDefault="00C53560" w:rsidP="00530BA5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560" w:rsidRDefault="00384B35" w:rsidP="00A95B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560" w:rsidRDefault="00C53560" w:rsidP="00C53560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Генеральний директор</w:t>
            </w:r>
            <w:r w:rsidRPr="00EE4110">
              <w:rPr>
                <w:rFonts w:ascii="Times New Roman CYR" w:hAnsi="Times New Roman CYR"/>
                <w:bCs/>
                <w:sz w:val="28"/>
                <w:szCs w:val="28"/>
              </w:rPr>
              <w:t xml:space="preserve"> ДУ «Івано-Франківський обласний центр контролю та профілактики хвороб МОЗ України»</w:t>
            </w:r>
          </w:p>
          <w:p w:rsidR="00C53560" w:rsidRPr="00C53560" w:rsidRDefault="00C53560" w:rsidP="00C53560">
            <w:pPr>
              <w:spacing w:line="240" w:lineRule="auto"/>
              <w:ind w:firstLine="0"/>
              <w:contextualSpacing/>
              <w:jc w:val="left"/>
              <w:rPr>
                <w:i/>
                <w:sz w:val="16"/>
                <w:szCs w:val="16"/>
              </w:rPr>
            </w:pPr>
          </w:p>
          <w:p w:rsidR="00C53560" w:rsidRDefault="00C53560" w:rsidP="00C53560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Головного</w:t>
            </w:r>
            <w:r w:rsidRPr="007728CB">
              <w:rPr>
                <w:bCs/>
                <w:sz w:val="28"/>
                <w:szCs w:val="28"/>
              </w:rPr>
              <w:t xml:space="preserve"> управління Держпродспоживслужби в Івано-Франківській області</w:t>
            </w:r>
          </w:p>
          <w:p w:rsidR="00384B35" w:rsidRDefault="00384B35" w:rsidP="00C5356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охорони здоров’я </w:t>
            </w:r>
            <w:r>
              <w:rPr>
                <w:sz w:val="28"/>
                <w:szCs w:val="28"/>
                <w:lang w:eastAsia="uk-UA"/>
              </w:rPr>
              <w:t>Івано-Фанківської облдержадміністрації</w:t>
            </w:r>
            <w:r>
              <w:rPr>
                <w:sz w:val="28"/>
                <w:szCs w:val="28"/>
              </w:rPr>
              <w:tab/>
            </w:r>
          </w:p>
          <w:p w:rsidR="00384B35" w:rsidRDefault="00384B35" w:rsidP="00C5356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1040B7" w:rsidRDefault="001040B7" w:rsidP="00C5356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Керівники закладів охорони здоров’я області</w:t>
            </w:r>
          </w:p>
          <w:p w:rsidR="001040B7" w:rsidRPr="001040B7" w:rsidRDefault="001040B7" w:rsidP="00C53560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C53560" w:rsidRPr="006F2D36" w:rsidRDefault="00C53560" w:rsidP="00C53560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районних</w:t>
            </w:r>
            <w:r w:rsidRPr="006F2D36">
              <w:rPr>
                <w:sz w:val="28"/>
                <w:szCs w:val="28"/>
              </w:rPr>
              <w:t xml:space="preserve"> державн</w:t>
            </w:r>
            <w:r>
              <w:rPr>
                <w:sz w:val="28"/>
                <w:szCs w:val="28"/>
              </w:rPr>
              <w:t>их (військових) адміністрацій</w:t>
            </w:r>
          </w:p>
          <w:p w:rsidR="00C53560" w:rsidRPr="001040B7" w:rsidRDefault="00C53560" w:rsidP="00530BA5">
            <w:pPr>
              <w:pStyle w:val="Header"/>
              <w:tabs>
                <w:tab w:val="left" w:pos="708"/>
              </w:tabs>
              <w:rPr>
                <w:sz w:val="16"/>
                <w:szCs w:val="16"/>
                <w:lang w:eastAsia="uk-UA"/>
              </w:rPr>
            </w:pPr>
          </w:p>
        </w:tc>
      </w:tr>
      <w:tr w:rsidR="005911D5" w:rsidRPr="00D63783" w:rsidTr="00D04F1A">
        <w:trPr>
          <w:trHeight w:val="21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6B63BB">
            <w:pPr>
              <w:pStyle w:val="BodyText"/>
              <w:jc w:val="center"/>
            </w:pPr>
            <w:r>
              <w:t>1</w:t>
            </w:r>
            <w:r w:rsidR="001040B7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3722BD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D63783">
              <w:rPr>
                <w:sz w:val="28"/>
                <w:szCs w:val="28"/>
              </w:rPr>
              <w:t>Про стан матеріальних резервів для запобігання і ліквідації наслідків надзвичайних ситуацій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 xml:space="preserve">Управління з питань цивільного захисту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9776E1" w:rsidRDefault="005911D5" w:rsidP="007563DB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>Районні державні (військові) адміністрації</w:t>
            </w:r>
          </w:p>
          <w:p w:rsidR="005911D5" w:rsidRPr="006836CA" w:rsidRDefault="005911D5" w:rsidP="007563DB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  <w:p w:rsidR="005911D5" w:rsidRPr="006F2D36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>Територіальні громади</w:t>
            </w:r>
          </w:p>
          <w:p w:rsidR="005911D5" w:rsidRPr="00EB2B4E" w:rsidRDefault="005911D5" w:rsidP="007563DB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 xml:space="preserve">Начальник управління з питань цивільного захисту </w:t>
            </w:r>
            <w:r>
              <w:rPr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6F2D36" w:rsidRDefault="005911D5" w:rsidP="007563DB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  <w:p w:rsidR="005911D5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державних (військових) адміністрацій</w:t>
            </w:r>
          </w:p>
          <w:p w:rsidR="005911D5" w:rsidRPr="009776E1" w:rsidRDefault="005911D5" w:rsidP="007563DB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  <w:p w:rsidR="005911D5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територіальних громад</w:t>
            </w:r>
          </w:p>
          <w:p w:rsidR="005911D5" w:rsidRPr="006F2D36" w:rsidRDefault="005911D5" w:rsidP="007563DB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6B63BB">
            <w:pPr>
              <w:pStyle w:val="BodyText"/>
              <w:jc w:val="center"/>
            </w:pPr>
            <w:r>
              <w:t>1</w:t>
            </w:r>
            <w:r w:rsidR="001040B7">
              <w:t>6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6318F6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722BD">
              <w:rPr>
                <w:sz w:val="28"/>
                <w:szCs w:val="28"/>
              </w:rPr>
              <w:t>Про затвердження Плану заходів центральних і місцевих органів виконавчої влади та органів місцевого самоврядування щодо підготовки та пропуску льодоходу, повені і паводків у 2024 році</w:t>
            </w:r>
          </w:p>
          <w:p w:rsidR="005911D5" w:rsidRPr="003722BD" w:rsidRDefault="005911D5" w:rsidP="006318F6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6318F6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 xml:space="preserve">Управління з питань цивільного захисту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850D90" w:rsidRDefault="005911D5" w:rsidP="006318F6">
            <w:pPr>
              <w:pStyle w:val="Header"/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5911D5" w:rsidRDefault="005911D5" w:rsidP="006318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D3DFA">
              <w:rPr>
                <w:sz w:val="28"/>
                <w:szCs w:val="28"/>
              </w:rPr>
              <w:t xml:space="preserve">Головне управління </w:t>
            </w:r>
            <w:r w:rsidRPr="0070220E">
              <w:rPr>
                <w:sz w:val="28"/>
                <w:szCs w:val="28"/>
              </w:rPr>
              <w:t>Державної служби України з надзвичайних ситуацій в Івано-Франківській області</w:t>
            </w:r>
            <w:r w:rsidRPr="00CD3DFA">
              <w:rPr>
                <w:sz w:val="28"/>
                <w:szCs w:val="28"/>
              </w:rPr>
              <w:t xml:space="preserve"> </w:t>
            </w:r>
          </w:p>
          <w:p w:rsidR="005911D5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E921B0" w:rsidRDefault="00E921B0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E921B0" w:rsidRDefault="00E921B0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Pr="006F2D36" w:rsidRDefault="005911D5" w:rsidP="00530BA5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>Районні державні (військові) адміністрації</w:t>
            </w:r>
          </w:p>
          <w:p w:rsidR="005911D5" w:rsidRPr="006836CA" w:rsidRDefault="005911D5" w:rsidP="00530BA5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  <w:p w:rsidR="005911D5" w:rsidRPr="006F2D36" w:rsidRDefault="005911D5" w:rsidP="00530BA5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>Територіальні громади</w:t>
            </w:r>
          </w:p>
          <w:p w:rsidR="001040B7" w:rsidRPr="00A1701B" w:rsidRDefault="001040B7" w:rsidP="00530BA5">
            <w:pPr>
              <w:spacing w:line="240" w:lineRule="auto"/>
              <w:ind w:firstLine="34"/>
              <w:jc w:val="left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6318F6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6318F6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6F2D36">
              <w:rPr>
                <w:sz w:val="28"/>
                <w:szCs w:val="28"/>
              </w:rPr>
              <w:t xml:space="preserve">правління з питань цивільного захисту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850D90" w:rsidRDefault="005911D5" w:rsidP="006318F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5911D5" w:rsidRPr="00CD3DFA" w:rsidRDefault="005911D5" w:rsidP="006318F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022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</w:rPr>
              <w:t>ого</w:t>
            </w:r>
            <w:r w:rsidRPr="0070220E">
              <w:rPr>
                <w:sz w:val="28"/>
                <w:szCs w:val="28"/>
              </w:rPr>
              <w:t xml:space="preserve"> управління Державної служби України з надзвичайних ситуацій в Івано-Франківській </w:t>
            </w:r>
            <w:r>
              <w:rPr>
                <w:sz w:val="28"/>
                <w:szCs w:val="28"/>
              </w:rPr>
              <w:t>області</w:t>
            </w:r>
          </w:p>
          <w:p w:rsidR="005911D5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E921B0" w:rsidRDefault="00E921B0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Default="005911D5" w:rsidP="00530BA5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державних (військових) адміністрацій</w:t>
            </w:r>
          </w:p>
          <w:p w:rsidR="005911D5" w:rsidRPr="00530BA5" w:rsidRDefault="005911D5" w:rsidP="00530BA5">
            <w:pPr>
              <w:spacing w:line="240" w:lineRule="auto"/>
              <w:ind w:firstLine="0"/>
              <w:contextualSpacing/>
              <w:rPr>
                <w:sz w:val="16"/>
                <w:szCs w:val="16"/>
              </w:rPr>
            </w:pPr>
          </w:p>
          <w:p w:rsidR="005911D5" w:rsidRDefault="005911D5" w:rsidP="00530BA5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територіальних громад</w:t>
            </w:r>
          </w:p>
          <w:p w:rsidR="005911D5" w:rsidRPr="00530BA5" w:rsidRDefault="005911D5" w:rsidP="006318F6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6B63BB">
            <w:pPr>
              <w:pStyle w:val="BodyText"/>
              <w:jc w:val="center"/>
            </w:pPr>
            <w:r>
              <w:t>1</w:t>
            </w:r>
            <w:r w:rsidR="001040B7">
              <w:t>7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5911D5" w:rsidP="006318F6">
            <w:pPr>
              <w:pStyle w:val="BodyText"/>
            </w:pPr>
            <w:r w:rsidRPr="00D63783">
              <w:t>Про стан забезпечення населення якісною та безпечною для здоров’я людини питною водою</w:t>
            </w:r>
          </w:p>
          <w:p w:rsidR="005911D5" w:rsidRPr="006836CA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086A9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7728CB">
              <w:rPr>
                <w:bCs/>
                <w:sz w:val="28"/>
                <w:szCs w:val="28"/>
              </w:rPr>
              <w:t>Головне управління Держпродспоживслужби в Івано-Франківській області</w:t>
            </w:r>
          </w:p>
          <w:p w:rsidR="001040B7" w:rsidRPr="001040B7" w:rsidRDefault="001040B7" w:rsidP="00086A97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5911D5" w:rsidRPr="00052CB8" w:rsidRDefault="005911D5" w:rsidP="0074464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052CB8">
              <w:rPr>
                <w:sz w:val="28"/>
                <w:szCs w:val="28"/>
                <w:lang w:eastAsia="uk-UA"/>
              </w:rPr>
              <w:t xml:space="preserve">Департамент розвитку громад та територій, дорожнього, житлово-комунального господарства та архітектури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052CB8">
              <w:rPr>
                <w:sz w:val="28"/>
                <w:szCs w:val="28"/>
                <w:lang w:eastAsia="uk-UA"/>
              </w:rPr>
              <w:t>облдержадміністрації</w:t>
            </w:r>
            <w:r w:rsidRPr="00052CB8">
              <w:rPr>
                <w:sz w:val="28"/>
                <w:szCs w:val="28"/>
              </w:rPr>
              <w:t xml:space="preserve"> </w:t>
            </w:r>
          </w:p>
          <w:p w:rsidR="005911D5" w:rsidRDefault="005911D5" w:rsidP="006318F6">
            <w:pPr>
              <w:spacing w:line="240" w:lineRule="auto"/>
              <w:ind w:firstLine="34"/>
              <w:rPr>
                <w:sz w:val="20"/>
              </w:rPr>
            </w:pPr>
          </w:p>
          <w:p w:rsidR="005911D5" w:rsidRDefault="005911D5" w:rsidP="00850D90">
            <w:pPr>
              <w:spacing w:line="240" w:lineRule="auto"/>
              <w:ind w:firstLine="34"/>
              <w:jc w:val="left"/>
              <w:rPr>
                <w:sz w:val="20"/>
              </w:rPr>
            </w:pPr>
            <w:r w:rsidRPr="00AC16B6">
              <w:rPr>
                <w:rFonts w:ascii="Times New Roman CYR" w:hAnsi="Times New Roman CYR"/>
                <w:bCs/>
                <w:sz w:val="28"/>
                <w:szCs w:val="28"/>
              </w:rPr>
              <w:t>ДУ «Івано-Франківський обласний центр контролю та профілактики хвороб МОЗ України»</w:t>
            </w:r>
          </w:p>
          <w:p w:rsidR="005911D5" w:rsidRPr="00EB2B4E" w:rsidRDefault="005911D5" w:rsidP="006318F6">
            <w:pPr>
              <w:spacing w:line="240" w:lineRule="auto"/>
              <w:ind w:firstLine="34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6318F6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086A97">
            <w:pPr>
              <w:spacing w:line="240" w:lineRule="auto"/>
              <w:ind w:firstLine="34"/>
              <w:jc w:val="left"/>
              <w:rPr>
                <w:bCs/>
                <w:sz w:val="28"/>
                <w:szCs w:val="28"/>
              </w:rPr>
            </w:pPr>
            <w:r w:rsidRPr="00053EDF">
              <w:rPr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Головного</w:t>
            </w:r>
            <w:r w:rsidRPr="007728CB">
              <w:rPr>
                <w:bCs/>
                <w:sz w:val="28"/>
                <w:szCs w:val="28"/>
              </w:rPr>
              <w:t xml:space="preserve"> управління Держпродспоживслужби в Івано-Франківській області</w:t>
            </w:r>
          </w:p>
          <w:p w:rsidR="001040B7" w:rsidRPr="001040B7" w:rsidRDefault="001040B7" w:rsidP="00086A97">
            <w:pPr>
              <w:spacing w:line="240" w:lineRule="auto"/>
              <w:ind w:firstLine="34"/>
              <w:jc w:val="left"/>
              <w:rPr>
                <w:bCs/>
                <w:sz w:val="16"/>
                <w:szCs w:val="16"/>
              </w:rPr>
            </w:pPr>
          </w:p>
          <w:p w:rsidR="005911D5" w:rsidRDefault="005911D5" w:rsidP="0074464F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 w:rsidRPr="00053ED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eastAsia="uk-UA"/>
              </w:rPr>
              <w:t>д</w:t>
            </w:r>
            <w:r w:rsidRPr="00052CB8">
              <w:rPr>
                <w:sz w:val="28"/>
                <w:szCs w:val="28"/>
                <w:lang w:eastAsia="uk-UA"/>
              </w:rPr>
              <w:t>епартамент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052CB8">
              <w:rPr>
                <w:sz w:val="28"/>
                <w:szCs w:val="28"/>
                <w:lang w:eastAsia="uk-UA"/>
              </w:rPr>
              <w:t xml:space="preserve"> розвитку громад та територій, дорожнього, житлово-комунального</w:t>
            </w:r>
            <w:r>
              <w:rPr>
                <w:sz w:val="28"/>
                <w:szCs w:val="28"/>
                <w:lang w:eastAsia="uk-UA"/>
              </w:rPr>
              <w:t xml:space="preserve">                    </w:t>
            </w:r>
            <w:r w:rsidRPr="00052CB8">
              <w:rPr>
                <w:sz w:val="28"/>
                <w:szCs w:val="28"/>
                <w:lang w:eastAsia="uk-UA"/>
              </w:rPr>
              <w:t xml:space="preserve"> господарства та архітектури</w:t>
            </w:r>
          </w:p>
          <w:p w:rsidR="005911D5" w:rsidRPr="00052CB8" w:rsidRDefault="005911D5" w:rsidP="0074464F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="004F7BE0">
              <w:rPr>
                <w:bCs/>
                <w:sz w:val="28"/>
                <w:szCs w:val="28"/>
              </w:rPr>
              <w:t xml:space="preserve"> ОДА</w:t>
            </w:r>
          </w:p>
          <w:p w:rsidR="005911D5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Default="005911D5" w:rsidP="00AB1050">
            <w:pPr>
              <w:spacing w:line="240" w:lineRule="auto"/>
              <w:ind w:firstLine="0"/>
              <w:contextualSpacing/>
              <w:jc w:val="left"/>
              <w:rPr>
                <w:rFonts w:ascii="Times New Roman CYR" w:hAnsi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Генеральний директор</w:t>
            </w:r>
            <w:r w:rsidRPr="00EE4110">
              <w:rPr>
                <w:rFonts w:ascii="Times New Roman CYR" w:hAnsi="Times New Roman CYR"/>
                <w:bCs/>
                <w:sz w:val="28"/>
                <w:szCs w:val="28"/>
              </w:rPr>
              <w:t xml:space="preserve"> ДУ «Івано-Франківський обласний центр контролю та профілактики хвороб МОЗ України»</w:t>
            </w:r>
          </w:p>
          <w:p w:rsidR="005911D5" w:rsidRPr="00CD3DFA" w:rsidRDefault="005911D5" w:rsidP="006318F6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11D5" w:rsidRPr="00D63783" w:rsidTr="00FE1CF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6B63BB">
            <w:pPr>
              <w:pStyle w:val="BodyText"/>
              <w:jc w:val="center"/>
            </w:pPr>
            <w:r>
              <w:t>18</w:t>
            </w:r>
            <w:r w:rsidR="005911D5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E4460C" w:rsidRDefault="005911D5" w:rsidP="007563D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4460C">
              <w:rPr>
                <w:bCs/>
                <w:sz w:val="28"/>
                <w:szCs w:val="28"/>
              </w:rPr>
              <w:t>Про погодження Переліку споживачів, на яких поширюється обмеження постачання питної води та енергопостачання до рівня екологічної броні</w:t>
            </w:r>
          </w:p>
          <w:p w:rsidR="005911D5" w:rsidRPr="006836CA" w:rsidRDefault="005911D5" w:rsidP="007563DB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052CB8">
              <w:rPr>
                <w:sz w:val="28"/>
                <w:szCs w:val="28"/>
                <w:lang w:eastAsia="uk-UA"/>
              </w:rPr>
              <w:t xml:space="preserve">Департамент розвитку громад та територій, дорожнього, житлово-комунального господарства та архітектури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052CB8">
              <w:rPr>
                <w:sz w:val="28"/>
                <w:szCs w:val="28"/>
                <w:lang w:eastAsia="uk-UA"/>
              </w:rPr>
              <w:t>облдержадміністрації</w:t>
            </w:r>
            <w:r w:rsidRPr="00052CB8">
              <w:rPr>
                <w:sz w:val="28"/>
                <w:szCs w:val="28"/>
              </w:rPr>
              <w:t xml:space="preserve"> </w:t>
            </w:r>
          </w:p>
          <w:p w:rsidR="005911D5" w:rsidRPr="00052CB8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E921B0" w:rsidRDefault="00E921B0" w:rsidP="007563D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</w:p>
          <w:p w:rsidR="00E921B0" w:rsidRDefault="00E921B0" w:rsidP="007563D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</w:p>
          <w:p w:rsidR="005911D5" w:rsidRDefault="005911D5" w:rsidP="007563D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економічного розвитку, промисловості та інфраструктури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облдержадміністрації</w:t>
            </w:r>
          </w:p>
          <w:p w:rsidR="005911D5" w:rsidRPr="00053EDF" w:rsidRDefault="005911D5" w:rsidP="007563DB">
            <w:pPr>
              <w:spacing w:line="240" w:lineRule="auto"/>
              <w:ind w:firstLine="34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  <w:lang w:eastAsia="uk-UA"/>
              </w:rPr>
            </w:pPr>
            <w:r w:rsidRPr="00053EDF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eastAsia="uk-UA"/>
              </w:rPr>
              <w:t>д</w:t>
            </w:r>
            <w:r w:rsidRPr="00052CB8">
              <w:rPr>
                <w:sz w:val="28"/>
                <w:szCs w:val="28"/>
                <w:lang w:eastAsia="uk-UA"/>
              </w:rPr>
              <w:t>епартамент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052CB8">
              <w:rPr>
                <w:sz w:val="28"/>
                <w:szCs w:val="28"/>
                <w:lang w:eastAsia="uk-UA"/>
              </w:rPr>
              <w:t xml:space="preserve"> розвитку громад та територій, дорожнього, житлово-комунального</w:t>
            </w:r>
          </w:p>
          <w:p w:rsidR="005911D5" w:rsidRPr="00052CB8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052CB8">
              <w:rPr>
                <w:sz w:val="28"/>
                <w:szCs w:val="28"/>
                <w:lang w:eastAsia="uk-UA"/>
              </w:rPr>
              <w:t>господарства та архітектури</w:t>
            </w:r>
            <w:r>
              <w:rPr>
                <w:sz w:val="28"/>
                <w:szCs w:val="28"/>
                <w:lang w:eastAsia="uk-UA"/>
              </w:rPr>
              <w:t xml:space="preserve">                </w:t>
            </w:r>
            <w:r w:rsidRPr="00052CB8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</w:rPr>
              <w:t>Івано-Франківської облдержа</w:t>
            </w:r>
            <w:r w:rsidRPr="00052CB8">
              <w:rPr>
                <w:sz w:val="28"/>
                <w:szCs w:val="28"/>
                <w:lang w:eastAsia="uk-UA"/>
              </w:rPr>
              <w:t>дміністрації</w:t>
            </w:r>
            <w:r w:rsidRPr="00052CB8">
              <w:rPr>
                <w:sz w:val="28"/>
                <w:szCs w:val="28"/>
              </w:rPr>
              <w:t xml:space="preserve"> </w:t>
            </w:r>
          </w:p>
          <w:p w:rsidR="005911D5" w:rsidRDefault="005911D5" w:rsidP="007563D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E921B0" w:rsidRDefault="00E921B0" w:rsidP="007563D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E921B0" w:rsidRPr="00053EDF" w:rsidRDefault="00E921B0" w:rsidP="007563D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5911D5" w:rsidRDefault="005911D5" w:rsidP="007563DB">
            <w:pPr>
              <w:spacing w:line="240" w:lineRule="auto"/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економічного розвитку, промисловості та інфраструктури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>
              <w:rPr>
                <w:sz w:val="28"/>
                <w:szCs w:val="28"/>
              </w:rPr>
              <w:t>облдержадміністрації</w:t>
            </w:r>
          </w:p>
          <w:p w:rsidR="005911D5" w:rsidRPr="00053EDF" w:rsidRDefault="005911D5" w:rsidP="007563DB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5911D5" w:rsidRPr="00D63783" w:rsidTr="00FE1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6B63BB">
            <w:pPr>
              <w:pStyle w:val="BodyText"/>
              <w:jc w:val="center"/>
            </w:pPr>
            <w:r>
              <w:t>19</w:t>
            </w:r>
            <w:r w:rsidR="005911D5"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AF6CEB">
              <w:rPr>
                <w:bCs/>
                <w:sz w:val="28"/>
                <w:szCs w:val="28"/>
              </w:rPr>
              <w:t xml:space="preserve">Про затвердження результатів </w:t>
            </w:r>
            <w:r w:rsidRPr="00AF6CEB">
              <w:rPr>
                <w:sz w:val="28"/>
                <w:szCs w:val="28"/>
              </w:rPr>
              <w:t>класифікації об’єктів і адміністративно-територіальних одиниць стосовно рівня хімічної небезпеки</w:t>
            </w:r>
          </w:p>
          <w:p w:rsidR="005911D5" w:rsidRPr="00EB2B4E" w:rsidRDefault="005911D5" w:rsidP="007563DB">
            <w:pPr>
              <w:pStyle w:val="Header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 xml:space="preserve">Управління з питань цивільного захисту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734BA1" w:rsidRDefault="005911D5" w:rsidP="007563DB">
            <w:pPr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>
              <w:rPr>
                <w:sz w:val="28"/>
                <w:szCs w:val="28"/>
              </w:rPr>
              <w:t>у</w:t>
            </w:r>
            <w:r w:rsidRPr="006F2D36">
              <w:rPr>
                <w:sz w:val="28"/>
                <w:szCs w:val="28"/>
              </w:rPr>
              <w:t xml:space="preserve">правління з питань цивільного захисту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CD3DFA" w:rsidRDefault="005911D5" w:rsidP="007563DB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11D5" w:rsidRPr="00D63783" w:rsidTr="00FE1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D63783" w:rsidRDefault="001040B7" w:rsidP="006B63BB">
            <w:pPr>
              <w:pStyle w:val="BodyText"/>
              <w:jc w:val="center"/>
            </w:pPr>
            <w:r>
              <w:t>20</w:t>
            </w:r>
            <w:r w:rsidR="005911D5"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BD26C7" w:rsidRDefault="005911D5" w:rsidP="007563DB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3722BD">
              <w:rPr>
                <w:sz w:val="28"/>
                <w:szCs w:val="28"/>
              </w:rPr>
              <w:t>Про зат</w:t>
            </w:r>
            <w:r>
              <w:rPr>
                <w:sz w:val="28"/>
                <w:szCs w:val="28"/>
              </w:rPr>
              <w:t>вердження Плану роботи регіональної комісії</w:t>
            </w:r>
            <w:r w:rsidRPr="003722BD">
              <w:rPr>
                <w:sz w:val="28"/>
                <w:szCs w:val="28"/>
              </w:rPr>
              <w:t xml:space="preserve"> з питань техногенно-екологічної безпеки </w:t>
            </w:r>
            <w:r>
              <w:rPr>
                <w:sz w:val="28"/>
                <w:szCs w:val="28"/>
              </w:rPr>
              <w:t>і</w:t>
            </w:r>
            <w:r w:rsidRPr="003722BD">
              <w:rPr>
                <w:sz w:val="28"/>
                <w:szCs w:val="28"/>
              </w:rPr>
              <w:t xml:space="preserve"> надзви</w:t>
            </w:r>
            <w:r>
              <w:rPr>
                <w:sz w:val="28"/>
                <w:szCs w:val="28"/>
              </w:rPr>
              <w:t>чайних ситуацій на 2025</w:t>
            </w:r>
            <w:r w:rsidRPr="003722BD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 xml:space="preserve">Управління з питань цивільного захисту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734BA1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1D5" w:rsidRPr="00C82F3A" w:rsidRDefault="005911D5" w:rsidP="007563DB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1D5" w:rsidRPr="006F2D36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6836CA">
              <w:rPr>
                <w:sz w:val="28"/>
                <w:szCs w:val="28"/>
              </w:rPr>
              <w:t xml:space="preserve">чальник </w:t>
            </w:r>
            <w:r>
              <w:rPr>
                <w:sz w:val="28"/>
                <w:szCs w:val="28"/>
              </w:rPr>
              <w:t>у</w:t>
            </w:r>
            <w:r w:rsidRPr="006F2D36">
              <w:rPr>
                <w:sz w:val="28"/>
                <w:szCs w:val="28"/>
              </w:rPr>
              <w:t xml:space="preserve">правління з питань цивільного захисту </w:t>
            </w:r>
            <w:r>
              <w:rPr>
                <w:bCs/>
                <w:sz w:val="28"/>
                <w:szCs w:val="28"/>
              </w:rPr>
              <w:t xml:space="preserve">Івано-Франківської </w:t>
            </w:r>
            <w:r w:rsidRPr="006F2D36">
              <w:rPr>
                <w:sz w:val="28"/>
                <w:szCs w:val="28"/>
              </w:rPr>
              <w:t>облдержадміністрації</w:t>
            </w:r>
          </w:p>
          <w:p w:rsidR="005911D5" w:rsidRPr="006836CA" w:rsidRDefault="005911D5" w:rsidP="007563DB">
            <w:pPr>
              <w:pStyle w:val="Header"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</w:tbl>
    <w:p w:rsidR="003101D1" w:rsidRPr="00BD26C7" w:rsidRDefault="003101D1" w:rsidP="008659BE">
      <w:pPr>
        <w:pStyle w:val="Header"/>
        <w:spacing w:line="228" w:lineRule="auto"/>
        <w:contextualSpacing/>
        <w:rPr>
          <w:sz w:val="16"/>
          <w:szCs w:val="16"/>
        </w:rPr>
      </w:pPr>
    </w:p>
    <w:p w:rsidR="00D4782F" w:rsidRDefault="00D4782F" w:rsidP="008659BE">
      <w:pPr>
        <w:tabs>
          <w:tab w:val="left" w:pos="15593"/>
        </w:tabs>
        <w:ind w:left="1560" w:right="-737" w:hanging="1418"/>
        <w:jc w:val="left"/>
        <w:rPr>
          <w:sz w:val="28"/>
          <w:szCs w:val="28"/>
        </w:rPr>
      </w:pPr>
      <w:r w:rsidRPr="00D4782F">
        <w:rPr>
          <w:sz w:val="28"/>
          <w:szCs w:val="28"/>
        </w:rPr>
        <w:t xml:space="preserve">Примітка: </w:t>
      </w:r>
      <w:r w:rsidRPr="00D4782F">
        <w:rPr>
          <w:b/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1. Відповідальним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за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підготовку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матеріалів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надавати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аналітичні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довідки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та </w:t>
      </w:r>
      <w:r w:rsidR="008659BE">
        <w:rPr>
          <w:sz w:val="28"/>
          <w:szCs w:val="28"/>
        </w:rPr>
        <w:t xml:space="preserve"> </w:t>
      </w:r>
      <w:r w:rsidR="009776E1">
        <w:rPr>
          <w:sz w:val="28"/>
          <w:szCs w:val="28"/>
        </w:rPr>
        <w:t>пропозиції до проє</w:t>
      </w:r>
      <w:r w:rsidRPr="00D4782F">
        <w:rPr>
          <w:sz w:val="28"/>
          <w:szCs w:val="28"/>
        </w:rPr>
        <w:t>кту протокольного</w:t>
      </w:r>
    </w:p>
    <w:p w:rsidR="008659BE" w:rsidRDefault="00D4782F" w:rsidP="00F0139B">
      <w:pPr>
        <w:tabs>
          <w:tab w:val="left" w:pos="15593"/>
        </w:tabs>
        <w:ind w:left="1701" w:right="54" w:firstLine="0"/>
        <w:rPr>
          <w:b/>
          <w:sz w:val="28"/>
          <w:szCs w:val="28"/>
        </w:rPr>
      </w:pPr>
      <w:r w:rsidRPr="00D4782F">
        <w:rPr>
          <w:sz w:val="28"/>
          <w:szCs w:val="28"/>
        </w:rPr>
        <w:t xml:space="preserve">рішення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регіональної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комісії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управлінню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>з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 питань </w:t>
      </w:r>
      <w:r w:rsidR="008659BE">
        <w:rPr>
          <w:sz w:val="28"/>
          <w:szCs w:val="28"/>
        </w:rPr>
        <w:t xml:space="preserve"> </w:t>
      </w:r>
      <w:r w:rsidRPr="00D4782F">
        <w:rPr>
          <w:sz w:val="28"/>
          <w:szCs w:val="28"/>
        </w:rPr>
        <w:t xml:space="preserve">цивільного захисту </w:t>
      </w:r>
      <w:r w:rsidR="00F0139B">
        <w:rPr>
          <w:sz w:val="28"/>
          <w:szCs w:val="28"/>
        </w:rPr>
        <w:t xml:space="preserve">Івано-Франківської </w:t>
      </w:r>
      <w:r w:rsidRPr="00D4782F">
        <w:rPr>
          <w:sz w:val="28"/>
          <w:szCs w:val="28"/>
        </w:rPr>
        <w:t xml:space="preserve">облдержадміністрації до 20 числа </w:t>
      </w:r>
      <w:r>
        <w:rPr>
          <w:sz w:val="28"/>
          <w:szCs w:val="28"/>
        </w:rPr>
        <w:t>місяця,</w:t>
      </w:r>
      <w:r w:rsidR="008659BE" w:rsidRPr="008659BE">
        <w:rPr>
          <w:sz w:val="28"/>
          <w:szCs w:val="28"/>
        </w:rPr>
        <w:t xml:space="preserve"> </w:t>
      </w:r>
      <w:r w:rsidR="008659BE" w:rsidRPr="00D4782F">
        <w:rPr>
          <w:sz w:val="28"/>
          <w:szCs w:val="28"/>
        </w:rPr>
        <w:t>що передує місяцю, в якому передбачається розгляд питання</w:t>
      </w:r>
      <w:r w:rsidR="008659BE" w:rsidRPr="00D4782F">
        <w:rPr>
          <w:b/>
          <w:sz w:val="28"/>
          <w:szCs w:val="28"/>
        </w:rPr>
        <w:t>.</w:t>
      </w:r>
    </w:p>
    <w:p w:rsidR="00D4782F" w:rsidRPr="00D4782F" w:rsidRDefault="00D4782F" w:rsidP="008659BE">
      <w:pPr>
        <w:tabs>
          <w:tab w:val="left" w:pos="15593"/>
        </w:tabs>
        <w:ind w:left="1701" w:right="196" w:hanging="282"/>
        <w:rPr>
          <w:sz w:val="28"/>
          <w:szCs w:val="28"/>
        </w:rPr>
      </w:pPr>
      <w:r w:rsidRPr="00D4782F">
        <w:rPr>
          <w:sz w:val="28"/>
          <w:szCs w:val="28"/>
        </w:rPr>
        <w:t xml:space="preserve">2.  Управлінню з питань цивільного захисту </w:t>
      </w:r>
      <w:r w:rsidR="008659BE">
        <w:rPr>
          <w:sz w:val="28"/>
          <w:szCs w:val="28"/>
        </w:rPr>
        <w:t xml:space="preserve">Івано-Франківської облдержадміністрації </w:t>
      </w:r>
      <w:r w:rsidRPr="00D4782F">
        <w:rPr>
          <w:sz w:val="28"/>
          <w:szCs w:val="28"/>
        </w:rPr>
        <w:t>протягом 10 робочих днів узагальн</w:t>
      </w:r>
      <w:r>
        <w:rPr>
          <w:sz w:val="28"/>
          <w:szCs w:val="28"/>
        </w:rPr>
        <w:t xml:space="preserve">ювати отриману інформацію та </w:t>
      </w:r>
      <w:r w:rsidRPr="00D4782F">
        <w:rPr>
          <w:sz w:val="28"/>
          <w:szCs w:val="28"/>
        </w:rPr>
        <w:t>надавати її для розгляду голові комісії.</w:t>
      </w:r>
    </w:p>
    <w:p w:rsidR="00BD26C7" w:rsidRDefault="00BD26C7" w:rsidP="0067707B">
      <w:pPr>
        <w:spacing w:line="240" w:lineRule="auto"/>
        <w:ind w:firstLine="142"/>
        <w:rPr>
          <w:b/>
          <w:sz w:val="28"/>
          <w:szCs w:val="28"/>
        </w:rPr>
      </w:pPr>
    </w:p>
    <w:p w:rsidR="00D4782F" w:rsidRPr="00D4782F" w:rsidRDefault="00E921B0" w:rsidP="0067707B">
      <w:pPr>
        <w:spacing w:line="240" w:lineRule="auto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4782F" w:rsidRPr="00D4782F">
        <w:rPr>
          <w:b/>
          <w:sz w:val="28"/>
          <w:szCs w:val="28"/>
        </w:rPr>
        <w:t>ачальник управління з питань цивільного</w:t>
      </w:r>
    </w:p>
    <w:p w:rsidR="0014471B" w:rsidRDefault="00D4782F" w:rsidP="0067707B">
      <w:pPr>
        <w:spacing w:line="240" w:lineRule="auto"/>
        <w:ind w:firstLine="142"/>
        <w:rPr>
          <w:b/>
          <w:sz w:val="28"/>
          <w:szCs w:val="28"/>
        </w:rPr>
      </w:pPr>
      <w:r w:rsidRPr="0014471B">
        <w:rPr>
          <w:b/>
          <w:sz w:val="28"/>
          <w:szCs w:val="28"/>
        </w:rPr>
        <w:t xml:space="preserve">захисту </w:t>
      </w:r>
      <w:r w:rsidR="0014471B" w:rsidRPr="0014471B">
        <w:rPr>
          <w:b/>
          <w:bCs/>
          <w:sz w:val="28"/>
          <w:szCs w:val="28"/>
        </w:rPr>
        <w:t>Івано-Франківської</w:t>
      </w:r>
      <w:r w:rsidR="0014471B">
        <w:rPr>
          <w:bCs/>
          <w:sz w:val="28"/>
          <w:szCs w:val="28"/>
        </w:rPr>
        <w:t xml:space="preserve"> </w:t>
      </w:r>
      <w:r w:rsidRPr="00D4782F">
        <w:rPr>
          <w:b/>
          <w:sz w:val="28"/>
          <w:szCs w:val="28"/>
        </w:rPr>
        <w:t xml:space="preserve">облдержадміністрації, </w:t>
      </w:r>
    </w:p>
    <w:p w:rsidR="00D4782F" w:rsidRPr="00D4782F" w:rsidRDefault="00D4782F" w:rsidP="0067707B">
      <w:pPr>
        <w:spacing w:line="240" w:lineRule="auto"/>
        <w:ind w:firstLine="142"/>
        <w:rPr>
          <w:b/>
          <w:sz w:val="28"/>
          <w:szCs w:val="28"/>
        </w:rPr>
      </w:pPr>
      <w:r w:rsidRPr="00D4782F">
        <w:rPr>
          <w:b/>
          <w:sz w:val="28"/>
          <w:szCs w:val="28"/>
        </w:rPr>
        <w:t>заступник</w:t>
      </w:r>
      <w:r w:rsidR="0014471B">
        <w:rPr>
          <w:b/>
          <w:sz w:val="28"/>
          <w:szCs w:val="28"/>
        </w:rPr>
        <w:t xml:space="preserve"> </w:t>
      </w:r>
      <w:r w:rsidRPr="00D4782F">
        <w:rPr>
          <w:b/>
          <w:sz w:val="28"/>
          <w:szCs w:val="28"/>
        </w:rPr>
        <w:t xml:space="preserve">голови регіональної комісії                                                                       </w:t>
      </w:r>
      <w:r w:rsidR="0014471B">
        <w:rPr>
          <w:b/>
          <w:sz w:val="28"/>
          <w:szCs w:val="28"/>
        </w:rPr>
        <w:t xml:space="preserve">                      </w:t>
      </w:r>
      <w:r w:rsidR="00DB64F4">
        <w:rPr>
          <w:b/>
          <w:sz w:val="28"/>
          <w:szCs w:val="28"/>
        </w:rPr>
        <w:t>Володимир СТЕБНИЦЬКИЙ</w:t>
      </w:r>
    </w:p>
    <w:p w:rsidR="00D4782F" w:rsidRDefault="00D4782F" w:rsidP="006C6C06">
      <w:pPr>
        <w:pStyle w:val="Header"/>
        <w:spacing w:line="228" w:lineRule="auto"/>
        <w:contextualSpacing/>
        <w:rPr>
          <w:sz w:val="28"/>
          <w:szCs w:val="28"/>
        </w:rPr>
      </w:pPr>
    </w:p>
    <w:p w:rsidR="00D4782F" w:rsidRPr="00D63783" w:rsidRDefault="00D4782F" w:rsidP="00D4782F">
      <w:pPr>
        <w:pStyle w:val="Header"/>
        <w:spacing w:line="228" w:lineRule="auto"/>
        <w:ind w:right="196"/>
        <w:contextualSpacing/>
        <w:rPr>
          <w:sz w:val="28"/>
          <w:szCs w:val="28"/>
        </w:rPr>
      </w:pPr>
    </w:p>
    <w:sectPr w:rsidR="00D4782F" w:rsidRPr="00D63783" w:rsidSect="008659BE">
      <w:headerReference w:type="even" r:id="rId7"/>
      <w:headerReference w:type="default" r:id="rId8"/>
      <w:pgSz w:w="16838" w:h="11906" w:orient="landscape" w:code="9"/>
      <w:pgMar w:top="1134" w:right="678" w:bottom="1134" w:left="567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AA" w:rsidRDefault="00B560AA">
      <w:pPr>
        <w:spacing w:line="240" w:lineRule="auto"/>
      </w:pPr>
      <w:r>
        <w:separator/>
      </w:r>
    </w:p>
  </w:endnote>
  <w:endnote w:type="continuationSeparator" w:id="0">
    <w:p w:rsidR="00B560AA" w:rsidRDefault="00B56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AA" w:rsidRDefault="00B560AA">
      <w:pPr>
        <w:spacing w:line="240" w:lineRule="auto"/>
      </w:pPr>
      <w:r>
        <w:separator/>
      </w:r>
    </w:p>
  </w:footnote>
  <w:footnote w:type="continuationSeparator" w:id="0">
    <w:p w:rsidR="00B560AA" w:rsidRDefault="00B56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C7" w:rsidRDefault="00BD26C7" w:rsidP="00BD26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6C7" w:rsidRDefault="00BD2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C7" w:rsidRDefault="00BD26C7" w:rsidP="004F20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13D">
      <w:rPr>
        <w:rStyle w:val="PageNumber"/>
        <w:noProof/>
      </w:rPr>
      <w:t>2</w:t>
    </w:r>
    <w:r>
      <w:rPr>
        <w:rStyle w:val="PageNumber"/>
      </w:rPr>
      <w:fldChar w:fldCharType="end"/>
    </w:r>
  </w:p>
  <w:p w:rsidR="003101D1" w:rsidRDefault="003101D1" w:rsidP="00BD26C7">
    <w:pPr>
      <w:pStyle w:val="Header"/>
      <w:tabs>
        <w:tab w:val="clear" w:pos="4677"/>
        <w:tab w:val="clear" w:pos="9355"/>
        <w:tab w:val="center" w:pos="779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05pt;height:16.6pt;z-index:251657728;mso-wrap-distance-left:0;mso-wrap-distance-right:0;mso-position-horizontal:center;mso-position-horizontal-relative:margin" stroked="f">
          <v:fill opacity="0" color2="black"/>
          <v:textbox inset="2.35pt,2.35pt,2.35pt,2.35pt">
            <w:txbxContent>
              <w:p w:rsidR="003101D1" w:rsidRDefault="003101D1">
                <w:pPr>
                  <w:pStyle w:val="Header"/>
                </w:pPr>
              </w:p>
            </w:txbxContent>
          </v:textbox>
          <w10:wrap type="square" side="largest"/>
        </v:shape>
      </w:pict>
    </w:r>
    <w:r w:rsidR="00BD26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527"/>
    <w:rsid w:val="00041890"/>
    <w:rsid w:val="00051527"/>
    <w:rsid w:val="00052CB8"/>
    <w:rsid w:val="00053EDF"/>
    <w:rsid w:val="000576C5"/>
    <w:rsid w:val="00086A97"/>
    <w:rsid w:val="00086D5D"/>
    <w:rsid w:val="000A3AAE"/>
    <w:rsid w:val="000B3EE2"/>
    <w:rsid w:val="000C37D9"/>
    <w:rsid w:val="000C6F84"/>
    <w:rsid w:val="000E4C93"/>
    <w:rsid w:val="001040B7"/>
    <w:rsid w:val="00123F55"/>
    <w:rsid w:val="001342AF"/>
    <w:rsid w:val="00137A3C"/>
    <w:rsid w:val="0014471B"/>
    <w:rsid w:val="00150B71"/>
    <w:rsid w:val="00153150"/>
    <w:rsid w:val="00166CE8"/>
    <w:rsid w:val="00172638"/>
    <w:rsid w:val="0018100B"/>
    <w:rsid w:val="00195AC3"/>
    <w:rsid w:val="001A3499"/>
    <w:rsid w:val="001B288F"/>
    <w:rsid w:val="001E2A5E"/>
    <w:rsid w:val="001E3F05"/>
    <w:rsid w:val="0020394F"/>
    <w:rsid w:val="00221BF6"/>
    <w:rsid w:val="002222E3"/>
    <w:rsid w:val="0024590F"/>
    <w:rsid w:val="00252471"/>
    <w:rsid w:val="0025431A"/>
    <w:rsid w:val="0026313D"/>
    <w:rsid w:val="0027049C"/>
    <w:rsid w:val="003101D1"/>
    <w:rsid w:val="00372064"/>
    <w:rsid w:val="003722BD"/>
    <w:rsid w:val="00384B35"/>
    <w:rsid w:val="00391AD7"/>
    <w:rsid w:val="00393676"/>
    <w:rsid w:val="003A7104"/>
    <w:rsid w:val="003C71F1"/>
    <w:rsid w:val="003F2967"/>
    <w:rsid w:val="003F502E"/>
    <w:rsid w:val="00436A9A"/>
    <w:rsid w:val="0044608C"/>
    <w:rsid w:val="00492D64"/>
    <w:rsid w:val="004978C7"/>
    <w:rsid w:val="004B279D"/>
    <w:rsid w:val="004D2ADE"/>
    <w:rsid w:val="004E6AB3"/>
    <w:rsid w:val="004F207F"/>
    <w:rsid w:val="004F49EC"/>
    <w:rsid w:val="004F53E6"/>
    <w:rsid w:val="004F7BE0"/>
    <w:rsid w:val="00530BA5"/>
    <w:rsid w:val="005504D1"/>
    <w:rsid w:val="005911D5"/>
    <w:rsid w:val="005B244C"/>
    <w:rsid w:val="005C3A38"/>
    <w:rsid w:val="005D554E"/>
    <w:rsid w:val="005F62E7"/>
    <w:rsid w:val="006318F6"/>
    <w:rsid w:val="006342B8"/>
    <w:rsid w:val="00664F1E"/>
    <w:rsid w:val="00667ED8"/>
    <w:rsid w:val="0067707B"/>
    <w:rsid w:val="00677ABD"/>
    <w:rsid w:val="006836CA"/>
    <w:rsid w:val="006B63BB"/>
    <w:rsid w:val="006C6C06"/>
    <w:rsid w:val="006E05FC"/>
    <w:rsid w:val="006E47DF"/>
    <w:rsid w:val="006F2D36"/>
    <w:rsid w:val="0070220E"/>
    <w:rsid w:val="00716B54"/>
    <w:rsid w:val="00734BA1"/>
    <w:rsid w:val="0074464F"/>
    <w:rsid w:val="00744ADE"/>
    <w:rsid w:val="00753623"/>
    <w:rsid w:val="007563DB"/>
    <w:rsid w:val="00761E88"/>
    <w:rsid w:val="007728CB"/>
    <w:rsid w:val="00775E3E"/>
    <w:rsid w:val="00794524"/>
    <w:rsid w:val="00797BAF"/>
    <w:rsid w:val="007C32A4"/>
    <w:rsid w:val="00801CC1"/>
    <w:rsid w:val="00831E83"/>
    <w:rsid w:val="008335A7"/>
    <w:rsid w:val="00837E54"/>
    <w:rsid w:val="00850D90"/>
    <w:rsid w:val="008659BE"/>
    <w:rsid w:val="0088431D"/>
    <w:rsid w:val="008C1389"/>
    <w:rsid w:val="008C1C35"/>
    <w:rsid w:val="008C6254"/>
    <w:rsid w:val="00915F29"/>
    <w:rsid w:val="00916CA8"/>
    <w:rsid w:val="00942185"/>
    <w:rsid w:val="00957A3D"/>
    <w:rsid w:val="00967E58"/>
    <w:rsid w:val="009776E1"/>
    <w:rsid w:val="009974B4"/>
    <w:rsid w:val="009A3AF5"/>
    <w:rsid w:val="009A566C"/>
    <w:rsid w:val="009C365C"/>
    <w:rsid w:val="009D04A6"/>
    <w:rsid w:val="00A159D4"/>
    <w:rsid w:val="00A1701B"/>
    <w:rsid w:val="00A350E6"/>
    <w:rsid w:val="00A542E8"/>
    <w:rsid w:val="00A714F4"/>
    <w:rsid w:val="00A90A1B"/>
    <w:rsid w:val="00A95B1C"/>
    <w:rsid w:val="00AB1050"/>
    <w:rsid w:val="00AB1F9A"/>
    <w:rsid w:val="00AC16B6"/>
    <w:rsid w:val="00AD431A"/>
    <w:rsid w:val="00AD6088"/>
    <w:rsid w:val="00AD6329"/>
    <w:rsid w:val="00AF0799"/>
    <w:rsid w:val="00AF6CEB"/>
    <w:rsid w:val="00B037F3"/>
    <w:rsid w:val="00B32C0C"/>
    <w:rsid w:val="00B3548C"/>
    <w:rsid w:val="00B560AA"/>
    <w:rsid w:val="00B760D1"/>
    <w:rsid w:val="00BA52F4"/>
    <w:rsid w:val="00BB6D8F"/>
    <w:rsid w:val="00BD26C7"/>
    <w:rsid w:val="00BF02F1"/>
    <w:rsid w:val="00C32723"/>
    <w:rsid w:val="00C37973"/>
    <w:rsid w:val="00C53560"/>
    <w:rsid w:val="00C64313"/>
    <w:rsid w:val="00C82F3A"/>
    <w:rsid w:val="00C924E9"/>
    <w:rsid w:val="00CC731C"/>
    <w:rsid w:val="00CD3DFA"/>
    <w:rsid w:val="00CD46C9"/>
    <w:rsid w:val="00D0076A"/>
    <w:rsid w:val="00D04F1A"/>
    <w:rsid w:val="00D157DE"/>
    <w:rsid w:val="00D1673C"/>
    <w:rsid w:val="00D4782F"/>
    <w:rsid w:val="00D57F34"/>
    <w:rsid w:val="00D63783"/>
    <w:rsid w:val="00D749C3"/>
    <w:rsid w:val="00D84237"/>
    <w:rsid w:val="00DA3249"/>
    <w:rsid w:val="00DB64F4"/>
    <w:rsid w:val="00DE20B2"/>
    <w:rsid w:val="00E30698"/>
    <w:rsid w:val="00E4460C"/>
    <w:rsid w:val="00E5466E"/>
    <w:rsid w:val="00E72068"/>
    <w:rsid w:val="00E921B0"/>
    <w:rsid w:val="00EA286D"/>
    <w:rsid w:val="00EB2B4E"/>
    <w:rsid w:val="00EB6E1A"/>
    <w:rsid w:val="00EE4110"/>
    <w:rsid w:val="00F0139B"/>
    <w:rsid w:val="00F26854"/>
    <w:rsid w:val="00F34733"/>
    <w:rsid w:val="00F7388A"/>
    <w:rsid w:val="00F833BA"/>
    <w:rsid w:val="00FA37C7"/>
    <w:rsid w:val="00FD0FA6"/>
    <w:rsid w:val="00FD1F6E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C62A448C-1165-4248-9729-7A1F6269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00" w:lineRule="auto"/>
      <w:ind w:firstLine="860"/>
      <w:jc w:val="both"/>
    </w:pPr>
    <w:rPr>
      <w:sz w:val="24"/>
      <w:lang w:val="uk-UA" w:eastAsia="zh-C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spacing w:line="240" w:lineRule="auto"/>
      <w:jc w:val="right"/>
      <w:outlineLvl w:val="0"/>
    </w:pPr>
    <w:rPr>
      <w:rFonts w:ascii="Cambria" w:hAnsi="Cambria" w:cs="Cambria"/>
      <w:b/>
      <w:bCs/>
      <w:color w:val="000000"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spacing w:before="240" w:after="60" w:line="240" w:lineRule="auto"/>
      <w:jc w:val="left"/>
      <w:outlineLvl w:val="1"/>
    </w:pPr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">
    <w:name w:val=" Знак Знак"/>
    <w:rPr>
      <w:rFonts w:ascii="Cambria" w:hAnsi="Cambria" w:cs="Cambria"/>
      <w:b/>
      <w:bCs/>
      <w:color w:val="000000"/>
      <w:kern w:val="2"/>
      <w:sz w:val="32"/>
      <w:szCs w:val="32"/>
      <w:lang w:val="uk-UA" w:bidi="ar-SA"/>
    </w:rPr>
  </w:style>
  <w:style w:type="character" w:customStyle="1" w:styleId="10">
    <w:name w:val=" Знак1 Знак Знак"/>
    <w:rPr>
      <w:rFonts w:ascii="Cambria" w:hAnsi="Cambria" w:cs="Cambria"/>
      <w:b/>
      <w:bCs/>
      <w:i/>
      <w:iCs/>
      <w:color w:val="000000"/>
      <w:sz w:val="28"/>
      <w:szCs w:val="28"/>
      <w:lang w:val="uk-UA" w:bidi="ar-SA"/>
    </w:rPr>
  </w:style>
  <w:style w:type="character" w:customStyle="1" w:styleId="20">
    <w:name w:val=" Знак2 Знак Знак"/>
    <w:rPr>
      <w:color w:val="000000"/>
      <w:sz w:val="24"/>
      <w:szCs w:val="24"/>
      <w:lang w:val="uk-UA" w:bidi="ar-SA"/>
    </w:rPr>
  </w:style>
  <w:style w:type="character" w:styleId="PageNumber">
    <w:name w:val="page number"/>
    <w:rPr>
      <w:rFonts w:cs="Times New Roman"/>
    </w:rPr>
  </w:style>
  <w:style w:type="character" w:customStyle="1" w:styleId="3">
    <w:name w:val=" Знак Знак3"/>
    <w:rPr>
      <w:sz w:val="28"/>
      <w:szCs w:val="28"/>
      <w:lang w:val="uk-UA" w:bidi="ar-SA"/>
    </w:rPr>
  </w:style>
  <w:style w:type="character" w:customStyle="1" w:styleId="21">
    <w:name w:val=" Знак Знак2"/>
    <w:rPr>
      <w:sz w:val="26"/>
      <w:szCs w:val="26"/>
      <w:lang w:val="uk-UA" w:bidi="ar-SA"/>
    </w:rPr>
  </w:style>
  <w:style w:type="character" w:customStyle="1" w:styleId="a0">
    <w:name w:val="Символ нумерації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eastAsia="Tahoma" w:cs="Lohit Devanagari"/>
      <w:sz w:val="28"/>
      <w:szCs w:val="28"/>
    </w:rPr>
  </w:style>
  <w:style w:type="paragraph" w:styleId="BodyText">
    <w:name w:val="Body Text"/>
    <w:basedOn w:val="Normal"/>
    <w:pPr>
      <w:widowControl/>
      <w:tabs>
        <w:tab w:val="left" w:pos="12333"/>
      </w:tabs>
      <w:autoSpaceDE w:val="0"/>
      <w:spacing w:line="240" w:lineRule="auto"/>
      <w:ind w:firstLine="0"/>
    </w:pPr>
    <w:rPr>
      <w:sz w:val="28"/>
      <w:szCs w:val="28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1">
    <w:name w:val="Покажчик"/>
    <w:basedOn w:val="Normal"/>
    <w:pPr>
      <w:suppressLineNumbers/>
    </w:pPr>
    <w:rPr>
      <w:rFonts w:cs="Lohit Devanagari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2">
    <w:name w:val="Верхній і нижній колонтитули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color w:val="000000"/>
      <w:szCs w:val="24"/>
    </w:rPr>
  </w:style>
  <w:style w:type="paragraph" w:customStyle="1" w:styleId="12">
    <w:name w:val="Абзац списка1"/>
    <w:basedOn w:val="Normal"/>
    <w:pPr>
      <w:widowControl/>
      <w:spacing w:line="240" w:lineRule="auto"/>
      <w:ind w:left="720" w:firstLine="0"/>
      <w:contextualSpacing/>
      <w:jc w:val="left"/>
    </w:pPr>
    <w:rPr>
      <w:sz w:val="20"/>
      <w:lang w:val="en-GB"/>
    </w:rPr>
  </w:style>
  <w:style w:type="paragraph" w:customStyle="1" w:styleId="13">
    <w:name w:val="Обычный (веб)1"/>
    <w:basedOn w:val="Normal"/>
    <w:pPr>
      <w:widowControl/>
      <w:spacing w:before="280" w:after="280" w:line="240" w:lineRule="auto"/>
      <w:ind w:firstLine="0"/>
      <w:jc w:val="left"/>
    </w:pPr>
    <w:rPr>
      <w:szCs w:val="24"/>
      <w:lang w:val="ru-RU"/>
    </w:rPr>
  </w:style>
  <w:style w:type="paragraph" w:customStyle="1" w:styleId="14">
    <w:name w:val="Знак Знак1 Знак Знак Знак Знак Знак Знак Знак Знак Знак Знак"/>
    <w:basedOn w:val="Normal"/>
    <w:pPr>
      <w:widowControl/>
      <w:spacing w:line="240" w:lineRule="auto"/>
      <w:ind w:firstLine="0"/>
      <w:jc w:val="left"/>
    </w:pPr>
    <w:rPr>
      <w:rFonts w:ascii="Verdana" w:hAnsi="Verdana" w:cs="Verdana"/>
      <w:szCs w:val="24"/>
      <w:lang w:val="en-US"/>
    </w:rPr>
  </w:style>
  <w:style w:type="paragraph" w:customStyle="1" w:styleId="15">
    <w:name w:val="Текст выноски1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widowControl/>
      <w:autoSpaceDE w:val="0"/>
      <w:spacing w:line="240" w:lineRule="auto"/>
      <w:ind w:firstLine="0"/>
      <w:jc w:val="left"/>
    </w:pPr>
    <w:rPr>
      <w:sz w:val="26"/>
      <w:szCs w:val="26"/>
    </w:rPr>
  </w:style>
  <w:style w:type="paragraph" w:customStyle="1" w:styleId="5">
    <w:name w:val=" Знак5 Знак Знак"/>
    <w:basedOn w:val="Normal"/>
    <w:pPr>
      <w:widowControl/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50">
    <w:name w:val=" Знак5"/>
    <w:basedOn w:val="Normal"/>
    <w:pPr>
      <w:widowControl/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customStyle="1" w:styleId="a3">
    <w:name w:val="Вміст таблиці"/>
    <w:basedOn w:val="Normal"/>
    <w:pPr>
      <w:suppressLineNumbers/>
    </w:pPr>
  </w:style>
  <w:style w:type="paragraph" w:customStyle="1" w:styleId="a4">
    <w:name w:val="Заголовок таблиці"/>
    <w:basedOn w:val="a3"/>
    <w:pPr>
      <w:jc w:val="center"/>
    </w:pPr>
    <w:rPr>
      <w:b/>
      <w:bCs/>
    </w:rPr>
  </w:style>
  <w:style w:type="paragraph" w:customStyle="1" w:styleId="a5">
    <w:name w:val="Вміст рамки"/>
    <w:basedOn w:val="Normal"/>
  </w:style>
  <w:style w:type="paragraph" w:customStyle="1" w:styleId="a6">
    <w:name w:val="Нормальний текст"/>
    <w:basedOn w:val="Normal"/>
    <w:pPr>
      <w:spacing w:before="120"/>
      <w:ind w:firstLine="567"/>
    </w:pPr>
  </w:style>
  <w:style w:type="paragraph" w:styleId="Title0">
    <w:name w:val="Title"/>
    <w:basedOn w:val="Normal"/>
    <w:qFormat/>
    <w:rsid w:val="00F833BA"/>
    <w:pPr>
      <w:widowControl/>
      <w:suppressAutoHyphens w:val="0"/>
      <w:spacing w:line="240" w:lineRule="auto"/>
      <w:ind w:left="10080" w:firstLine="0"/>
      <w:jc w:val="center"/>
    </w:pPr>
    <w:rPr>
      <w:b/>
      <w:bCs/>
      <w:color w:val="000000"/>
      <w:sz w:val="28"/>
      <w:lang w:eastAsia="ru-RU"/>
    </w:rPr>
  </w:style>
  <w:style w:type="character" w:customStyle="1" w:styleId="HeaderChar">
    <w:name w:val="Header Char"/>
    <w:link w:val="Header"/>
    <w:locked/>
    <w:rsid w:val="00CD46C9"/>
    <w:rPr>
      <w:color w:val="000000"/>
      <w:sz w:val="24"/>
      <w:szCs w:val="24"/>
      <w:lang w:val="uk-UA" w:eastAsia="zh-CN" w:bidi="ar-SA"/>
    </w:rPr>
  </w:style>
  <w:style w:type="paragraph" w:styleId="BodyText3">
    <w:name w:val="Body Text 3"/>
    <w:basedOn w:val="Normal"/>
    <w:rsid w:val="00BF02F1"/>
    <w:pPr>
      <w:spacing w:after="120"/>
    </w:pPr>
    <w:rPr>
      <w:sz w:val="16"/>
      <w:szCs w:val="16"/>
    </w:rPr>
  </w:style>
  <w:style w:type="paragraph" w:customStyle="1" w:styleId="Normal1">
    <w:name w:val="Normal1"/>
    <w:rsid w:val="00123F55"/>
    <w:pPr>
      <w:widowControl w:val="0"/>
      <w:snapToGrid w:val="0"/>
      <w:spacing w:line="300" w:lineRule="auto"/>
      <w:ind w:left="600"/>
      <w:jc w:val="both"/>
    </w:pPr>
    <w:rPr>
      <w:sz w:val="16"/>
      <w:lang w:val="uk-UA" w:eastAsia="ru-RU"/>
    </w:rPr>
  </w:style>
  <w:style w:type="character" w:customStyle="1" w:styleId="16">
    <w:name w:val="Знак Знак1"/>
    <w:locked/>
    <w:rsid w:val="00FE1CF6"/>
    <w:rPr>
      <w:color w:val="000000"/>
      <w:sz w:val="24"/>
      <w:szCs w:val="24"/>
      <w:lang w:val="uk-UA" w:eastAsia="zh-CN" w:bidi="ar-SA"/>
    </w:rPr>
  </w:style>
  <w:style w:type="paragraph" w:customStyle="1" w:styleId="msonormalcxsplast">
    <w:name w:val="msonormalcxsplast"/>
    <w:basedOn w:val="Normal"/>
    <w:rsid w:val="00FE1CF6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szCs w:val="24"/>
      <w:lang w:eastAsia="uk-UA"/>
    </w:rPr>
  </w:style>
  <w:style w:type="character" w:customStyle="1" w:styleId="a7">
    <w:name w:val="Знак Знак"/>
    <w:locked/>
    <w:rsid w:val="00AD6329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1979</Words>
  <Characters>11282</Characters>
  <Application>Microsoft Office Word</Application>
  <DocSecurity>4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cp:lastModifiedBy>word</cp:lastModifiedBy>
  <cp:revision>2</cp:revision>
  <cp:lastPrinted>2023-12-21T10:26:00Z</cp:lastPrinted>
  <dcterms:created xsi:type="dcterms:W3CDTF">2023-12-27T12:53:00Z</dcterms:created>
  <dcterms:modified xsi:type="dcterms:W3CDTF">2023-12-27T12:53:00Z</dcterms:modified>
</cp:coreProperties>
</file>