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DE3" w:rsidRPr="003F08DF" w:rsidRDefault="003F08DF" w:rsidP="005C0DE3">
      <w:pPr>
        <w:tabs>
          <w:tab w:val="left" w:pos="8080"/>
          <w:tab w:val="left" w:pos="8789"/>
          <w:tab w:val="left" w:pos="9072"/>
        </w:tabs>
        <w:spacing w:after="0" w:line="240" w:lineRule="auto"/>
        <w:ind w:left="907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:rsidR="005C0DE3" w:rsidRPr="009130D1" w:rsidRDefault="005C0DE3" w:rsidP="005C0DE3">
      <w:pPr>
        <w:tabs>
          <w:tab w:val="left" w:pos="8364"/>
        </w:tabs>
        <w:spacing w:after="0" w:line="240" w:lineRule="auto"/>
        <w:ind w:left="9072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 Порядку </w:t>
      </w:r>
      <w:r w:rsidRPr="005C0D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переведення на навчання за рег</w:t>
      </w:r>
      <w:r w:rsidR="00CF3B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іональни</w:t>
      </w:r>
      <w:r w:rsidR="000426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замовленням окремих категорій здобувачів освіти, які зараховані до закладів фахової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передвищої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освіти, фінансування яких здійснюється за кошти обласного бюджету, до 2021 року включно на місця, що фінансуються за кошти фізичних та/або юридичних осіб</w:t>
      </w:r>
    </w:p>
    <w:p w:rsidR="005C0DE3" w:rsidRDefault="005C0DE3" w:rsidP="005C0DE3">
      <w:pPr>
        <w:tabs>
          <w:tab w:val="left" w:pos="8364"/>
        </w:tabs>
        <w:spacing w:after="0" w:line="240" w:lineRule="auto"/>
        <w:ind w:left="9781" w:hanging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130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(абзац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третій пункту 5</w:t>
      </w:r>
      <w:r w:rsidRPr="009130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</w:p>
    <w:p w:rsidR="005C0DE3" w:rsidRDefault="005C0DE3" w:rsidP="00B6446C">
      <w:pPr>
        <w:tabs>
          <w:tab w:val="left" w:pos="8364"/>
        </w:tabs>
        <w:spacing w:after="0" w:line="240" w:lineRule="auto"/>
        <w:ind w:left="9781" w:hanging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42626" w:rsidRDefault="00042626" w:rsidP="00B6446C">
      <w:pPr>
        <w:pStyle w:val="a7"/>
        <w:spacing w:before="100" w:beforeAutospacing="1" w:after="100" w:afterAutospacing="1"/>
        <w:contextualSpacing/>
        <w:rPr>
          <w:rFonts w:ascii="Times New Roman" w:hAnsi="Times New Roman"/>
          <w:sz w:val="28"/>
          <w:szCs w:val="28"/>
        </w:rPr>
      </w:pPr>
    </w:p>
    <w:p w:rsidR="00042626" w:rsidRDefault="00042626" w:rsidP="00B6446C">
      <w:pPr>
        <w:pStyle w:val="a7"/>
        <w:spacing w:before="100" w:beforeAutospacing="1" w:after="100" w:afterAutospacing="1"/>
        <w:contextualSpacing/>
        <w:rPr>
          <w:rFonts w:ascii="Times New Roman" w:hAnsi="Times New Roman"/>
          <w:sz w:val="28"/>
          <w:szCs w:val="28"/>
        </w:rPr>
      </w:pPr>
    </w:p>
    <w:p w:rsidR="00042626" w:rsidRDefault="005C0DE3" w:rsidP="00B6446C">
      <w:pPr>
        <w:pStyle w:val="a7"/>
        <w:spacing w:before="100" w:beforeAutospacing="1" w:after="100" w:afterAutospacing="1"/>
        <w:contextualSpacing/>
        <w:rPr>
          <w:rFonts w:ascii="Times New Roman" w:hAnsi="Times New Roman"/>
          <w:sz w:val="28"/>
          <w:szCs w:val="28"/>
        </w:rPr>
      </w:pPr>
      <w:r w:rsidRPr="005C0DE3">
        <w:rPr>
          <w:rFonts w:ascii="Times New Roman" w:hAnsi="Times New Roman"/>
          <w:sz w:val="28"/>
          <w:szCs w:val="28"/>
        </w:rPr>
        <w:t xml:space="preserve">ІНФОРМАЦІЯ </w:t>
      </w:r>
      <w:r w:rsidRPr="005C0DE3">
        <w:rPr>
          <w:rFonts w:ascii="Times New Roman" w:hAnsi="Times New Roman"/>
          <w:sz w:val="28"/>
          <w:szCs w:val="28"/>
        </w:rPr>
        <w:br/>
        <w:t xml:space="preserve">про здобувачів освіти, які навчаються за кошти фізичних та/або юридичних осіб </w:t>
      </w:r>
    </w:p>
    <w:p w:rsidR="00042626" w:rsidRDefault="005C0DE3" w:rsidP="00B6446C">
      <w:pPr>
        <w:pStyle w:val="a7"/>
        <w:spacing w:before="100" w:beforeAutospacing="1" w:after="100" w:afterAutospacing="1"/>
        <w:contextualSpacing/>
        <w:rPr>
          <w:rFonts w:ascii="Times New Roman" w:hAnsi="Times New Roman"/>
          <w:sz w:val="28"/>
          <w:szCs w:val="28"/>
        </w:rPr>
      </w:pPr>
      <w:r w:rsidRPr="005C0DE3">
        <w:rPr>
          <w:rFonts w:ascii="Times New Roman" w:hAnsi="Times New Roman"/>
          <w:sz w:val="28"/>
          <w:szCs w:val="28"/>
        </w:rPr>
        <w:t xml:space="preserve">та мають право на переведення на навчання за регіональним замовленням </w:t>
      </w:r>
    </w:p>
    <w:p w:rsidR="00042626" w:rsidRDefault="005C0DE3" w:rsidP="00B6446C">
      <w:pPr>
        <w:pStyle w:val="a7"/>
        <w:spacing w:before="100" w:beforeAutospacing="1" w:after="100" w:afterAutospacing="1"/>
        <w:contextualSpacing/>
        <w:rPr>
          <w:rFonts w:ascii="Times New Roman" w:hAnsi="Times New Roman"/>
          <w:sz w:val="28"/>
          <w:szCs w:val="28"/>
        </w:rPr>
      </w:pPr>
      <w:r w:rsidRPr="005C0DE3">
        <w:rPr>
          <w:rFonts w:ascii="Times New Roman" w:hAnsi="Times New Roman"/>
          <w:sz w:val="28"/>
          <w:szCs w:val="28"/>
        </w:rPr>
        <w:t xml:space="preserve">відповідно до Порядку переведення на навчання за регіональним </w:t>
      </w:r>
    </w:p>
    <w:p w:rsidR="00042626" w:rsidRDefault="005C0DE3" w:rsidP="00B6446C">
      <w:pPr>
        <w:pStyle w:val="a7"/>
        <w:spacing w:before="100" w:beforeAutospacing="1" w:after="100" w:afterAutospacing="1"/>
        <w:contextualSpacing/>
        <w:rPr>
          <w:rFonts w:ascii="Times New Roman" w:hAnsi="Times New Roman"/>
          <w:sz w:val="28"/>
          <w:szCs w:val="28"/>
        </w:rPr>
      </w:pPr>
      <w:r w:rsidRPr="005C0DE3">
        <w:rPr>
          <w:rFonts w:ascii="Times New Roman" w:hAnsi="Times New Roman"/>
          <w:sz w:val="28"/>
          <w:szCs w:val="28"/>
        </w:rPr>
        <w:t>замовленням окремих категорій здобу</w:t>
      </w:r>
      <w:r>
        <w:rPr>
          <w:rFonts w:ascii="Times New Roman" w:hAnsi="Times New Roman"/>
          <w:sz w:val="28"/>
          <w:szCs w:val="28"/>
        </w:rPr>
        <w:t xml:space="preserve">вачів </w:t>
      </w:r>
      <w:r w:rsidRPr="005C0DE3">
        <w:rPr>
          <w:rFonts w:ascii="Times New Roman" w:hAnsi="Times New Roman"/>
          <w:sz w:val="28"/>
          <w:szCs w:val="28"/>
        </w:rPr>
        <w:t xml:space="preserve">освіти, які зараховані </w:t>
      </w:r>
    </w:p>
    <w:p w:rsidR="00042626" w:rsidRDefault="005C0DE3" w:rsidP="00B6446C">
      <w:pPr>
        <w:pStyle w:val="a7"/>
        <w:spacing w:before="100" w:beforeAutospacing="1" w:after="100" w:afterAutospacing="1"/>
        <w:contextualSpacing/>
        <w:rPr>
          <w:rFonts w:ascii="Times New Roman" w:hAnsi="Times New Roman"/>
          <w:sz w:val="28"/>
          <w:szCs w:val="28"/>
        </w:rPr>
      </w:pPr>
      <w:r w:rsidRPr="005C0DE3">
        <w:rPr>
          <w:rFonts w:ascii="Times New Roman" w:hAnsi="Times New Roman"/>
          <w:sz w:val="28"/>
          <w:szCs w:val="28"/>
        </w:rPr>
        <w:t>до зак</w:t>
      </w:r>
      <w:r>
        <w:rPr>
          <w:rFonts w:ascii="Times New Roman" w:hAnsi="Times New Roman"/>
          <w:sz w:val="28"/>
          <w:szCs w:val="28"/>
        </w:rPr>
        <w:t xml:space="preserve">ладів фахової </w:t>
      </w:r>
      <w:proofErr w:type="spellStart"/>
      <w:r>
        <w:rPr>
          <w:rFonts w:ascii="Times New Roman" w:hAnsi="Times New Roman"/>
          <w:sz w:val="28"/>
          <w:szCs w:val="28"/>
        </w:rPr>
        <w:t>передвищої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C0DE3">
        <w:rPr>
          <w:rFonts w:ascii="Times New Roman" w:hAnsi="Times New Roman"/>
          <w:sz w:val="28"/>
          <w:szCs w:val="28"/>
        </w:rPr>
        <w:t>освіти</w:t>
      </w:r>
      <w:r>
        <w:rPr>
          <w:rFonts w:ascii="Times New Roman" w:hAnsi="Times New Roman"/>
          <w:sz w:val="28"/>
          <w:szCs w:val="28"/>
        </w:rPr>
        <w:t xml:space="preserve">, фінансування яких здійснюється </w:t>
      </w:r>
    </w:p>
    <w:p w:rsidR="00042626" w:rsidRDefault="005C0DE3" w:rsidP="00B6446C">
      <w:pPr>
        <w:pStyle w:val="a7"/>
        <w:spacing w:before="100" w:beforeAutospacing="1" w:after="100" w:afterAutospacing="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кошти обласного бюджету,</w:t>
      </w:r>
      <w:r w:rsidRPr="005C0DE3">
        <w:rPr>
          <w:rFonts w:ascii="Times New Roman" w:hAnsi="Times New Roman"/>
          <w:sz w:val="28"/>
          <w:szCs w:val="28"/>
        </w:rPr>
        <w:t xml:space="preserve"> до 2021 року включно на місця, що фінансуються </w:t>
      </w:r>
    </w:p>
    <w:p w:rsidR="005C0DE3" w:rsidRPr="005C0DE3" w:rsidRDefault="005C0DE3" w:rsidP="00B6446C">
      <w:pPr>
        <w:pStyle w:val="a7"/>
        <w:spacing w:before="100" w:beforeAutospacing="1" w:after="100" w:afterAutospacing="1"/>
        <w:contextualSpacing/>
        <w:rPr>
          <w:rFonts w:ascii="Times New Roman" w:hAnsi="Times New Roman"/>
          <w:sz w:val="28"/>
          <w:szCs w:val="28"/>
          <w:u w:val="single"/>
        </w:rPr>
      </w:pPr>
      <w:r w:rsidRPr="005C0DE3">
        <w:rPr>
          <w:rFonts w:ascii="Times New Roman" w:hAnsi="Times New Roman"/>
          <w:sz w:val="28"/>
          <w:szCs w:val="28"/>
        </w:rPr>
        <w:t>за кошти фізичних та/або юридичних осіб</w:t>
      </w:r>
    </w:p>
    <w:p w:rsidR="005C0DE3" w:rsidRPr="005C0DE3" w:rsidRDefault="005C0DE3" w:rsidP="005C0DE3">
      <w:pPr>
        <w:pStyle w:val="a7"/>
        <w:spacing w:before="100" w:beforeAutospacing="1" w:after="100" w:afterAutospacing="1"/>
        <w:contextualSpacing/>
        <w:rPr>
          <w:rFonts w:ascii="Times New Roman" w:hAnsi="Times New Roman"/>
          <w:sz w:val="28"/>
          <w:szCs w:val="28"/>
        </w:rPr>
      </w:pPr>
      <w:r w:rsidRPr="005C0DE3">
        <w:rPr>
          <w:rFonts w:ascii="Times New Roman" w:hAnsi="Times New Roman"/>
          <w:sz w:val="28"/>
          <w:szCs w:val="28"/>
        </w:rPr>
        <w:t xml:space="preserve">__________________________________________________ </w:t>
      </w:r>
    </w:p>
    <w:p w:rsidR="00B6446C" w:rsidRDefault="005C0DE3" w:rsidP="00042626">
      <w:pPr>
        <w:pStyle w:val="a7"/>
        <w:spacing w:before="100" w:beforeAutospacing="1" w:after="100" w:afterAutospacing="1"/>
        <w:contextualSpacing/>
        <w:rPr>
          <w:rFonts w:ascii="Times New Roman" w:hAnsi="Times New Roman"/>
          <w:b w:val="0"/>
          <w:sz w:val="24"/>
          <w:szCs w:val="24"/>
        </w:rPr>
      </w:pPr>
      <w:r w:rsidRPr="005C0DE3">
        <w:rPr>
          <w:rFonts w:ascii="Times New Roman" w:hAnsi="Times New Roman"/>
          <w:b w:val="0"/>
          <w:sz w:val="24"/>
          <w:szCs w:val="24"/>
        </w:rPr>
        <w:t xml:space="preserve">(найменування закладу фахової </w:t>
      </w:r>
      <w:proofErr w:type="spellStart"/>
      <w:r w:rsidRPr="005C0DE3">
        <w:rPr>
          <w:rFonts w:ascii="Times New Roman" w:hAnsi="Times New Roman"/>
          <w:b w:val="0"/>
          <w:sz w:val="24"/>
          <w:szCs w:val="24"/>
        </w:rPr>
        <w:t>передвищої</w:t>
      </w:r>
      <w:proofErr w:type="spellEnd"/>
      <w:r w:rsidRPr="005C0DE3">
        <w:rPr>
          <w:rFonts w:ascii="Times New Roman" w:hAnsi="Times New Roman"/>
          <w:b w:val="0"/>
          <w:sz w:val="24"/>
          <w:szCs w:val="24"/>
        </w:rPr>
        <w:t xml:space="preserve">  освіти)</w:t>
      </w:r>
    </w:p>
    <w:p w:rsidR="00042626" w:rsidRDefault="00042626" w:rsidP="00042626">
      <w:pPr>
        <w:rPr>
          <w:lang w:val="uk-UA" w:eastAsia="ru-RU"/>
        </w:rPr>
      </w:pPr>
    </w:p>
    <w:p w:rsidR="00042626" w:rsidRPr="00042626" w:rsidRDefault="00042626" w:rsidP="00042626">
      <w:pPr>
        <w:rPr>
          <w:lang w:val="uk-UA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410"/>
        <w:gridCol w:w="2552"/>
        <w:gridCol w:w="1559"/>
        <w:gridCol w:w="1134"/>
        <w:gridCol w:w="1417"/>
        <w:gridCol w:w="1701"/>
        <w:gridCol w:w="1637"/>
      </w:tblGrid>
      <w:tr w:rsidR="00B6446C" w:rsidTr="00B6446C">
        <w:tc>
          <w:tcPr>
            <w:tcW w:w="2376" w:type="dxa"/>
          </w:tcPr>
          <w:p w:rsidR="00B6446C" w:rsidRDefault="00B6446C" w:rsidP="00B6446C">
            <w:pPr>
              <w:jc w:val="center"/>
              <w:rPr>
                <w:lang w:val="uk-UA" w:eastAsia="ru-RU"/>
              </w:rPr>
            </w:pPr>
            <w:proofErr w:type="spellStart"/>
            <w:proofErr w:type="gramStart"/>
            <w:r w:rsidRPr="00B756F5">
              <w:rPr>
                <w:rFonts w:ascii="Times New Roman" w:hAnsi="Times New Roman"/>
                <w:sz w:val="24"/>
                <w:szCs w:val="24"/>
              </w:rPr>
              <w:lastRenderedPageBreak/>
              <w:t>Пр</w:t>
            </w:r>
            <w:proofErr w:type="gramEnd"/>
            <w:r w:rsidRPr="00B756F5">
              <w:rPr>
                <w:rFonts w:ascii="Times New Roman" w:hAnsi="Times New Roman"/>
                <w:sz w:val="24"/>
                <w:szCs w:val="24"/>
              </w:rPr>
              <w:t>ізвище</w:t>
            </w:r>
            <w:proofErr w:type="spellEnd"/>
            <w:r w:rsidRPr="00B756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756F5">
              <w:rPr>
                <w:rFonts w:ascii="Times New Roman" w:hAnsi="Times New Roman"/>
                <w:sz w:val="24"/>
                <w:szCs w:val="24"/>
              </w:rPr>
              <w:t>ім</w:t>
            </w:r>
            <w:bookmarkStart w:id="0" w:name="_GoBack"/>
            <w:bookmarkEnd w:id="0"/>
            <w:r w:rsidRPr="00B756F5">
              <w:rPr>
                <w:rFonts w:ascii="Times New Roman" w:hAnsi="Times New Roman"/>
                <w:sz w:val="24"/>
                <w:szCs w:val="24"/>
              </w:rPr>
              <w:t>’я</w:t>
            </w:r>
            <w:proofErr w:type="spellEnd"/>
            <w:r w:rsidRPr="00B756F5">
              <w:rPr>
                <w:rFonts w:ascii="Times New Roman" w:hAnsi="Times New Roman"/>
                <w:sz w:val="24"/>
                <w:szCs w:val="24"/>
              </w:rPr>
              <w:t xml:space="preserve"> та по </w:t>
            </w:r>
            <w:proofErr w:type="spellStart"/>
            <w:r w:rsidRPr="00B756F5">
              <w:rPr>
                <w:rFonts w:ascii="Times New Roman" w:hAnsi="Times New Roman"/>
                <w:sz w:val="24"/>
                <w:szCs w:val="24"/>
              </w:rPr>
              <w:t>батькові</w:t>
            </w:r>
            <w:proofErr w:type="spellEnd"/>
            <w:r w:rsidRPr="00B756F5">
              <w:rPr>
                <w:rFonts w:ascii="Times New Roman" w:hAnsi="Times New Roman"/>
                <w:sz w:val="24"/>
                <w:szCs w:val="24"/>
              </w:rPr>
              <w:t xml:space="preserve"> (за </w:t>
            </w:r>
            <w:proofErr w:type="spellStart"/>
            <w:r w:rsidRPr="00B756F5">
              <w:rPr>
                <w:rFonts w:ascii="Times New Roman" w:hAnsi="Times New Roman"/>
                <w:sz w:val="24"/>
                <w:szCs w:val="24"/>
              </w:rPr>
              <w:t>наявності</w:t>
            </w:r>
            <w:proofErr w:type="spellEnd"/>
            <w:r w:rsidRPr="00B756F5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B756F5">
              <w:rPr>
                <w:rFonts w:ascii="Times New Roman" w:hAnsi="Times New Roman"/>
                <w:sz w:val="24"/>
                <w:szCs w:val="24"/>
              </w:rPr>
              <w:t>здобувача</w:t>
            </w:r>
            <w:proofErr w:type="spellEnd"/>
            <w:r w:rsidRPr="00B756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56F5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2410" w:type="dxa"/>
          </w:tcPr>
          <w:p w:rsidR="00B6446C" w:rsidRDefault="00B6446C" w:rsidP="00B6446C">
            <w:pPr>
              <w:jc w:val="center"/>
              <w:rPr>
                <w:lang w:val="uk-UA" w:eastAsia="ru-RU"/>
              </w:rPr>
            </w:pPr>
            <w:proofErr w:type="spellStart"/>
            <w:r w:rsidRPr="00B756F5">
              <w:rPr>
                <w:rFonts w:ascii="Times New Roman" w:hAnsi="Times New Roman"/>
                <w:sz w:val="24"/>
                <w:szCs w:val="24"/>
              </w:rPr>
              <w:t>Категорія</w:t>
            </w:r>
            <w:proofErr w:type="spellEnd"/>
            <w:r w:rsidRPr="00B756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56F5">
              <w:rPr>
                <w:rFonts w:ascii="Times New Roman" w:hAnsi="Times New Roman"/>
                <w:sz w:val="24"/>
                <w:szCs w:val="24"/>
              </w:rPr>
              <w:t>здобу</w:t>
            </w:r>
            <w:r>
              <w:rPr>
                <w:rFonts w:ascii="Times New Roman" w:hAnsi="Times New Roman"/>
                <w:sz w:val="24"/>
                <w:szCs w:val="24"/>
              </w:rPr>
              <w:t>вачів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фахової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передвищої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756F5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B756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56F5">
              <w:rPr>
                <w:rFonts w:ascii="Times New Roman" w:hAnsi="Times New Roman"/>
                <w:sz w:val="24"/>
                <w:szCs w:val="24"/>
              </w:rPr>
              <w:t>відповідно</w:t>
            </w:r>
            <w:proofErr w:type="spellEnd"/>
            <w:r w:rsidRPr="00B756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756F5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B756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756F5">
              <w:rPr>
                <w:rFonts w:ascii="Times New Roman" w:hAnsi="Times New Roman"/>
                <w:sz w:val="24"/>
                <w:szCs w:val="24"/>
              </w:rPr>
              <w:t>пункту</w:t>
            </w:r>
            <w:proofErr w:type="gramEnd"/>
            <w:r w:rsidRPr="00B756F5">
              <w:rPr>
                <w:rFonts w:ascii="Times New Roman" w:hAnsi="Times New Roman"/>
                <w:sz w:val="24"/>
                <w:szCs w:val="24"/>
              </w:rPr>
              <w:t xml:space="preserve"> 2 Порядку</w:t>
            </w:r>
          </w:p>
        </w:tc>
        <w:tc>
          <w:tcPr>
            <w:tcW w:w="2552" w:type="dxa"/>
          </w:tcPr>
          <w:p w:rsidR="00B6446C" w:rsidRDefault="00B6446C" w:rsidP="00B6446C">
            <w:pPr>
              <w:jc w:val="center"/>
              <w:rPr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Наймену</w:t>
            </w:r>
            <w:r w:rsidRPr="00B756F5">
              <w:rPr>
                <w:rFonts w:ascii="Times New Roman" w:hAnsi="Times New Roman"/>
                <w:sz w:val="24"/>
                <w:szCs w:val="24"/>
              </w:rPr>
              <w:t>вання</w:t>
            </w:r>
            <w:proofErr w:type="spellEnd"/>
            <w:r w:rsidRPr="00B756F5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B756F5">
              <w:rPr>
                <w:rFonts w:ascii="Times New Roman" w:hAnsi="Times New Roman"/>
                <w:sz w:val="24"/>
                <w:szCs w:val="24"/>
              </w:rPr>
              <w:t>реквізити</w:t>
            </w:r>
            <w:proofErr w:type="spellEnd"/>
            <w:r w:rsidRPr="00B756F5">
              <w:rPr>
                <w:rFonts w:ascii="Times New Roman" w:hAnsi="Times New Roman"/>
                <w:sz w:val="24"/>
                <w:szCs w:val="24"/>
              </w:rPr>
              <w:t xml:space="preserve">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кумента,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дає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право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переве</w:t>
            </w:r>
            <w:r w:rsidRPr="00B756F5">
              <w:rPr>
                <w:rFonts w:ascii="Times New Roman" w:hAnsi="Times New Roman"/>
                <w:sz w:val="24"/>
                <w:szCs w:val="24"/>
              </w:rPr>
              <w:t>дення</w:t>
            </w:r>
            <w:proofErr w:type="spellEnd"/>
          </w:p>
        </w:tc>
        <w:tc>
          <w:tcPr>
            <w:tcW w:w="1559" w:type="dxa"/>
          </w:tcPr>
          <w:p w:rsidR="00B6446C" w:rsidRPr="00B6446C" w:rsidRDefault="00B6446C" w:rsidP="00B6446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світньо-професійний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756F5">
              <w:rPr>
                <w:rFonts w:ascii="Times New Roman" w:hAnsi="Times New Roman"/>
                <w:sz w:val="24"/>
                <w:szCs w:val="24"/>
              </w:rPr>
              <w:t>ступінь</w:t>
            </w:r>
            <w:proofErr w:type="spellEnd"/>
          </w:p>
        </w:tc>
        <w:tc>
          <w:tcPr>
            <w:tcW w:w="1134" w:type="dxa"/>
          </w:tcPr>
          <w:p w:rsidR="00B6446C" w:rsidRDefault="00B6446C" w:rsidP="00B6446C">
            <w:pPr>
              <w:jc w:val="center"/>
              <w:rPr>
                <w:lang w:val="uk-UA" w:eastAsia="ru-RU"/>
              </w:rPr>
            </w:pPr>
            <w:r w:rsidRPr="00B756F5"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  <w:proofErr w:type="spellStart"/>
            <w:r w:rsidRPr="00B756F5">
              <w:rPr>
                <w:rFonts w:ascii="Times New Roman" w:hAnsi="Times New Roman"/>
                <w:sz w:val="24"/>
                <w:szCs w:val="24"/>
              </w:rPr>
              <w:t>здобуття</w:t>
            </w:r>
            <w:proofErr w:type="spellEnd"/>
            <w:r w:rsidRPr="00B756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56F5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417" w:type="dxa"/>
          </w:tcPr>
          <w:p w:rsidR="00B6446C" w:rsidRPr="00B6446C" w:rsidRDefault="00B6446C" w:rsidP="00B644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6446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Рік вступу</w:t>
            </w:r>
          </w:p>
        </w:tc>
        <w:tc>
          <w:tcPr>
            <w:tcW w:w="1701" w:type="dxa"/>
          </w:tcPr>
          <w:p w:rsidR="00B6446C" w:rsidRDefault="00B6446C" w:rsidP="00B6446C">
            <w:pPr>
              <w:jc w:val="center"/>
              <w:rPr>
                <w:lang w:val="uk-UA"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Код та 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найменування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іальності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спеціаліза</w:t>
            </w:r>
            <w:r w:rsidRPr="00B756F5">
              <w:rPr>
                <w:rFonts w:ascii="Times New Roman" w:eastAsia="Calibri" w:hAnsi="Times New Roman"/>
                <w:bCs/>
                <w:sz w:val="24"/>
                <w:szCs w:val="24"/>
              </w:rPr>
              <w:t>ції</w:t>
            </w:r>
            <w:proofErr w:type="spellEnd"/>
            <w:r w:rsidRPr="00B756F5">
              <w:rPr>
                <w:rFonts w:ascii="Times New Roman" w:eastAsia="Calibri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637" w:type="dxa"/>
          </w:tcPr>
          <w:p w:rsidR="00B6446C" w:rsidRDefault="00B6446C" w:rsidP="00B6446C">
            <w:pPr>
              <w:jc w:val="center"/>
              <w:rPr>
                <w:lang w:val="uk-UA" w:eastAsia="ru-RU"/>
              </w:rPr>
            </w:pPr>
            <w:proofErr w:type="spellStart"/>
            <w:r w:rsidRPr="00B756F5">
              <w:rPr>
                <w:rFonts w:ascii="Times New Roman" w:hAnsi="Times New Roman"/>
                <w:sz w:val="24"/>
                <w:szCs w:val="24"/>
              </w:rPr>
              <w:t>Спосіб</w:t>
            </w:r>
            <w:proofErr w:type="spellEnd"/>
            <w:r w:rsidRPr="00B756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56F5">
              <w:rPr>
                <w:rFonts w:ascii="Times New Roman" w:hAnsi="Times New Roman"/>
                <w:sz w:val="24"/>
                <w:szCs w:val="24"/>
              </w:rPr>
              <w:t>переведення</w:t>
            </w:r>
            <w:proofErr w:type="spellEnd"/>
            <w:r w:rsidRPr="00B756F5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B6446C" w:rsidTr="00B6446C">
        <w:tc>
          <w:tcPr>
            <w:tcW w:w="2376" w:type="dxa"/>
          </w:tcPr>
          <w:p w:rsidR="00B6446C" w:rsidRDefault="00B6446C" w:rsidP="00B6446C">
            <w:pPr>
              <w:rPr>
                <w:lang w:val="uk-UA" w:eastAsia="ru-RU"/>
              </w:rPr>
            </w:pPr>
          </w:p>
        </w:tc>
        <w:tc>
          <w:tcPr>
            <w:tcW w:w="2410" w:type="dxa"/>
          </w:tcPr>
          <w:p w:rsidR="00B6446C" w:rsidRDefault="00B6446C" w:rsidP="00B6446C">
            <w:pPr>
              <w:rPr>
                <w:lang w:val="uk-UA" w:eastAsia="ru-RU"/>
              </w:rPr>
            </w:pPr>
          </w:p>
        </w:tc>
        <w:tc>
          <w:tcPr>
            <w:tcW w:w="2552" w:type="dxa"/>
          </w:tcPr>
          <w:p w:rsidR="00B6446C" w:rsidRDefault="00B6446C" w:rsidP="00B6446C">
            <w:pPr>
              <w:rPr>
                <w:lang w:val="uk-UA" w:eastAsia="ru-RU"/>
              </w:rPr>
            </w:pPr>
          </w:p>
        </w:tc>
        <w:tc>
          <w:tcPr>
            <w:tcW w:w="1559" w:type="dxa"/>
          </w:tcPr>
          <w:p w:rsidR="00B6446C" w:rsidRDefault="00B6446C" w:rsidP="00B6446C">
            <w:pPr>
              <w:rPr>
                <w:lang w:val="uk-UA" w:eastAsia="ru-RU"/>
              </w:rPr>
            </w:pPr>
          </w:p>
        </w:tc>
        <w:tc>
          <w:tcPr>
            <w:tcW w:w="1134" w:type="dxa"/>
          </w:tcPr>
          <w:p w:rsidR="00B6446C" w:rsidRDefault="00B6446C" w:rsidP="00B6446C">
            <w:pPr>
              <w:rPr>
                <w:lang w:val="uk-UA" w:eastAsia="ru-RU"/>
              </w:rPr>
            </w:pPr>
          </w:p>
        </w:tc>
        <w:tc>
          <w:tcPr>
            <w:tcW w:w="1417" w:type="dxa"/>
          </w:tcPr>
          <w:p w:rsidR="00B6446C" w:rsidRDefault="00B6446C" w:rsidP="00B6446C">
            <w:pPr>
              <w:rPr>
                <w:lang w:val="uk-UA" w:eastAsia="ru-RU"/>
              </w:rPr>
            </w:pPr>
          </w:p>
        </w:tc>
        <w:tc>
          <w:tcPr>
            <w:tcW w:w="1701" w:type="dxa"/>
          </w:tcPr>
          <w:p w:rsidR="00B6446C" w:rsidRDefault="00B6446C" w:rsidP="00B6446C">
            <w:pPr>
              <w:rPr>
                <w:lang w:val="uk-UA" w:eastAsia="ru-RU"/>
              </w:rPr>
            </w:pPr>
          </w:p>
        </w:tc>
        <w:tc>
          <w:tcPr>
            <w:tcW w:w="1637" w:type="dxa"/>
          </w:tcPr>
          <w:p w:rsidR="00B6446C" w:rsidRDefault="00B6446C" w:rsidP="00B6446C">
            <w:pPr>
              <w:rPr>
                <w:lang w:val="uk-UA" w:eastAsia="ru-RU"/>
              </w:rPr>
            </w:pPr>
          </w:p>
        </w:tc>
      </w:tr>
    </w:tbl>
    <w:p w:rsidR="005C0DE3" w:rsidRDefault="005C0DE3" w:rsidP="005C0DE3">
      <w:pPr>
        <w:spacing w:after="0" w:line="240" w:lineRule="auto"/>
        <w:jc w:val="both"/>
        <w:rPr>
          <w:lang w:val="uk-UA" w:eastAsia="ru-RU"/>
        </w:rPr>
      </w:pPr>
    </w:p>
    <w:p w:rsidR="00B6446C" w:rsidRDefault="00B6446C" w:rsidP="005C0DE3">
      <w:pPr>
        <w:spacing w:after="0" w:line="240" w:lineRule="auto"/>
        <w:jc w:val="both"/>
        <w:rPr>
          <w:lang w:val="uk-UA" w:eastAsia="ru-RU"/>
        </w:rPr>
      </w:pPr>
    </w:p>
    <w:p w:rsidR="00B6446C" w:rsidRDefault="00B6446C" w:rsidP="005C0D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C0DE3" w:rsidRPr="00A73B69" w:rsidRDefault="00B6446C" w:rsidP="005C0D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Керівник закладу фахової</w:t>
      </w:r>
    </w:p>
    <w:p w:rsidR="005C0DE3" w:rsidRPr="004248C5" w:rsidRDefault="00B6446C" w:rsidP="005C0DE3">
      <w:pPr>
        <w:pStyle w:val="1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передвищої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5C0DE3">
        <w:rPr>
          <w:rFonts w:ascii="Times New Roman" w:hAnsi="Times New Roman"/>
          <w:b/>
          <w:sz w:val="28"/>
          <w:szCs w:val="28"/>
        </w:rPr>
        <w:t>освіти</w:t>
      </w:r>
      <w:r w:rsidR="005C0DE3" w:rsidRPr="007B5D00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5C0DE3" w:rsidRPr="00A73B69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</w:t>
      </w:r>
      <w:r w:rsidR="005C0DE3" w:rsidRPr="007B5D00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 </w:t>
      </w:r>
      <w:r w:rsidR="005C0DE3" w:rsidRPr="004248C5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="005C0DE3" w:rsidRPr="004248C5">
        <w:rPr>
          <w:rFonts w:ascii="Times New Roman" w:hAnsi="Times New Roman"/>
          <w:color w:val="000000" w:themeColor="text1"/>
          <w:sz w:val="28"/>
          <w:szCs w:val="28"/>
        </w:rPr>
        <w:t>______________________________</w:t>
      </w:r>
    </w:p>
    <w:p w:rsidR="005C0DE3" w:rsidRPr="004C36FF" w:rsidRDefault="005C0DE3" w:rsidP="005C0DE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  <w:lang w:val="uk-UA"/>
        </w:rPr>
      </w:pPr>
      <w:r w:rsidRPr="007B5D00">
        <w:rPr>
          <w:rFonts w:ascii="Times New Roman" w:hAnsi="Times New Roman"/>
          <w:color w:val="000000" w:themeColor="text1"/>
          <w:sz w:val="24"/>
          <w:szCs w:val="28"/>
          <w:lang w:val="uk-UA"/>
        </w:rPr>
        <w:t xml:space="preserve">                                                                                          </w:t>
      </w:r>
      <w:r w:rsidR="00B6446C">
        <w:rPr>
          <w:rFonts w:ascii="Times New Roman" w:hAnsi="Times New Roman"/>
          <w:color w:val="000000" w:themeColor="text1"/>
          <w:sz w:val="24"/>
          <w:szCs w:val="28"/>
          <w:lang w:val="uk-UA"/>
        </w:rPr>
        <w:t xml:space="preserve">               </w:t>
      </w:r>
      <w:r w:rsidRPr="007B5D00">
        <w:rPr>
          <w:rFonts w:ascii="Times New Roman" w:hAnsi="Times New Roman"/>
          <w:color w:val="000000" w:themeColor="text1"/>
          <w:sz w:val="24"/>
          <w:szCs w:val="28"/>
          <w:lang w:val="uk-UA"/>
        </w:rPr>
        <w:t xml:space="preserve"> (підпис)                                     </w:t>
      </w:r>
      <w:r w:rsidR="00B6446C">
        <w:rPr>
          <w:rFonts w:ascii="Times New Roman" w:hAnsi="Times New Roman"/>
          <w:color w:val="000000" w:themeColor="text1"/>
          <w:sz w:val="24"/>
          <w:szCs w:val="28"/>
          <w:lang w:val="uk-UA"/>
        </w:rPr>
        <w:t xml:space="preserve">            </w:t>
      </w:r>
      <w:r w:rsidRPr="007B5D00">
        <w:rPr>
          <w:rFonts w:ascii="Times New Roman" w:hAnsi="Times New Roman"/>
          <w:color w:val="000000" w:themeColor="text1"/>
          <w:sz w:val="24"/>
          <w:szCs w:val="28"/>
          <w:lang w:val="uk-UA"/>
        </w:rPr>
        <w:t xml:space="preserve"> Власне ім'я ПРІЗВИЩЕ</w:t>
      </w:r>
    </w:p>
    <w:p w:rsidR="005C0DE3" w:rsidRPr="004C36FF" w:rsidRDefault="005C0DE3" w:rsidP="005C0DE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  <w:lang w:val="uk-UA"/>
        </w:rPr>
      </w:pPr>
    </w:p>
    <w:p w:rsidR="005C0DE3" w:rsidRPr="004C36FF" w:rsidRDefault="005C0DE3" w:rsidP="005C0DE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  <w:lang w:val="uk-UA"/>
        </w:rPr>
      </w:pPr>
    </w:p>
    <w:p w:rsidR="00B6446C" w:rsidRPr="00B6446C" w:rsidRDefault="005C0DE3" w:rsidP="00B644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73B69">
        <w:rPr>
          <w:rFonts w:ascii="Times New Roman" w:hAnsi="Times New Roman"/>
          <w:color w:val="000000" w:themeColor="text1"/>
          <w:sz w:val="24"/>
          <w:szCs w:val="28"/>
          <w:lang w:val="uk-UA"/>
        </w:rPr>
        <w:t>_________________</w:t>
      </w:r>
      <w:r w:rsidRPr="007B5D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</w:t>
      </w:r>
    </w:p>
    <w:p w:rsidR="00B6446C" w:rsidRPr="00B6446C" w:rsidRDefault="00B6446C" w:rsidP="00B6446C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B6446C">
        <w:rPr>
          <w:rFonts w:ascii="Times New Roman" w:hAnsi="Times New Roman"/>
          <w:sz w:val="24"/>
          <w:szCs w:val="24"/>
          <w:lang w:val="uk-UA"/>
        </w:rPr>
        <w:t xml:space="preserve">* Зазначається один із способів здійснення переведення — за рахунок перерозподілу </w:t>
      </w:r>
      <w:r>
        <w:rPr>
          <w:rFonts w:ascii="Times New Roman" w:hAnsi="Times New Roman"/>
          <w:sz w:val="24"/>
          <w:szCs w:val="24"/>
          <w:lang w:val="uk-UA"/>
        </w:rPr>
        <w:t>невикористаних місць регіонального з</w:t>
      </w:r>
      <w:r w:rsidRPr="00B6446C">
        <w:rPr>
          <w:rFonts w:ascii="Times New Roman" w:hAnsi="Times New Roman"/>
          <w:sz w:val="24"/>
          <w:szCs w:val="24"/>
          <w:lang w:val="uk-UA"/>
        </w:rPr>
        <w:t>амовлення чи вакантних (вивільнених) місць регіонального замовлення; виділення додаткового місця.</w:t>
      </w:r>
    </w:p>
    <w:p w:rsidR="005C0DE3" w:rsidRPr="00B6446C" w:rsidRDefault="005C0DE3" w:rsidP="005C0D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C0DE3" w:rsidRPr="00B6446C" w:rsidRDefault="005C0DE3" w:rsidP="005C0D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644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       </w:t>
      </w:r>
    </w:p>
    <w:p w:rsidR="005C0DE3" w:rsidRDefault="005C0DE3" w:rsidP="005C0DE3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</w:p>
    <w:p w:rsidR="00D706A3" w:rsidRPr="00B6446C" w:rsidRDefault="00D706A3">
      <w:pPr>
        <w:rPr>
          <w:lang w:val="uk-UA"/>
        </w:rPr>
      </w:pPr>
    </w:p>
    <w:sectPr w:rsidR="00D706A3" w:rsidRPr="00B6446C" w:rsidSect="00042626">
      <w:headerReference w:type="default" r:id="rId7"/>
      <w:pgSz w:w="16838" w:h="11906" w:orient="landscape"/>
      <w:pgMar w:top="198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422" w:rsidRDefault="00173422">
      <w:pPr>
        <w:spacing w:after="0" w:line="240" w:lineRule="auto"/>
      </w:pPr>
      <w:r>
        <w:separator/>
      </w:r>
    </w:p>
  </w:endnote>
  <w:endnote w:type="continuationSeparator" w:id="0">
    <w:p w:rsidR="00173422" w:rsidRDefault="00173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422" w:rsidRDefault="00173422">
      <w:pPr>
        <w:spacing w:after="0" w:line="240" w:lineRule="auto"/>
      </w:pPr>
      <w:r>
        <w:separator/>
      </w:r>
    </w:p>
  </w:footnote>
  <w:footnote w:type="continuationSeparator" w:id="0">
    <w:p w:rsidR="00173422" w:rsidRDefault="00173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D62" w:rsidRPr="00FE3910" w:rsidRDefault="00E62AD8" w:rsidP="00D0450D">
    <w:pPr>
      <w:pStyle w:val="a4"/>
      <w:tabs>
        <w:tab w:val="left" w:pos="7050"/>
        <w:tab w:val="center" w:pos="7285"/>
        <w:tab w:val="left" w:pos="8370"/>
        <w:tab w:val="left" w:pos="8400"/>
      </w:tabs>
      <w:rPr>
        <w:rFonts w:ascii="Times New Roman" w:hAnsi="Times New Roman" w:cs="Times New Roman"/>
        <w:sz w:val="24"/>
        <w:szCs w:val="24"/>
        <w:lang w:val="uk-UA"/>
      </w:rPr>
    </w:pPr>
    <w:r>
      <w:tab/>
    </w:r>
    <w:r>
      <w:tab/>
    </w:r>
    <w:r w:rsidRPr="00FE3910">
      <w:rPr>
        <w:rFonts w:ascii="Times New Roman" w:hAnsi="Times New Roman" w:cs="Times New Roman"/>
        <w:sz w:val="24"/>
        <w:szCs w:val="24"/>
      </w:rPr>
      <w:tab/>
    </w:r>
    <w:r w:rsidRPr="00FE3910">
      <w:rPr>
        <w:sz w:val="24"/>
        <w:szCs w:val="24"/>
        <w:lang w:val="uk-UA"/>
      </w:rPr>
      <w:t xml:space="preserve">                                                     </w:t>
    </w:r>
    <w:r w:rsidRPr="00FE3910">
      <w:rPr>
        <w:sz w:val="24"/>
        <w:szCs w:val="24"/>
      </w:rPr>
      <w:tab/>
    </w:r>
    <w:r w:rsidRPr="00FE3910">
      <w:rPr>
        <w:rFonts w:ascii="Times New Roman" w:hAnsi="Times New Roman" w:cs="Times New Roman"/>
        <w:sz w:val="24"/>
        <w:szCs w:val="24"/>
        <w:lang w:val="uk-UA"/>
      </w:rPr>
      <w:t xml:space="preserve">     </w:t>
    </w:r>
  </w:p>
  <w:p w:rsidR="00D0450D" w:rsidRPr="003F08DF" w:rsidRDefault="00173422" w:rsidP="00D24D62">
    <w:pPr>
      <w:pStyle w:val="a4"/>
      <w:tabs>
        <w:tab w:val="left" w:pos="7050"/>
        <w:tab w:val="center" w:pos="7285"/>
        <w:tab w:val="left" w:pos="8370"/>
        <w:tab w:val="left" w:pos="8400"/>
      </w:tabs>
      <w:jc w:val="right"/>
      <w:rPr>
        <w:rFonts w:ascii="Times New Roman" w:hAnsi="Times New Roman" w:cs="Times New Roman"/>
        <w:sz w:val="24"/>
        <w:szCs w:val="24"/>
        <w:lang w:val="en-US"/>
      </w:rPr>
    </w:pPr>
  </w:p>
  <w:p w:rsidR="00D0450D" w:rsidRPr="00042626" w:rsidRDefault="00E62AD8" w:rsidP="00042626">
    <w:pPr>
      <w:pStyle w:val="a4"/>
      <w:tabs>
        <w:tab w:val="clear" w:pos="4819"/>
        <w:tab w:val="clear" w:pos="9639"/>
        <w:tab w:val="left" w:pos="10020"/>
        <w:tab w:val="right" w:pos="14570"/>
      </w:tabs>
      <w:rPr>
        <w:b/>
        <w:i/>
      </w:rPr>
    </w:pPr>
    <w:r w:rsidRPr="00042626">
      <w:rPr>
        <w:b/>
        <w:i/>
      </w:rPr>
      <w:tab/>
    </w:r>
    <w:r w:rsidR="00042626" w:rsidRPr="00042626">
      <w:rPr>
        <w:b/>
        <w:i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DE3"/>
    <w:rsid w:val="00042626"/>
    <w:rsid w:val="00173422"/>
    <w:rsid w:val="003F08DF"/>
    <w:rsid w:val="005C0DE3"/>
    <w:rsid w:val="0088583D"/>
    <w:rsid w:val="00B6446C"/>
    <w:rsid w:val="00CF3B79"/>
    <w:rsid w:val="00D706A3"/>
    <w:rsid w:val="00E62AD8"/>
    <w:rsid w:val="00F1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інтервалів1"/>
    <w:uiPriority w:val="1"/>
    <w:qFormat/>
    <w:rsid w:val="005C0DE3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header"/>
    <w:basedOn w:val="a"/>
    <w:link w:val="a5"/>
    <w:uiPriority w:val="99"/>
    <w:unhideWhenUsed/>
    <w:rsid w:val="005C0D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0DE3"/>
  </w:style>
  <w:style w:type="paragraph" w:styleId="a6">
    <w:name w:val="List Paragraph"/>
    <w:basedOn w:val="a"/>
    <w:uiPriority w:val="34"/>
    <w:qFormat/>
    <w:rsid w:val="005C0DE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Назва документа"/>
    <w:basedOn w:val="a"/>
    <w:next w:val="a"/>
    <w:rsid w:val="005C0DE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CF3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3B79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3F0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08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інтервалів1"/>
    <w:uiPriority w:val="1"/>
    <w:qFormat/>
    <w:rsid w:val="005C0DE3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header"/>
    <w:basedOn w:val="a"/>
    <w:link w:val="a5"/>
    <w:uiPriority w:val="99"/>
    <w:unhideWhenUsed/>
    <w:rsid w:val="005C0D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0DE3"/>
  </w:style>
  <w:style w:type="paragraph" w:styleId="a6">
    <w:name w:val="List Paragraph"/>
    <w:basedOn w:val="a"/>
    <w:uiPriority w:val="34"/>
    <w:qFormat/>
    <w:rsid w:val="005C0DE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Назва документа"/>
    <w:basedOn w:val="a"/>
    <w:next w:val="a"/>
    <w:rsid w:val="005C0DE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CF3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3B79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3F0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0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2022-11-29T09:10:00Z</cp:lastPrinted>
  <dcterms:created xsi:type="dcterms:W3CDTF">2022-11-14T07:14:00Z</dcterms:created>
  <dcterms:modified xsi:type="dcterms:W3CDTF">2022-11-29T09:11:00Z</dcterms:modified>
</cp:coreProperties>
</file>