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9E" w:rsidRDefault="00FA1961" w:rsidP="002F4E9E">
      <w:pPr>
        <w:spacing w:line="360" w:lineRule="auto"/>
        <w:ind w:firstLine="5103"/>
        <w:jc w:val="both"/>
        <w:rPr>
          <w:bCs/>
          <w:sz w:val="28"/>
          <w:szCs w:val="28"/>
          <w:lang w:val="uk-UA"/>
        </w:rPr>
      </w:pPr>
      <w:r w:rsidRPr="004D59DA">
        <w:rPr>
          <w:bCs/>
          <w:sz w:val="28"/>
          <w:szCs w:val="28"/>
          <w:lang w:val="uk-UA"/>
        </w:rPr>
        <w:t>ЗАТВЕРДЖЕНО</w:t>
      </w:r>
    </w:p>
    <w:p w:rsidR="002F4E9E" w:rsidRDefault="002F4E9E" w:rsidP="002F4E9E">
      <w:pPr>
        <w:spacing w:line="360" w:lineRule="auto"/>
        <w:ind w:firstLine="510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Розпорядження </w:t>
      </w:r>
    </w:p>
    <w:p w:rsidR="002F4E9E" w:rsidRDefault="00ED7ECE" w:rsidP="00ED7ECE">
      <w:pPr>
        <w:spacing w:line="360" w:lineRule="auto"/>
        <w:ind w:left="510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Івано-Франківської </w:t>
      </w:r>
      <w:r w:rsidR="00E043F0">
        <w:rPr>
          <w:bCs/>
          <w:sz w:val="28"/>
          <w:szCs w:val="28"/>
          <w:lang w:val="uk-UA"/>
        </w:rPr>
        <w:t>обласної військов</w:t>
      </w:r>
      <w:r w:rsidR="00FA1961">
        <w:rPr>
          <w:bCs/>
          <w:sz w:val="28"/>
          <w:szCs w:val="28"/>
          <w:lang w:val="uk-UA"/>
        </w:rPr>
        <w:t>ої адміністрації</w:t>
      </w:r>
    </w:p>
    <w:p w:rsidR="00FA1961" w:rsidRDefault="00786C6F" w:rsidP="002F4E9E">
      <w:pPr>
        <w:spacing w:line="360" w:lineRule="auto"/>
        <w:ind w:firstLine="510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14.07.2022 </w:t>
      </w:r>
      <w:r w:rsidR="00FA1961" w:rsidRPr="004D59DA">
        <w:rPr>
          <w:bCs/>
          <w:sz w:val="28"/>
          <w:szCs w:val="28"/>
          <w:lang w:val="uk-UA"/>
        </w:rPr>
        <w:t>№</w:t>
      </w:r>
      <w:r>
        <w:rPr>
          <w:bCs/>
          <w:sz w:val="28"/>
          <w:szCs w:val="28"/>
          <w:lang w:val="uk-UA"/>
        </w:rPr>
        <w:t xml:space="preserve"> 240</w:t>
      </w:r>
    </w:p>
    <w:p w:rsidR="00FA1961" w:rsidRDefault="00FA1961" w:rsidP="00FA1961">
      <w:pPr>
        <w:ind w:firstLine="5103"/>
        <w:jc w:val="both"/>
        <w:rPr>
          <w:bCs/>
          <w:sz w:val="28"/>
          <w:szCs w:val="28"/>
          <w:lang w:val="uk-UA"/>
        </w:rPr>
      </w:pPr>
    </w:p>
    <w:p w:rsidR="00FA1961" w:rsidRPr="00CD571D" w:rsidRDefault="00FA1961" w:rsidP="002F4E9E">
      <w:pPr>
        <w:jc w:val="center"/>
        <w:rPr>
          <w:b/>
          <w:bCs/>
          <w:sz w:val="28"/>
          <w:szCs w:val="28"/>
          <w:lang w:val="uk-UA"/>
        </w:rPr>
      </w:pPr>
      <w:r w:rsidRPr="00CD571D">
        <w:rPr>
          <w:b/>
          <w:bCs/>
          <w:sz w:val="28"/>
          <w:szCs w:val="28"/>
          <w:lang w:val="uk-UA"/>
        </w:rPr>
        <w:t>ПОРЯДОК</w:t>
      </w:r>
    </w:p>
    <w:p w:rsidR="00FA1961" w:rsidRDefault="00E043F0" w:rsidP="00FA1961">
      <w:pPr>
        <w:jc w:val="center"/>
        <w:rPr>
          <w:rFonts w:eastAsia="Arial Unicode MS"/>
          <w:b/>
          <w:bCs/>
          <w:sz w:val="28"/>
          <w:lang w:val="uk-UA"/>
        </w:rPr>
      </w:pPr>
      <w:r w:rsidRPr="00CD571D">
        <w:rPr>
          <w:b/>
          <w:sz w:val="28"/>
          <w:szCs w:val="28"/>
          <w:lang w:val="uk-UA"/>
        </w:rPr>
        <w:t xml:space="preserve">використання коштів обласного бюджету для оздоровлення, </w:t>
      </w:r>
      <w:r w:rsidRPr="00CD571D">
        <w:rPr>
          <w:rFonts w:eastAsia="Arial Unicode MS"/>
          <w:b/>
          <w:bCs/>
          <w:sz w:val="28"/>
          <w:lang w:val="uk-UA"/>
        </w:rPr>
        <w:t>першочергово, у санаторно-курортних закладах Івано-Франківської області та ін</w:t>
      </w:r>
      <w:bookmarkStart w:id="0" w:name="_GoBack"/>
      <w:bookmarkEnd w:id="0"/>
      <w:r w:rsidRPr="00CD571D">
        <w:rPr>
          <w:rFonts w:eastAsia="Arial Unicode MS"/>
          <w:b/>
          <w:bCs/>
          <w:sz w:val="28"/>
          <w:lang w:val="uk-UA"/>
        </w:rPr>
        <w:t xml:space="preserve">ших областей (за зверненнями заявників) осіб, які перебувають чи перебували у складі добровольчих формувань, учасників бойових дій та інших громадян, які залучалися і залучаються та брали і беруть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</w:t>
      </w:r>
      <w:r w:rsidR="007866F0">
        <w:rPr>
          <w:rFonts w:eastAsia="Arial Unicode MS"/>
          <w:b/>
          <w:bCs/>
          <w:sz w:val="28"/>
          <w:lang w:val="uk-UA"/>
        </w:rPr>
        <w:t xml:space="preserve">починаючи з 20 лютого 2014 року </w:t>
      </w:r>
      <w:r w:rsidRPr="00CD571D">
        <w:rPr>
          <w:rFonts w:eastAsia="Arial Unicode MS"/>
          <w:b/>
          <w:bCs/>
          <w:sz w:val="28"/>
          <w:lang w:val="uk-UA"/>
        </w:rPr>
        <w:t xml:space="preserve"> </w:t>
      </w:r>
      <w:r w:rsidR="00F13184">
        <w:rPr>
          <w:rFonts w:eastAsia="Arial Unicode MS"/>
          <w:b/>
          <w:bCs/>
          <w:sz w:val="28"/>
          <w:lang w:val="uk-UA"/>
        </w:rPr>
        <w:t xml:space="preserve">   </w:t>
      </w:r>
      <w:r w:rsidRPr="00CD571D">
        <w:rPr>
          <w:rFonts w:eastAsia="Arial Unicode MS"/>
          <w:b/>
          <w:bCs/>
          <w:sz w:val="28"/>
          <w:lang w:val="uk-UA"/>
        </w:rPr>
        <w:t>(в т. ч. які залучалися і брали безпосередню участь в антитерористичній операції та Операції Об’єднаних Сил в районах їх проведення), які потребують оздоровлення</w:t>
      </w:r>
    </w:p>
    <w:p w:rsidR="00CD571D" w:rsidRPr="00CD571D" w:rsidRDefault="00CD571D" w:rsidP="00FA1961">
      <w:pPr>
        <w:jc w:val="center"/>
        <w:rPr>
          <w:b/>
          <w:sz w:val="28"/>
          <w:szCs w:val="28"/>
          <w:lang w:val="uk-UA" w:eastAsia="uk-UA"/>
        </w:rPr>
      </w:pPr>
    </w:p>
    <w:p w:rsidR="00FA1961" w:rsidRPr="00036F68" w:rsidRDefault="00AA573D" w:rsidP="00A64D61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/>
        </w:rPr>
        <w:t xml:space="preserve"> </w:t>
      </w:r>
      <w:r w:rsidR="00FA1961" w:rsidRPr="00C211B8">
        <w:rPr>
          <w:bCs/>
          <w:sz w:val="28"/>
          <w:szCs w:val="28"/>
          <w:lang w:val="uk-UA"/>
        </w:rPr>
        <w:t>1. </w:t>
      </w:r>
      <w:r w:rsidR="00B01B7B" w:rsidRPr="00B01B7B">
        <w:rPr>
          <w:sz w:val="28"/>
          <w:szCs w:val="28"/>
          <w:lang w:val="uk-UA"/>
        </w:rPr>
        <w:t xml:space="preserve">Порядок використання коштів обласного бюджету для оздоровлення, </w:t>
      </w:r>
      <w:r w:rsidR="00B01B7B" w:rsidRPr="00B01B7B">
        <w:rPr>
          <w:rFonts w:eastAsia="Arial Unicode MS"/>
          <w:bCs/>
          <w:sz w:val="28"/>
          <w:lang w:val="uk-UA"/>
        </w:rPr>
        <w:t xml:space="preserve">першочергово, у санаторно-курортних закладах Івано-Франківської області та інших областей (за зверненнями заявників) осіб, які перебувають чи перебували у складі добровольчих формувань, учасників бойових дій та інших громадян, які залучалися і залучаються та брали і беруть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</w:t>
      </w:r>
      <w:r w:rsidR="00F13184">
        <w:rPr>
          <w:rFonts w:eastAsia="Arial Unicode MS"/>
          <w:bCs/>
          <w:sz w:val="28"/>
          <w:lang w:val="uk-UA"/>
        </w:rPr>
        <w:t>починаючи з 20 лютого 2014 року</w:t>
      </w:r>
      <w:r w:rsidR="00B01B7B" w:rsidRPr="00B01B7B">
        <w:rPr>
          <w:rFonts w:eastAsia="Arial Unicode MS"/>
          <w:bCs/>
          <w:sz w:val="28"/>
          <w:lang w:val="uk-UA"/>
        </w:rPr>
        <w:t xml:space="preserve"> (в т. ч. які залучалися і брали безпосередню участь в антитерористичній операції та Операції Об’єднаних Сил в районах їх проведення), які потребують оздоровлення</w:t>
      </w:r>
      <w:r w:rsidR="00F13184">
        <w:rPr>
          <w:rFonts w:eastAsia="Arial Unicode MS"/>
          <w:bCs/>
          <w:sz w:val="28"/>
          <w:lang w:val="uk-UA"/>
        </w:rPr>
        <w:t xml:space="preserve"> </w:t>
      </w:r>
      <w:r w:rsidR="00F13184">
        <w:rPr>
          <w:sz w:val="28"/>
          <w:szCs w:val="28"/>
          <w:lang w:val="uk-UA" w:eastAsia="uk-UA"/>
        </w:rPr>
        <w:t xml:space="preserve">(далі </w:t>
      </w:r>
      <w:r w:rsidR="00F13184">
        <w:rPr>
          <w:rFonts w:eastAsia="Arial Unicode MS"/>
          <w:bCs/>
          <w:sz w:val="28"/>
          <w:lang w:val="uk-UA"/>
        </w:rPr>
        <w:t>–</w:t>
      </w:r>
      <w:r w:rsidR="00FA1961" w:rsidRPr="00C16DB4">
        <w:rPr>
          <w:sz w:val="28"/>
          <w:szCs w:val="28"/>
          <w:lang w:val="uk-UA" w:eastAsia="uk-UA"/>
        </w:rPr>
        <w:t xml:space="preserve"> Порядок</w:t>
      </w:r>
      <w:r w:rsidR="00FA1961" w:rsidRPr="00591C17">
        <w:rPr>
          <w:sz w:val="28"/>
          <w:szCs w:val="28"/>
          <w:lang w:val="uk-UA" w:eastAsia="uk-UA"/>
        </w:rPr>
        <w:t xml:space="preserve">), розроблений з метою визначення механізму використання коштів обласного бюджету для оздоровлення, </w:t>
      </w:r>
      <w:r w:rsidR="00FA1961" w:rsidRPr="00591C17">
        <w:rPr>
          <w:rFonts w:eastAsia="Arial Unicode MS"/>
          <w:bCs/>
          <w:sz w:val="28"/>
          <w:lang w:val="uk-UA"/>
        </w:rPr>
        <w:t xml:space="preserve">першочергово, у санаторно-курортних закладах </w:t>
      </w:r>
      <w:r w:rsidR="00036F68">
        <w:rPr>
          <w:rFonts w:eastAsia="Arial Unicode MS"/>
          <w:bCs/>
          <w:sz w:val="28"/>
          <w:lang w:val="uk-UA"/>
        </w:rPr>
        <w:t xml:space="preserve">Івано-Франківської </w:t>
      </w:r>
      <w:r w:rsidR="00FA1961" w:rsidRPr="00591C17">
        <w:rPr>
          <w:rFonts w:eastAsia="Arial Unicode MS"/>
          <w:bCs/>
          <w:sz w:val="28"/>
          <w:lang w:val="uk-UA"/>
        </w:rPr>
        <w:t>області</w:t>
      </w:r>
      <w:r w:rsidR="00FA1961" w:rsidRPr="00C211B8">
        <w:rPr>
          <w:rFonts w:eastAsia="Arial Unicode MS"/>
          <w:bCs/>
          <w:sz w:val="28"/>
          <w:lang w:val="uk-UA"/>
        </w:rPr>
        <w:t xml:space="preserve"> та інших областей (за зверненням</w:t>
      </w:r>
      <w:r w:rsidR="00036F68">
        <w:rPr>
          <w:rFonts w:eastAsia="Arial Unicode MS"/>
          <w:bCs/>
          <w:sz w:val="28"/>
          <w:lang w:val="uk-UA"/>
        </w:rPr>
        <w:t>и</w:t>
      </w:r>
      <w:r w:rsidR="00FA1961" w:rsidRPr="00C211B8">
        <w:rPr>
          <w:rFonts w:eastAsia="Arial Unicode MS"/>
          <w:bCs/>
          <w:sz w:val="28"/>
          <w:lang w:val="uk-UA"/>
        </w:rPr>
        <w:t xml:space="preserve"> заявників)</w:t>
      </w:r>
      <w:r w:rsidR="00F13184">
        <w:rPr>
          <w:rFonts w:eastAsia="Arial Unicode MS"/>
          <w:bCs/>
          <w:sz w:val="28"/>
          <w:lang w:val="uk-UA"/>
        </w:rPr>
        <w:t xml:space="preserve"> </w:t>
      </w:r>
      <w:r w:rsidR="00036F68" w:rsidRPr="00B01B7B">
        <w:rPr>
          <w:rFonts w:eastAsia="Arial Unicode MS"/>
          <w:bCs/>
          <w:sz w:val="28"/>
          <w:lang w:val="uk-UA"/>
        </w:rPr>
        <w:t xml:space="preserve">осіб, які перебувають чи перебували у складі добровольчих формувань, учасників бойових дій та інших громадян, які залучалися і залучаються та брали і беруть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</w:t>
      </w:r>
      <w:r w:rsidR="00B469EB">
        <w:rPr>
          <w:rFonts w:eastAsia="Arial Unicode MS"/>
          <w:bCs/>
          <w:sz w:val="28"/>
          <w:lang w:val="uk-UA"/>
        </w:rPr>
        <w:t>починаючи з 20 лютого 2014 року</w:t>
      </w:r>
      <w:r w:rsidR="00036F68" w:rsidRPr="00B01B7B">
        <w:rPr>
          <w:rFonts w:eastAsia="Arial Unicode MS"/>
          <w:bCs/>
          <w:sz w:val="28"/>
          <w:lang w:val="uk-UA"/>
        </w:rPr>
        <w:t xml:space="preserve"> (в т. ч. які залучалися і брали безпосередню участь в антитерористичній операції та Операції Об’єднаних Сил в районах їх проведення), які потребують оздоровлення</w:t>
      </w:r>
      <w:r w:rsidR="00FA1961">
        <w:rPr>
          <w:sz w:val="28"/>
          <w:szCs w:val="28"/>
          <w:lang w:val="uk-UA" w:eastAsia="uk-UA"/>
        </w:rPr>
        <w:t>, відповідно до</w:t>
      </w:r>
      <w:r w:rsidR="00FA1961" w:rsidRPr="00737B59">
        <w:rPr>
          <w:sz w:val="28"/>
          <w:szCs w:val="28"/>
          <w:lang w:val="uk-UA" w:eastAsia="uk-UA"/>
        </w:rPr>
        <w:t xml:space="preserve"> обласної </w:t>
      </w:r>
      <w:r w:rsidR="00036F68" w:rsidRPr="00036F68">
        <w:rPr>
          <w:color w:val="000000"/>
          <w:sz w:val="28"/>
          <w:szCs w:val="28"/>
          <w:lang w:val="uk-UA"/>
        </w:rPr>
        <w:t>програми підтримки сімей загиблих,</w:t>
      </w:r>
      <w:r w:rsidR="00036F68" w:rsidRPr="00036F68">
        <w:rPr>
          <w:color w:val="000000"/>
          <w:sz w:val="28"/>
          <w:szCs w:val="28"/>
          <w:shd w:val="clear" w:color="auto" w:fill="FFFFFF"/>
          <w:lang w:val="uk-UA"/>
        </w:rPr>
        <w:t xml:space="preserve"> постраждалих учасників Революції Гідності, осіб, які перебували </w:t>
      </w:r>
      <w:r w:rsidR="009023A6" w:rsidRPr="00991B37">
        <w:rPr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="00036F68" w:rsidRPr="00036F68">
        <w:rPr>
          <w:color w:val="000000"/>
          <w:sz w:val="28"/>
          <w:szCs w:val="28"/>
          <w:shd w:val="clear" w:color="auto" w:fill="FFFFFF"/>
          <w:lang w:val="uk-UA"/>
        </w:rPr>
        <w:t xml:space="preserve">перебувають у складі добровольчих формувань, учасників бойових дій та інших громадян, які залучалися і </w:t>
      </w:r>
      <w:r w:rsidR="00036F68" w:rsidRPr="00036F68">
        <w:rPr>
          <w:color w:val="000000"/>
          <w:sz w:val="28"/>
          <w:szCs w:val="28"/>
          <w:shd w:val="clear" w:color="auto" w:fill="FFFFFF"/>
          <w:lang w:val="uk-UA"/>
        </w:rPr>
        <w:lastRenderedPageBreak/>
        <w:t>залучаються та брали і беруть безпосередню участь у бойових діях,  здійсненні заходів з національної безпеки і оборони, відсічі і стримування збройної агресії Російської Федерації проти України, починаючи з 20 лютого 2014 року, на 2022-2026</w:t>
      </w:r>
      <w:r w:rsidR="00036F68" w:rsidRPr="00A60D89">
        <w:rPr>
          <w:color w:val="000000"/>
          <w:sz w:val="28"/>
          <w:szCs w:val="28"/>
          <w:shd w:val="clear" w:color="auto" w:fill="FFFFFF"/>
        </w:rPr>
        <w:t> </w:t>
      </w:r>
      <w:r w:rsidR="00036F68" w:rsidRPr="00036F68">
        <w:rPr>
          <w:color w:val="000000"/>
          <w:sz w:val="28"/>
          <w:szCs w:val="28"/>
          <w:shd w:val="clear" w:color="auto" w:fill="FFFFFF"/>
          <w:lang w:val="uk-UA"/>
        </w:rPr>
        <w:t>роки</w:t>
      </w:r>
      <w:r w:rsidR="00036F68" w:rsidRPr="00036F68">
        <w:rPr>
          <w:sz w:val="28"/>
          <w:szCs w:val="28"/>
          <w:lang w:val="uk-UA"/>
        </w:rPr>
        <w:t>, затвердженої рішенням Івано-Франківської обласної ради від 11</w:t>
      </w:r>
      <w:r w:rsidR="00036F68" w:rsidRPr="00A60D89">
        <w:rPr>
          <w:sz w:val="28"/>
          <w:szCs w:val="28"/>
        </w:rPr>
        <w:t> </w:t>
      </w:r>
      <w:r w:rsidR="00036F68" w:rsidRPr="00036F68">
        <w:rPr>
          <w:sz w:val="28"/>
          <w:szCs w:val="28"/>
          <w:lang w:val="uk-UA"/>
        </w:rPr>
        <w:t>травня 2022 року № 417-14/2022</w:t>
      </w:r>
      <w:r w:rsidR="00036F68">
        <w:rPr>
          <w:sz w:val="28"/>
          <w:szCs w:val="28"/>
          <w:lang w:val="uk-UA"/>
        </w:rPr>
        <w:t>.</w:t>
      </w:r>
    </w:p>
    <w:p w:rsidR="00FA1961" w:rsidRDefault="00FA1961" w:rsidP="00A64D61">
      <w:pPr>
        <w:ind w:firstLine="567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</w:p>
    <w:p w:rsidR="00FA1961" w:rsidRPr="00284E37" w:rsidRDefault="00AA573D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  <w:r>
        <w:rPr>
          <w:sz w:val="28"/>
          <w:szCs w:val="28"/>
          <w:lang w:val="uk-UA" w:eastAsia="uk-UA"/>
        </w:rPr>
        <w:t xml:space="preserve"> </w:t>
      </w:r>
      <w:r w:rsidR="00362AC2">
        <w:rPr>
          <w:sz w:val="28"/>
          <w:szCs w:val="28"/>
          <w:lang w:val="uk-UA" w:eastAsia="uk-UA"/>
        </w:rPr>
        <w:t xml:space="preserve">2. Для оздоровлення </w:t>
      </w:r>
      <w:r w:rsidR="00362AC2" w:rsidRPr="00B01B7B">
        <w:rPr>
          <w:rFonts w:eastAsia="Arial Unicode MS"/>
          <w:bCs/>
          <w:sz w:val="28"/>
          <w:lang w:val="uk-UA"/>
        </w:rPr>
        <w:t xml:space="preserve">осіб, які перебувають чи перебували у складі добровольчих формувань, учасників бойових дій та інших громадян, які залучалися і залучаються та брали і беруть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</w:t>
      </w:r>
      <w:r w:rsidR="00B469EB">
        <w:rPr>
          <w:rFonts w:eastAsia="Arial Unicode MS"/>
          <w:bCs/>
          <w:sz w:val="28"/>
          <w:lang w:val="uk-UA"/>
        </w:rPr>
        <w:t>починаючи з 20 лютого 2014 року</w:t>
      </w:r>
      <w:r w:rsidR="00362AC2" w:rsidRPr="00B01B7B">
        <w:rPr>
          <w:rFonts w:eastAsia="Arial Unicode MS"/>
          <w:bCs/>
          <w:sz w:val="28"/>
          <w:lang w:val="uk-UA"/>
        </w:rPr>
        <w:t xml:space="preserve"> (в т. ч. які залучалися і брали безпосередню участь в антитерористичній операції та Операції Об’єднаних Сил в районах їх проведення), </w:t>
      </w:r>
      <w:r w:rsidR="00FA1961" w:rsidRPr="00C211B8">
        <w:rPr>
          <w:rFonts w:eastAsia="Arial Unicode MS"/>
          <w:bCs/>
          <w:sz w:val="28"/>
          <w:lang w:val="uk-UA"/>
        </w:rPr>
        <w:t>які потребують оздоровлення</w:t>
      </w:r>
      <w:r w:rsidR="00FA1961">
        <w:rPr>
          <w:rFonts w:eastAsia="Arial Unicode MS"/>
          <w:bCs/>
          <w:sz w:val="28"/>
          <w:lang w:val="uk-UA"/>
        </w:rPr>
        <w:t>, виділяється грошова допомога, яка перераховується департаментом соціальної політики Івано-Франківської обласної державної адміністраці</w:t>
      </w:r>
      <w:r w:rsidR="00284E37">
        <w:rPr>
          <w:rFonts w:eastAsia="Arial Unicode MS"/>
          <w:bCs/>
          <w:sz w:val="28"/>
          <w:lang w:val="uk-UA"/>
        </w:rPr>
        <w:t>ї (далі – </w:t>
      </w:r>
      <w:r w:rsidR="00FA1961">
        <w:rPr>
          <w:rFonts w:eastAsia="Arial Unicode MS"/>
          <w:bCs/>
          <w:sz w:val="28"/>
          <w:lang w:val="uk-UA"/>
        </w:rPr>
        <w:t>Департамент) санаторно-курортним закладам</w:t>
      </w:r>
      <w:r w:rsidR="00CE31BC">
        <w:rPr>
          <w:rFonts w:eastAsia="Arial Unicode MS"/>
          <w:bCs/>
          <w:sz w:val="28"/>
          <w:lang w:val="uk-UA"/>
        </w:rPr>
        <w:t xml:space="preserve"> (далі –</w:t>
      </w:r>
      <w:r w:rsidR="00B469EB">
        <w:rPr>
          <w:rFonts w:eastAsia="Arial Unicode MS"/>
          <w:bCs/>
          <w:sz w:val="28"/>
          <w:lang w:val="uk-UA"/>
        </w:rPr>
        <w:t> </w:t>
      </w:r>
      <w:r w:rsidR="00284E37">
        <w:rPr>
          <w:rFonts w:eastAsia="Arial Unicode MS"/>
          <w:bCs/>
          <w:sz w:val="28"/>
          <w:lang w:val="uk-UA"/>
        </w:rPr>
        <w:t>З</w:t>
      </w:r>
      <w:r w:rsidR="00FA1961">
        <w:rPr>
          <w:rFonts w:eastAsia="Arial Unicode MS"/>
          <w:bCs/>
          <w:sz w:val="28"/>
          <w:lang w:val="uk-UA"/>
        </w:rPr>
        <w:t>аклад) для</w:t>
      </w:r>
      <w:r w:rsidR="00B469EB">
        <w:rPr>
          <w:rFonts w:eastAsia="Arial Unicode MS"/>
          <w:bCs/>
          <w:sz w:val="28"/>
          <w:lang w:val="uk-UA"/>
        </w:rPr>
        <w:t xml:space="preserve"> </w:t>
      </w:r>
      <w:r w:rsidR="00FA1961" w:rsidRPr="00C76603">
        <w:rPr>
          <w:rFonts w:eastAsia="Arial Unicode MS"/>
          <w:bCs/>
          <w:sz w:val="28"/>
          <w:lang w:val="uk-UA"/>
        </w:rPr>
        <w:t>компенсації</w:t>
      </w:r>
      <w:r w:rsidR="00FA1961">
        <w:rPr>
          <w:rFonts w:eastAsia="Arial Unicode MS"/>
          <w:bCs/>
          <w:sz w:val="28"/>
          <w:lang w:val="uk-UA"/>
        </w:rPr>
        <w:t xml:space="preserve"> вартості наданих послуг з оздоровлення.</w:t>
      </w:r>
    </w:p>
    <w:p w:rsidR="00FA1961" w:rsidRDefault="00FA1961" w:rsidP="00A64D61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FA1961" w:rsidRDefault="00AA573D" w:rsidP="00A64D61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FA1961" w:rsidRPr="00284E37">
        <w:rPr>
          <w:bCs/>
          <w:sz w:val="28"/>
          <w:szCs w:val="28"/>
          <w:lang w:val="uk-UA"/>
        </w:rPr>
        <w:t xml:space="preserve">3. Порядок визначає механізм використання коштів обласного бюджету для оздоровлення, першочергово, у санаторно-курортних закладах </w:t>
      </w:r>
      <w:r w:rsidR="00AB58D2">
        <w:rPr>
          <w:bCs/>
          <w:sz w:val="28"/>
          <w:szCs w:val="28"/>
          <w:lang w:val="uk-UA"/>
        </w:rPr>
        <w:t xml:space="preserve">Івано-Франківської </w:t>
      </w:r>
      <w:r w:rsidR="00FA1961" w:rsidRPr="00284E37">
        <w:rPr>
          <w:bCs/>
          <w:sz w:val="28"/>
          <w:szCs w:val="28"/>
          <w:lang w:val="uk-UA"/>
        </w:rPr>
        <w:t>області та інших областей (за зверненням</w:t>
      </w:r>
      <w:r w:rsidR="00AB58D2">
        <w:rPr>
          <w:bCs/>
          <w:sz w:val="28"/>
          <w:szCs w:val="28"/>
          <w:lang w:val="uk-UA"/>
        </w:rPr>
        <w:t>и</w:t>
      </w:r>
      <w:r w:rsidR="00FA1961" w:rsidRPr="00284E37">
        <w:rPr>
          <w:bCs/>
          <w:sz w:val="28"/>
          <w:szCs w:val="28"/>
          <w:lang w:val="uk-UA"/>
        </w:rPr>
        <w:t xml:space="preserve"> заявників)</w:t>
      </w:r>
      <w:r w:rsidR="00AB58D2" w:rsidRPr="00B01B7B">
        <w:rPr>
          <w:rFonts w:eastAsia="Arial Unicode MS"/>
          <w:bCs/>
          <w:sz w:val="28"/>
          <w:lang w:val="uk-UA"/>
        </w:rPr>
        <w:t xml:space="preserve"> осіб, які перебувають чи перебували у складі добровольчих формувань, учасників бойових дій та інших громадян, які залучалися і залучаються та брали і беруть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</w:t>
      </w:r>
      <w:r w:rsidR="00FD46A1">
        <w:rPr>
          <w:rFonts w:eastAsia="Arial Unicode MS"/>
          <w:bCs/>
          <w:sz w:val="28"/>
          <w:lang w:val="uk-UA"/>
        </w:rPr>
        <w:t>починаючи з 20 лютого 2014 року</w:t>
      </w:r>
      <w:r w:rsidR="00AB58D2" w:rsidRPr="00B01B7B">
        <w:rPr>
          <w:rFonts w:eastAsia="Arial Unicode MS"/>
          <w:bCs/>
          <w:sz w:val="28"/>
          <w:lang w:val="uk-UA"/>
        </w:rPr>
        <w:t xml:space="preserve"> (в т. ч. які залучалися і брали безпосередню участь в антитерористичній операції та Операції Об’єднаних Сил в районах їх проведення), які потребують оздоровлення</w:t>
      </w:r>
      <w:r w:rsidR="00101063" w:rsidRPr="00875C4C">
        <w:rPr>
          <w:rFonts w:eastAsia="Arial Unicode MS"/>
          <w:bCs/>
          <w:color w:val="000000" w:themeColor="text1"/>
          <w:sz w:val="28"/>
          <w:lang w:val="uk-UA"/>
        </w:rPr>
        <w:t>,</w:t>
      </w:r>
      <w:r w:rsidR="00D6000B">
        <w:rPr>
          <w:rFonts w:eastAsia="Arial Unicode MS"/>
          <w:bCs/>
          <w:color w:val="000000" w:themeColor="text1"/>
          <w:sz w:val="28"/>
          <w:lang w:val="uk-UA"/>
        </w:rPr>
        <w:t xml:space="preserve"> </w:t>
      </w:r>
      <w:r w:rsidR="00234E49" w:rsidRPr="00DA7E4B">
        <w:rPr>
          <w:rFonts w:eastAsia="Arial Unicode MS"/>
          <w:bCs/>
          <w:sz w:val="28"/>
          <w:lang w:val="uk-UA"/>
        </w:rPr>
        <w:t xml:space="preserve">на виконання </w:t>
      </w:r>
      <w:r w:rsidR="00591C17" w:rsidRPr="00DA7E4B">
        <w:rPr>
          <w:rFonts w:eastAsia="Arial Unicode MS"/>
          <w:bCs/>
          <w:sz w:val="28"/>
          <w:lang w:val="uk-UA"/>
        </w:rPr>
        <w:t xml:space="preserve">пункту </w:t>
      </w:r>
      <w:r w:rsidR="006C07F8" w:rsidRPr="00DA7E4B">
        <w:rPr>
          <w:rFonts w:eastAsia="Arial Unicode MS"/>
          <w:bCs/>
          <w:color w:val="000000" w:themeColor="text1"/>
          <w:sz w:val="28"/>
          <w:lang w:val="uk-UA"/>
        </w:rPr>
        <w:t>3.</w:t>
      </w:r>
      <w:r w:rsidR="00591C17" w:rsidRPr="00DA7E4B">
        <w:rPr>
          <w:rFonts w:eastAsia="Arial Unicode MS"/>
          <w:bCs/>
          <w:color w:val="000000" w:themeColor="text1"/>
          <w:sz w:val="28"/>
          <w:lang w:val="uk-UA"/>
        </w:rPr>
        <w:t>15</w:t>
      </w:r>
      <w:r w:rsidR="00FD46A1">
        <w:rPr>
          <w:rFonts w:eastAsia="Arial Unicode MS"/>
          <w:bCs/>
          <w:color w:val="000000" w:themeColor="text1"/>
          <w:sz w:val="28"/>
          <w:lang w:val="uk-UA"/>
        </w:rPr>
        <w:t xml:space="preserve"> </w:t>
      </w:r>
      <w:r w:rsidR="00101063" w:rsidRPr="00DA7E4B">
        <w:rPr>
          <w:rFonts w:eastAsia="Arial Unicode MS"/>
          <w:bCs/>
          <w:sz w:val="28"/>
          <w:lang w:val="uk-UA"/>
        </w:rPr>
        <w:t>розділу 3</w:t>
      </w:r>
      <w:r w:rsidR="00EE4C81" w:rsidRPr="00DA7E4B">
        <w:rPr>
          <w:rFonts w:eastAsia="Arial Unicode MS"/>
          <w:bCs/>
          <w:sz w:val="28"/>
          <w:lang w:val="uk-UA"/>
        </w:rPr>
        <w:t xml:space="preserve"> додатка</w:t>
      </w:r>
      <w:r w:rsidR="00FD46A1">
        <w:rPr>
          <w:rFonts w:eastAsia="Arial Unicode MS"/>
          <w:bCs/>
          <w:sz w:val="28"/>
          <w:lang w:val="uk-UA"/>
        </w:rPr>
        <w:t xml:space="preserve"> </w:t>
      </w:r>
      <w:r w:rsidR="00021CDD" w:rsidRPr="00DA7E4B">
        <w:rPr>
          <w:rFonts w:eastAsia="Arial Unicode MS"/>
          <w:bCs/>
          <w:sz w:val="28"/>
          <w:lang w:val="uk-UA"/>
        </w:rPr>
        <w:t xml:space="preserve">до </w:t>
      </w:r>
      <w:r w:rsidR="00DA7E4B" w:rsidRPr="00737B59">
        <w:rPr>
          <w:sz w:val="28"/>
          <w:szCs w:val="28"/>
          <w:lang w:val="uk-UA" w:eastAsia="uk-UA"/>
        </w:rPr>
        <w:t xml:space="preserve">обласної </w:t>
      </w:r>
      <w:r w:rsidR="00DA7E4B" w:rsidRPr="00036F68">
        <w:rPr>
          <w:color w:val="000000"/>
          <w:sz w:val="28"/>
          <w:szCs w:val="28"/>
          <w:lang w:val="uk-UA"/>
        </w:rPr>
        <w:t>програми підтримки сімей загиблих,</w:t>
      </w:r>
      <w:r w:rsidR="00DA7E4B" w:rsidRPr="00036F68">
        <w:rPr>
          <w:color w:val="000000"/>
          <w:sz w:val="28"/>
          <w:szCs w:val="28"/>
          <w:shd w:val="clear" w:color="auto" w:fill="FFFFFF"/>
          <w:lang w:val="uk-UA"/>
        </w:rPr>
        <w:t xml:space="preserve"> постраждалих учасників Революції Гідності, осіб, які перебували</w:t>
      </w:r>
      <w:r w:rsidR="00C301E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023A6" w:rsidRPr="00C301E4">
        <w:rPr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="00C301E4" w:rsidRPr="00C301E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DA7E4B" w:rsidRPr="00036F68">
        <w:rPr>
          <w:color w:val="000000"/>
          <w:sz w:val="28"/>
          <w:szCs w:val="28"/>
          <w:shd w:val="clear" w:color="auto" w:fill="FFFFFF"/>
          <w:lang w:val="uk-UA"/>
        </w:rPr>
        <w:t>перебувають у складі добровольчих формувань, учасників бойових дій та інших громадян, які залучалися і залучаються та брали і беруть безпосередню участь у бойових діях,  здійсненні заходів з національної безпеки і оборони, відсічі і стримування збройної агресії Російської Федерації проти України, починаючи з 20 лютого 2014 року, на 2022-2026</w:t>
      </w:r>
      <w:r w:rsidR="00DA7E4B" w:rsidRPr="00A60D89">
        <w:rPr>
          <w:color w:val="000000"/>
          <w:sz w:val="28"/>
          <w:szCs w:val="28"/>
          <w:shd w:val="clear" w:color="auto" w:fill="FFFFFF"/>
        </w:rPr>
        <w:t> </w:t>
      </w:r>
      <w:r w:rsidR="00DA7E4B" w:rsidRPr="00036F68">
        <w:rPr>
          <w:color w:val="000000"/>
          <w:sz w:val="28"/>
          <w:szCs w:val="28"/>
          <w:shd w:val="clear" w:color="auto" w:fill="FFFFFF"/>
          <w:lang w:val="uk-UA"/>
        </w:rPr>
        <w:t>роки</w:t>
      </w:r>
      <w:r w:rsidR="00DA7E4B" w:rsidRPr="00036F68">
        <w:rPr>
          <w:sz w:val="28"/>
          <w:szCs w:val="28"/>
          <w:lang w:val="uk-UA"/>
        </w:rPr>
        <w:t>, затвердженої рішенням Івано-Франківської обласної ради від 11</w:t>
      </w:r>
      <w:r w:rsidR="00DA7E4B" w:rsidRPr="00A60D89">
        <w:rPr>
          <w:sz w:val="28"/>
          <w:szCs w:val="28"/>
        </w:rPr>
        <w:t> </w:t>
      </w:r>
      <w:r w:rsidR="00DA7E4B" w:rsidRPr="00036F68">
        <w:rPr>
          <w:sz w:val="28"/>
          <w:szCs w:val="28"/>
          <w:lang w:val="uk-UA"/>
        </w:rPr>
        <w:t>травня 2022 року № 417-14/2022</w:t>
      </w:r>
      <w:r w:rsidR="00FD46A1">
        <w:rPr>
          <w:sz w:val="28"/>
          <w:szCs w:val="28"/>
          <w:lang w:val="uk-UA"/>
        </w:rPr>
        <w:t xml:space="preserve"> </w:t>
      </w:r>
      <w:r w:rsidR="00FD46A1">
        <w:rPr>
          <w:bCs/>
          <w:sz w:val="28"/>
          <w:szCs w:val="28"/>
          <w:lang w:val="uk-UA" w:eastAsia="uk-UA"/>
        </w:rPr>
        <w:t xml:space="preserve">(далі </w:t>
      </w:r>
      <w:r w:rsidR="00FD46A1">
        <w:rPr>
          <w:rFonts w:eastAsia="Arial Unicode MS"/>
          <w:bCs/>
          <w:sz w:val="28"/>
          <w:lang w:val="uk-UA"/>
        </w:rPr>
        <w:t>–</w:t>
      </w:r>
      <w:r w:rsidR="00FD46A1">
        <w:rPr>
          <w:bCs/>
          <w:sz w:val="28"/>
          <w:szCs w:val="28"/>
          <w:lang w:val="uk-UA" w:eastAsia="uk-UA"/>
        </w:rPr>
        <w:t xml:space="preserve">  Програма), а саме </w:t>
      </w:r>
      <w:r w:rsidR="00FD46A1">
        <w:rPr>
          <w:rFonts w:eastAsia="Arial Unicode MS"/>
          <w:bCs/>
          <w:sz w:val="28"/>
          <w:lang w:val="uk-UA"/>
        </w:rPr>
        <w:t>–</w:t>
      </w:r>
      <w:r w:rsidR="00FA1961" w:rsidRPr="00284E37">
        <w:rPr>
          <w:bCs/>
          <w:sz w:val="28"/>
          <w:szCs w:val="28"/>
          <w:lang w:val="uk-UA" w:eastAsia="uk-UA"/>
        </w:rPr>
        <w:t xml:space="preserve"> о</w:t>
      </w:r>
      <w:r w:rsidR="00FA1961" w:rsidRPr="00284E37">
        <w:rPr>
          <w:sz w:val="28"/>
          <w:szCs w:val="28"/>
          <w:lang w:val="uk-UA"/>
        </w:rPr>
        <w:t xml:space="preserve">здоровлення, першочергово, у санаторно-курортних закладах </w:t>
      </w:r>
      <w:r w:rsidR="008339EB">
        <w:rPr>
          <w:sz w:val="28"/>
          <w:szCs w:val="28"/>
          <w:lang w:val="uk-UA"/>
        </w:rPr>
        <w:t xml:space="preserve">Івано-Франківської </w:t>
      </w:r>
      <w:r w:rsidR="00FA1961" w:rsidRPr="00284E37">
        <w:rPr>
          <w:sz w:val="28"/>
          <w:szCs w:val="28"/>
          <w:lang w:val="uk-UA"/>
        </w:rPr>
        <w:t xml:space="preserve">області та інших областей </w:t>
      </w:r>
      <w:r w:rsidR="008339EB" w:rsidRPr="00284E37">
        <w:rPr>
          <w:bCs/>
          <w:sz w:val="28"/>
          <w:szCs w:val="28"/>
          <w:lang w:val="uk-UA"/>
        </w:rPr>
        <w:t>(за зверненням</w:t>
      </w:r>
      <w:r w:rsidR="008339EB">
        <w:rPr>
          <w:bCs/>
          <w:sz w:val="28"/>
          <w:szCs w:val="28"/>
          <w:lang w:val="uk-UA"/>
        </w:rPr>
        <w:t>и</w:t>
      </w:r>
      <w:r w:rsidR="008339EB" w:rsidRPr="00284E37">
        <w:rPr>
          <w:bCs/>
          <w:sz w:val="28"/>
          <w:szCs w:val="28"/>
          <w:lang w:val="uk-UA"/>
        </w:rPr>
        <w:t xml:space="preserve"> заявників)</w:t>
      </w:r>
      <w:r w:rsidR="008339EB" w:rsidRPr="00B01B7B">
        <w:rPr>
          <w:rFonts w:eastAsia="Arial Unicode MS"/>
          <w:bCs/>
          <w:sz w:val="28"/>
          <w:lang w:val="uk-UA"/>
        </w:rPr>
        <w:t xml:space="preserve"> осіб, які перебувають чи перебували у складі добровольчих формувань, учасників бойових дій та інших громадян, які залучалися і залучаються та брали і беруть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 лютого 2014 року (в т. ч. які залучалися і брали безпосередню участь в антитерористичній операції та </w:t>
      </w:r>
      <w:r w:rsidR="008339EB" w:rsidRPr="00B01B7B">
        <w:rPr>
          <w:rFonts w:eastAsia="Arial Unicode MS"/>
          <w:bCs/>
          <w:sz w:val="28"/>
          <w:lang w:val="uk-UA"/>
        </w:rPr>
        <w:lastRenderedPageBreak/>
        <w:t>Операції Об’єднаних Сил в районах їх проведення), які потребують оздоровлення</w:t>
      </w:r>
      <w:r w:rsidR="00FD46A1">
        <w:rPr>
          <w:rFonts w:eastAsia="Arial Unicode MS"/>
          <w:bCs/>
          <w:sz w:val="28"/>
          <w:lang w:val="uk-UA"/>
        </w:rPr>
        <w:t xml:space="preserve"> </w:t>
      </w:r>
      <w:r w:rsidR="00FA1961" w:rsidRPr="00284E37">
        <w:rPr>
          <w:sz w:val="28"/>
          <w:szCs w:val="28"/>
          <w:lang w:val="uk-UA"/>
        </w:rPr>
        <w:t>(далі – одержувачі допомоги).</w:t>
      </w:r>
    </w:p>
    <w:p w:rsidR="00FA1961" w:rsidRDefault="00FA1961" w:rsidP="00A64D61">
      <w:pPr>
        <w:ind w:firstLine="567"/>
        <w:jc w:val="both"/>
        <w:rPr>
          <w:sz w:val="28"/>
          <w:szCs w:val="28"/>
          <w:lang w:val="uk-UA"/>
        </w:rPr>
      </w:pPr>
    </w:p>
    <w:p w:rsidR="00FA1961" w:rsidRDefault="00AA573D" w:rsidP="00A64D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A1961">
        <w:rPr>
          <w:sz w:val="28"/>
          <w:szCs w:val="28"/>
          <w:lang w:val="uk-UA"/>
        </w:rPr>
        <w:t>4. Право на грошову допомогу мають громадяни, які зареєстровані та проживають на територі</w:t>
      </w:r>
      <w:r w:rsidR="00FD46A1">
        <w:rPr>
          <w:sz w:val="28"/>
          <w:szCs w:val="28"/>
          <w:lang w:val="uk-UA"/>
        </w:rPr>
        <w:t>ї Івано-Франківської області і</w:t>
      </w:r>
      <w:r w:rsidR="00FA1961">
        <w:rPr>
          <w:sz w:val="28"/>
          <w:szCs w:val="28"/>
          <w:lang w:val="uk-UA"/>
        </w:rPr>
        <w:t xml:space="preserve"> які в поточному</w:t>
      </w:r>
      <w:r w:rsidR="00284E37">
        <w:rPr>
          <w:sz w:val="28"/>
          <w:szCs w:val="28"/>
          <w:lang w:val="uk-UA"/>
        </w:rPr>
        <w:t xml:space="preserve"> році</w:t>
      </w:r>
      <w:r w:rsidR="00FA1961">
        <w:rPr>
          <w:sz w:val="28"/>
          <w:szCs w:val="28"/>
          <w:lang w:val="uk-UA"/>
        </w:rPr>
        <w:t xml:space="preserve"> не оздоровлювалися за рахунок коштів державного або місцевого бюджету, не отримували грошову компенсацію замість санаторно-курортного лікування.</w:t>
      </w:r>
    </w:p>
    <w:p w:rsidR="00FA1961" w:rsidRDefault="00FA1961" w:rsidP="00A64D61">
      <w:pPr>
        <w:ind w:firstLine="567"/>
        <w:jc w:val="both"/>
        <w:rPr>
          <w:sz w:val="28"/>
          <w:szCs w:val="28"/>
          <w:lang w:val="uk-UA"/>
        </w:rPr>
      </w:pPr>
    </w:p>
    <w:p w:rsidR="00FA1961" w:rsidRDefault="00AA573D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A1961">
        <w:rPr>
          <w:sz w:val="28"/>
          <w:szCs w:val="28"/>
          <w:lang w:val="uk-UA"/>
        </w:rPr>
        <w:t xml:space="preserve">5. Департамент здійснює надання грошової допомоги для </w:t>
      </w:r>
      <w:r w:rsidR="00284E37" w:rsidRPr="00D72192">
        <w:rPr>
          <w:sz w:val="28"/>
          <w:szCs w:val="28"/>
          <w:lang w:val="uk-UA"/>
        </w:rPr>
        <w:t>компенсації</w:t>
      </w:r>
      <w:r w:rsidR="0093704F">
        <w:rPr>
          <w:sz w:val="28"/>
          <w:szCs w:val="28"/>
          <w:lang w:val="uk-UA"/>
        </w:rPr>
        <w:t xml:space="preserve"> </w:t>
      </w:r>
      <w:r w:rsidR="00FA1961">
        <w:rPr>
          <w:sz w:val="28"/>
          <w:szCs w:val="28"/>
          <w:lang w:val="uk-UA"/>
        </w:rPr>
        <w:t xml:space="preserve">вартості наданих послуг з оздоровлення терміном </w:t>
      </w:r>
      <w:r w:rsidR="00FD46A1">
        <w:rPr>
          <w:sz w:val="28"/>
          <w:szCs w:val="28"/>
          <w:lang w:val="uk-UA"/>
        </w:rPr>
        <w:t xml:space="preserve">на </w:t>
      </w:r>
      <w:r w:rsidR="00392A50">
        <w:rPr>
          <w:sz w:val="28"/>
          <w:szCs w:val="28"/>
          <w:lang w:val="uk-UA"/>
        </w:rPr>
        <w:t>21 календарний день</w:t>
      </w:r>
      <w:r w:rsidR="00FA1961" w:rsidRPr="00D72192">
        <w:rPr>
          <w:sz w:val="28"/>
          <w:szCs w:val="28"/>
          <w:lang w:val="uk-UA"/>
        </w:rPr>
        <w:t xml:space="preserve"> з</w:t>
      </w:r>
      <w:r w:rsidR="00FA1961">
        <w:rPr>
          <w:sz w:val="28"/>
          <w:szCs w:val="28"/>
          <w:lang w:val="uk-UA"/>
        </w:rPr>
        <w:t xml:space="preserve"> розрахунку граничної вартості путівки (ліжко-дня), яка визначається щороку Міністерством у справах ветеранів України, з урахуванням</w:t>
      </w:r>
      <w:r w:rsidR="00BA1EC9">
        <w:rPr>
          <w:sz w:val="28"/>
          <w:szCs w:val="28"/>
          <w:lang w:val="uk-UA"/>
        </w:rPr>
        <w:t xml:space="preserve"> переліку базових послуг, які</w:t>
      </w:r>
      <w:r w:rsidR="00FA1961">
        <w:rPr>
          <w:sz w:val="28"/>
          <w:szCs w:val="28"/>
          <w:lang w:val="uk-UA"/>
        </w:rPr>
        <w:t xml:space="preserve"> входять до вартості санаторно-курортної путівки </w:t>
      </w:r>
      <w:r w:rsidR="00A96050">
        <w:rPr>
          <w:rFonts w:eastAsia="Arial Unicode MS"/>
          <w:bCs/>
          <w:sz w:val="28"/>
          <w:lang w:val="uk-UA"/>
        </w:rPr>
        <w:t>затверджених</w:t>
      </w:r>
      <w:r w:rsidR="00FA1961">
        <w:rPr>
          <w:rFonts w:eastAsia="Arial Unicode MS"/>
          <w:bCs/>
          <w:sz w:val="28"/>
          <w:lang w:val="uk-UA"/>
        </w:rPr>
        <w:t xml:space="preserve"> Міністерством у справах ветеранів України.</w:t>
      </w:r>
    </w:p>
    <w:p w:rsidR="00FA1961" w:rsidRDefault="00FA1961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</w:p>
    <w:p w:rsidR="00FA1961" w:rsidRDefault="00AA573D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  <w:r>
        <w:rPr>
          <w:rFonts w:eastAsia="Arial Unicode MS"/>
          <w:bCs/>
          <w:sz w:val="28"/>
          <w:lang w:val="uk-UA"/>
        </w:rPr>
        <w:t xml:space="preserve"> </w:t>
      </w:r>
      <w:r w:rsidR="00FA1961">
        <w:rPr>
          <w:rFonts w:eastAsia="Arial Unicode MS"/>
          <w:bCs/>
          <w:sz w:val="28"/>
          <w:lang w:val="uk-UA"/>
        </w:rPr>
        <w:t>6. Одержувачі грошової допомоги на оздоровлення мають право вільного вибору Закладу. Оплата вартості проїзду до Закладу і назад здійснюється одержувачами допомоги самостійно.</w:t>
      </w:r>
    </w:p>
    <w:p w:rsidR="00FA1961" w:rsidRDefault="00FA1961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</w:p>
    <w:p w:rsidR="00EA7E8A" w:rsidRDefault="00AA573D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  <w:r>
        <w:rPr>
          <w:rFonts w:eastAsia="Arial Unicode MS"/>
          <w:bCs/>
          <w:sz w:val="28"/>
          <w:lang w:val="uk-UA"/>
        </w:rPr>
        <w:t xml:space="preserve"> </w:t>
      </w:r>
      <w:r w:rsidR="00FA1961">
        <w:rPr>
          <w:rFonts w:eastAsia="Arial Unicode MS"/>
          <w:bCs/>
          <w:sz w:val="28"/>
          <w:lang w:val="uk-UA"/>
        </w:rPr>
        <w:t xml:space="preserve">7. Облік громадян, які мають право на одержання грошової допомоги на оздоровлення, </w:t>
      </w:r>
      <w:r w:rsidR="00EA7E8A">
        <w:rPr>
          <w:rFonts w:eastAsia="Arial Unicode MS"/>
          <w:bCs/>
          <w:sz w:val="28"/>
          <w:lang w:val="uk-UA"/>
        </w:rPr>
        <w:t xml:space="preserve">відповідно до цього Порядку </w:t>
      </w:r>
      <w:r w:rsidR="00FA1961">
        <w:rPr>
          <w:rFonts w:eastAsia="Arial Unicode MS"/>
          <w:bCs/>
          <w:sz w:val="28"/>
          <w:lang w:val="uk-UA"/>
        </w:rPr>
        <w:t xml:space="preserve">ведуть відповідальні особи структурних підрозділів з питань соціального захисту населення районних державних адміністрацій та </w:t>
      </w:r>
      <w:r w:rsidR="00EA7E8A">
        <w:rPr>
          <w:rFonts w:eastAsia="Arial Unicode MS"/>
          <w:bCs/>
          <w:sz w:val="28"/>
          <w:lang w:val="uk-UA"/>
        </w:rPr>
        <w:t>органів місцевого самоврядування (далі – відповідальні особи).</w:t>
      </w:r>
    </w:p>
    <w:p w:rsidR="00FA1961" w:rsidRDefault="00FA1961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  <w:r>
        <w:rPr>
          <w:rFonts w:eastAsia="Arial Unicode MS"/>
          <w:bCs/>
          <w:sz w:val="28"/>
          <w:lang w:val="uk-UA"/>
        </w:rPr>
        <w:tab/>
      </w:r>
    </w:p>
    <w:p w:rsidR="00FA1961" w:rsidRDefault="00AA573D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  <w:r>
        <w:rPr>
          <w:rFonts w:eastAsia="Arial Unicode MS"/>
          <w:bCs/>
          <w:sz w:val="28"/>
          <w:lang w:val="uk-UA"/>
        </w:rPr>
        <w:t xml:space="preserve"> </w:t>
      </w:r>
      <w:r w:rsidR="00FA1961">
        <w:rPr>
          <w:rFonts w:eastAsia="Arial Unicode MS"/>
          <w:bCs/>
          <w:sz w:val="28"/>
          <w:lang w:val="uk-UA"/>
        </w:rPr>
        <w:t xml:space="preserve">8. Підставою для надання грошової допомоги є заява особи, яка має право на </w:t>
      </w:r>
      <w:r w:rsidR="00030729">
        <w:rPr>
          <w:rFonts w:eastAsia="Arial Unicode MS"/>
          <w:bCs/>
          <w:sz w:val="28"/>
          <w:lang w:val="uk-UA"/>
        </w:rPr>
        <w:t>одержання такої допомоги (далі –</w:t>
      </w:r>
      <w:r w:rsidR="00FA1961">
        <w:rPr>
          <w:rFonts w:eastAsia="Arial Unicode MS"/>
          <w:bCs/>
          <w:sz w:val="28"/>
          <w:lang w:val="uk-UA"/>
        </w:rPr>
        <w:t xml:space="preserve"> заявник), за встановленою формою (додаток), до якої додаються наступні документи:</w:t>
      </w:r>
    </w:p>
    <w:p w:rsidR="00FA1961" w:rsidRDefault="00AA573D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  <w:r>
        <w:rPr>
          <w:rFonts w:eastAsia="Arial Unicode MS"/>
          <w:bCs/>
          <w:sz w:val="28"/>
          <w:lang w:val="uk-UA"/>
        </w:rPr>
        <w:t xml:space="preserve"> </w:t>
      </w:r>
      <w:r w:rsidR="00FA1961">
        <w:rPr>
          <w:rFonts w:eastAsia="Arial Unicode MS"/>
          <w:bCs/>
          <w:sz w:val="28"/>
          <w:lang w:val="uk-UA"/>
        </w:rPr>
        <w:t>довідка</w:t>
      </w:r>
      <w:r w:rsidR="00C96B54">
        <w:rPr>
          <w:rFonts w:eastAsia="Arial Unicode MS"/>
          <w:bCs/>
          <w:sz w:val="28"/>
          <w:lang w:val="uk-UA"/>
        </w:rPr>
        <w:t xml:space="preserve"> для одержання путівки на санаторно-курортне лікування</w:t>
      </w:r>
      <w:r w:rsidR="00D6794E">
        <w:rPr>
          <w:rFonts w:eastAsia="Arial Unicode MS"/>
          <w:bCs/>
          <w:sz w:val="28"/>
          <w:lang w:val="uk-UA"/>
        </w:rPr>
        <w:t xml:space="preserve"> (за формою № 070/о</w:t>
      </w:r>
      <w:r w:rsidR="00FA1961">
        <w:rPr>
          <w:rFonts w:eastAsia="Arial Unicode MS"/>
          <w:bCs/>
          <w:sz w:val="28"/>
          <w:lang w:val="uk-UA"/>
        </w:rPr>
        <w:t>;</w:t>
      </w:r>
    </w:p>
    <w:p w:rsidR="00FA1961" w:rsidRDefault="00AA573D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  <w:r>
        <w:rPr>
          <w:rFonts w:eastAsia="Arial Unicode MS"/>
          <w:bCs/>
          <w:sz w:val="28"/>
          <w:lang w:val="uk-UA"/>
        </w:rPr>
        <w:t xml:space="preserve"> </w:t>
      </w:r>
      <w:r w:rsidR="00FA1961">
        <w:rPr>
          <w:rFonts w:eastAsia="Arial Unicode MS"/>
          <w:bCs/>
          <w:sz w:val="28"/>
          <w:lang w:val="uk-UA"/>
        </w:rPr>
        <w:t>копія паспорта заявника;</w:t>
      </w:r>
    </w:p>
    <w:p w:rsidR="00FA1961" w:rsidRDefault="00AA573D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  <w:r>
        <w:rPr>
          <w:rFonts w:eastAsia="Arial Unicode MS"/>
          <w:bCs/>
          <w:sz w:val="28"/>
          <w:lang w:val="uk-UA"/>
        </w:rPr>
        <w:t xml:space="preserve"> </w:t>
      </w:r>
      <w:r w:rsidR="00FA1961">
        <w:rPr>
          <w:rFonts w:eastAsia="Arial Unicode MS"/>
          <w:bCs/>
          <w:sz w:val="28"/>
          <w:lang w:val="uk-UA"/>
        </w:rPr>
        <w:t xml:space="preserve">копія довідки про присвоєння реєстраційного номера облікової картки платника податків заявника або копія паспорта </w:t>
      </w:r>
      <w:r w:rsidR="00FA1961" w:rsidRPr="00C05D8C">
        <w:rPr>
          <w:rFonts w:eastAsia="Arial Unicode MS"/>
          <w:bCs/>
          <w:color w:val="000000" w:themeColor="text1"/>
          <w:sz w:val="28"/>
          <w:lang w:val="uk-UA"/>
        </w:rPr>
        <w:t>з відповідною відміткою</w:t>
      </w:r>
      <w:r w:rsidR="00E524D4">
        <w:rPr>
          <w:rFonts w:eastAsia="Arial Unicode MS"/>
          <w:bCs/>
          <w:color w:val="000000" w:themeColor="text1"/>
          <w:sz w:val="28"/>
          <w:lang w:val="uk-UA"/>
        </w:rPr>
        <w:t xml:space="preserve"> </w:t>
      </w:r>
      <w:r w:rsidR="00FA1961" w:rsidRPr="00C05D8C">
        <w:rPr>
          <w:rFonts w:eastAsia="Arial Unicode MS"/>
          <w:bCs/>
          <w:color w:val="000000" w:themeColor="text1"/>
          <w:sz w:val="28"/>
          <w:lang w:val="uk-UA"/>
        </w:rPr>
        <w:t>для фізичних осіб, які через свої релігійні переконання відмовились від прийняття</w:t>
      </w:r>
      <w:r w:rsidR="00FA1961">
        <w:rPr>
          <w:rFonts w:eastAsia="Arial Unicode MS"/>
          <w:bCs/>
          <w:sz w:val="28"/>
          <w:lang w:val="uk-UA"/>
        </w:rPr>
        <w:t xml:space="preserve"> реєстраційного номера облікової картки платника податків;</w:t>
      </w:r>
    </w:p>
    <w:p w:rsidR="001F5C5D" w:rsidRDefault="00AA573D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  <w:r>
        <w:rPr>
          <w:rFonts w:eastAsia="Arial Unicode MS"/>
          <w:bCs/>
          <w:sz w:val="28"/>
          <w:lang w:val="uk-UA"/>
        </w:rPr>
        <w:t xml:space="preserve"> </w:t>
      </w:r>
      <w:r w:rsidR="00FA1961">
        <w:rPr>
          <w:rFonts w:eastAsia="Arial Unicode MS"/>
          <w:bCs/>
          <w:sz w:val="28"/>
          <w:lang w:val="uk-UA"/>
        </w:rPr>
        <w:t>копії документів, що підтверджують безпосередню уча</w:t>
      </w:r>
      <w:r w:rsidR="00030729">
        <w:rPr>
          <w:rFonts w:eastAsia="Arial Unicode MS"/>
          <w:bCs/>
          <w:sz w:val="28"/>
          <w:lang w:val="uk-UA"/>
        </w:rPr>
        <w:t>сть в антитерористичній операції</w:t>
      </w:r>
      <w:r w:rsidR="00FA1961">
        <w:rPr>
          <w:rFonts w:eastAsia="Arial Unicode MS"/>
          <w:bCs/>
          <w:sz w:val="28"/>
          <w:lang w:val="uk-UA"/>
        </w:rPr>
        <w:t xml:space="preserve"> та Операції Об’єднаних Сил в районах їх проведення</w:t>
      </w:r>
      <w:r w:rsidR="00030729">
        <w:rPr>
          <w:rFonts w:eastAsia="Arial Unicode MS"/>
          <w:bCs/>
          <w:sz w:val="28"/>
          <w:lang w:val="uk-UA"/>
        </w:rPr>
        <w:t>,</w:t>
      </w:r>
      <w:r w:rsidR="00B519F7">
        <w:rPr>
          <w:rFonts w:eastAsia="Arial Unicode MS"/>
          <w:bCs/>
          <w:sz w:val="28"/>
          <w:lang w:val="uk-UA"/>
        </w:rPr>
        <w:t xml:space="preserve"> чи іншого документа, який підтверджує участь в бойових діях</w:t>
      </w:r>
      <w:r w:rsidR="001F5C5D">
        <w:rPr>
          <w:rFonts w:eastAsia="Arial Unicode MS"/>
          <w:bCs/>
          <w:sz w:val="28"/>
          <w:lang w:val="uk-UA"/>
        </w:rPr>
        <w:t>;</w:t>
      </w:r>
    </w:p>
    <w:p w:rsidR="00FA1961" w:rsidRDefault="00FA1961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  <w:r>
        <w:rPr>
          <w:rFonts w:eastAsia="Arial Unicode MS"/>
          <w:bCs/>
          <w:sz w:val="28"/>
          <w:lang w:val="uk-UA"/>
        </w:rPr>
        <w:t xml:space="preserve"> копія посвідчення </w:t>
      </w:r>
      <w:r w:rsidR="000434DB">
        <w:rPr>
          <w:rFonts w:eastAsia="Arial Unicode MS"/>
          <w:bCs/>
          <w:sz w:val="28"/>
          <w:lang w:val="uk-UA"/>
        </w:rPr>
        <w:t xml:space="preserve">учасника бойових дій або посвідчення </w:t>
      </w:r>
      <w:r>
        <w:rPr>
          <w:rFonts w:eastAsia="Arial Unicode MS"/>
          <w:bCs/>
          <w:sz w:val="28"/>
          <w:lang w:val="uk-UA"/>
        </w:rPr>
        <w:t>особи з інвалідністю внаслідок в</w:t>
      </w:r>
      <w:r w:rsidR="000434DB">
        <w:rPr>
          <w:rFonts w:eastAsia="Arial Unicode MS"/>
          <w:bCs/>
          <w:sz w:val="28"/>
          <w:lang w:val="uk-UA"/>
        </w:rPr>
        <w:t>ійни</w:t>
      </w:r>
      <w:r>
        <w:rPr>
          <w:rFonts w:eastAsia="Arial Unicode MS"/>
          <w:bCs/>
          <w:sz w:val="28"/>
          <w:lang w:val="uk-UA"/>
        </w:rPr>
        <w:t>;</w:t>
      </w:r>
    </w:p>
    <w:p w:rsidR="00FA1961" w:rsidRDefault="00AA573D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  <w:r>
        <w:rPr>
          <w:rFonts w:eastAsia="Arial Unicode MS"/>
          <w:bCs/>
          <w:sz w:val="28"/>
          <w:lang w:val="uk-UA"/>
        </w:rPr>
        <w:t xml:space="preserve"> </w:t>
      </w:r>
      <w:r w:rsidR="00B519F7">
        <w:rPr>
          <w:rFonts w:eastAsia="Arial Unicode MS"/>
          <w:bCs/>
          <w:sz w:val="28"/>
          <w:lang w:val="uk-UA"/>
        </w:rPr>
        <w:t>копія посвідчення бійця-</w:t>
      </w:r>
      <w:r w:rsidR="00FA1961">
        <w:rPr>
          <w:rFonts w:eastAsia="Arial Unicode MS"/>
          <w:bCs/>
          <w:sz w:val="28"/>
          <w:lang w:val="uk-UA"/>
        </w:rPr>
        <w:t>добровольця, виданого Івано-Франківською обласною радою (для осіб, які перебувають чи перебували у складі добровольчих формувань, що утворилися для захисту незалежності, суверенітету та територіальної цілісності України).</w:t>
      </w:r>
    </w:p>
    <w:p w:rsidR="00FA1961" w:rsidRDefault="00AA573D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  <w:r>
        <w:rPr>
          <w:rFonts w:eastAsia="Arial Unicode MS"/>
          <w:bCs/>
          <w:sz w:val="28"/>
          <w:lang w:val="uk-UA"/>
        </w:rPr>
        <w:lastRenderedPageBreak/>
        <w:t xml:space="preserve"> </w:t>
      </w:r>
      <w:r w:rsidR="00FA1961">
        <w:rPr>
          <w:rFonts w:eastAsia="Arial Unicode MS"/>
          <w:bCs/>
          <w:sz w:val="28"/>
          <w:lang w:val="uk-UA"/>
        </w:rPr>
        <w:t>У заяві вказується назва обраного Закладу та кількість днів оздоровлення (21 день).</w:t>
      </w:r>
    </w:p>
    <w:p w:rsidR="00FA1961" w:rsidRDefault="00AA573D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  <w:r>
        <w:rPr>
          <w:rFonts w:eastAsia="Arial Unicode MS"/>
          <w:bCs/>
          <w:sz w:val="28"/>
          <w:lang w:val="uk-UA"/>
        </w:rPr>
        <w:t xml:space="preserve"> </w:t>
      </w:r>
      <w:r w:rsidR="00FA1961">
        <w:rPr>
          <w:rFonts w:eastAsia="Arial Unicode MS"/>
          <w:bCs/>
          <w:sz w:val="28"/>
          <w:lang w:val="uk-UA"/>
        </w:rPr>
        <w:t>Компенсація за доплату, пов’язану з поліпшенням умов проживання в санаторії, та за продовження строку лікування не здійснюється.</w:t>
      </w:r>
    </w:p>
    <w:p w:rsidR="00FA1961" w:rsidRDefault="00AA573D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  <w:r>
        <w:rPr>
          <w:rFonts w:eastAsia="Arial Unicode MS"/>
          <w:bCs/>
          <w:sz w:val="28"/>
          <w:lang w:val="uk-UA"/>
        </w:rPr>
        <w:t xml:space="preserve"> </w:t>
      </w:r>
      <w:r w:rsidR="00FA1961">
        <w:rPr>
          <w:rFonts w:eastAsia="Arial Unicode MS"/>
          <w:bCs/>
          <w:sz w:val="28"/>
          <w:lang w:val="uk-UA"/>
        </w:rPr>
        <w:t>Поділ пут</w:t>
      </w:r>
      <w:r w:rsidR="00333F53">
        <w:rPr>
          <w:rFonts w:eastAsia="Arial Unicode MS"/>
          <w:bCs/>
          <w:sz w:val="28"/>
          <w:lang w:val="uk-UA"/>
        </w:rPr>
        <w:t>івки та передача її іншій особі</w:t>
      </w:r>
      <w:r w:rsidR="00FA1961">
        <w:rPr>
          <w:rFonts w:eastAsia="Arial Unicode MS"/>
          <w:bCs/>
          <w:sz w:val="28"/>
          <w:lang w:val="uk-UA"/>
        </w:rPr>
        <w:t xml:space="preserve"> забороняється. </w:t>
      </w:r>
    </w:p>
    <w:p w:rsidR="00FA1961" w:rsidRDefault="00AA573D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  <w:r>
        <w:rPr>
          <w:rFonts w:eastAsia="Arial Unicode MS"/>
          <w:bCs/>
          <w:sz w:val="28"/>
          <w:lang w:val="uk-UA"/>
        </w:rPr>
        <w:t xml:space="preserve"> </w:t>
      </w:r>
      <w:r w:rsidR="00FA1961">
        <w:rPr>
          <w:rFonts w:eastAsia="Arial Unicode MS"/>
          <w:bCs/>
          <w:sz w:val="28"/>
          <w:lang w:val="uk-UA"/>
        </w:rPr>
        <w:t>Під час подання копій документів, передбачених цим пунктом, заявники пред’являють відповідальній особі оригінали зазначених документів.</w:t>
      </w:r>
    </w:p>
    <w:p w:rsidR="00FA1961" w:rsidRDefault="00AA573D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  <w:r>
        <w:rPr>
          <w:rFonts w:eastAsia="Arial Unicode MS"/>
          <w:bCs/>
          <w:sz w:val="28"/>
          <w:lang w:val="uk-UA"/>
        </w:rPr>
        <w:t xml:space="preserve"> </w:t>
      </w:r>
      <w:r w:rsidR="00FA1961">
        <w:rPr>
          <w:rFonts w:eastAsia="Arial Unicode MS"/>
          <w:bCs/>
          <w:sz w:val="28"/>
          <w:lang w:val="uk-UA"/>
        </w:rPr>
        <w:t>Відповідальна особа роз’яснює громадянам даний порядок надання грошової допомоги на оздоровлення.</w:t>
      </w:r>
    </w:p>
    <w:p w:rsidR="00FA1961" w:rsidRDefault="00FA1961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</w:p>
    <w:p w:rsidR="00FA1961" w:rsidRDefault="00AA573D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  <w:r>
        <w:rPr>
          <w:rFonts w:eastAsia="Arial Unicode MS"/>
          <w:bCs/>
          <w:sz w:val="28"/>
          <w:lang w:val="uk-UA"/>
        </w:rPr>
        <w:t xml:space="preserve"> </w:t>
      </w:r>
      <w:r w:rsidR="00FA1961" w:rsidRPr="00955D1A">
        <w:rPr>
          <w:rFonts w:eastAsia="Arial Unicode MS"/>
          <w:bCs/>
          <w:sz w:val="28"/>
          <w:lang w:val="uk-UA"/>
        </w:rPr>
        <w:t xml:space="preserve">9. Інформація про чисельність осіб, які перебувають на обліку як такі, що мають право на одержання грошової допомоги на оздоровлення, подається </w:t>
      </w:r>
      <w:r w:rsidR="00955D1A" w:rsidRPr="00955D1A">
        <w:rPr>
          <w:rFonts w:eastAsia="Arial Unicode MS"/>
          <w:bCs/>
          <w:sz w:val="28"/>
          <w:lang w:val="uk-UA"/>
        </w:rPr>
        <w:t>структурними підрозділами з питань соціального захисту населення районних держав</w:t>
      </w:r>
      <w:r w:rsidR="00105824">
        <w:rPr>
          <w:rFonts w:eastAsia="Arial Unicode MS"/>
          <w:bCs/>
          <w:sz w:val="28"/>
          <w:lang w:val="uk-UA"/>
        </w:rPr>
        <w:t>них адміністрацій та органів місцевого самоврядування</w:t>
      </w:r>
      <w:r w:rsidR="00955D1A" w:rsidRPr="00955D1A">
        <w:rPr>
          <w:rFonts w:eastAsia="Arial Unicode MS"/>
          <w:bCs/>
          <w:sz w:val="28"/>
          <w:lang w:val="uk-UA"/>
        </w:rPr>
        <w:t xml:space="preserve"> </w:t>
      </w:r>
      <w:r w:rsidR="00723B26">
        <w:rPr>
          <w:rFonts w:eastAsia="Arial Unicode MS"/>
          <w:bCs/>
          <w:sz w:val="28"/>
          <w:lang w:val="uk-UA"/>
        </w:rPr>
        <w:t>Департаменту</w:t>
      </w:r>
      <w:r w:rsidR="00FA1961" w:rsidRPr="00955D1A">
        <w:rPr>
          <w:rFonts w:eastAsia="Arial Unicode MS"/>
          <w:bCs/>
          <w:sz w:val="28"/>
          <w:lang w:val="uk-UA"/>
        </w:rPr>
        <w:t xml:space="preserve"> щороку у відповідь на його запит.</w:t>
      </w:r>
    </w:p>
    <w:p w:rsidR="00FA1961" w:rsidRDefault="00FA1961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</w:p>
    <w:p w:rsidR="00FA1961" w:rsidRDefault="00AA573D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  <w:r>
        <w:rPr>
          <w:rFonts w:eastAsia="Arial Unicode MS"/>
          <w:bCs/>
          <w:sz w:val="28"/>
          <w:lang w:val="uk-UA"/>
        </w:rPr>
        <w:t xml:space="preserve"> </w:t>
      </w:r>
      <w:r w:rsidR="00FA1961" w:rsidRPr="00E57367">
        <w:rPr>
          <w:rFonts w:eastAsia="Arial Unicode MS"/>
          <w:bCs/>
          <w:sz w:val="28"/>
          <w:lang w:val="uk-UA"/>
        </w:rPr>
        <w:t>10. Департамент</w:t>
      </w:r>
      <w:r w:rsidR="00FA1961">
        <w:rPr>
          <w:rFonts w:eastAsia="Arial Unicode MS"/>
          <w:bCs/>
          <w:sz w:val="28"/>
          <w:lang w:val="uk-UA"/>
        </w:rPr>
        <w:t xml:space="preserve"> узагальнює інформацію</w:t>
      </w:r>
      <w:r w:rsidR="00333F53">
        <w:rPr>
          <w:rFonts w:eastAsia="Arial Unicode MS"/>
          <w:bCs/>
          <w:sz w:val="28"/>
          <w:lang w:val="uk-UA"/>
        </w:rPr>
        <w:t>,</w:t>
      </w:r>
      <w:r w:rsidR="00FA1961">
        <w:rPr>
          <w:rFonts w:eastAsia="Arial Unicode MS"/>
          <w:bCs/>
          <w:sz w:val="28"/>
          <w:lang w:val="uk-UA"/>
        </w:rPr>
        <w:t xml:space="preserve"> отриману від </w:t>
      </w:r>
      <w:r w:rsidR="00E57367" w:rsidRPr="00955D1A">
        <w:rPr>
          <w:rFonts w:eastAsia="Arial Unicode MS"/>
          <w:bCs/>
          <w:sz w:val="28"/>
          <w:lang w:val="uk-UA"/>
        </w:rPr>
        <w:t>структурн</w:t>
      </w:r>
      <w:r w:rsidR="00E57367">
        <w:rPr>
          <w:rFonts w:eastAsia="Arial Unicode MS"/>
          <w:bCs/>
          <w:sz w:val="28"/>
          <w:lang w:val="uk-UA"/>
        </w:rPr>
        <w:t>их</w:t>
      </w:r>
      <w:r w:rsidR="00E57367" w:rsidRPr="00955D1A">
        <w:rPr>
          <w:rFonts w:eastAsia="Arial Unicode MS"/>
          <w:bCs/>
          <w:sz w:val="28"/>
          <w:lang w:val="uk-UA"/>
        </w:rPr>
        <w:t xml:space="preserve"> підрозділ</w:t>
      </w:r>
      <w:r w:rsidR="00E57367">
        <w:rPr>
          <w:rFonts w:eastAsia="Arial Unicode MS"/>
          <w:bCs/>
          <w:sz w:val="28"/>
          <w:lang w:val="uk-UA"/>
        </w:rPr>
        <w:t>ів</w:t>
      </w:r>
      <w:r w:rsidR="00E57367" w:rsidRPr="00955D1A">
        <w:rPr>
          <w:rFonts w:eastAsia="Arial Unicode MS"/>
          <w:bCs/>
          <w:sz w:val="28"/>
          <w:lang w:val="uk-UA"/>
        </w:rPr>
        <w:t xml:space="preserve"> з питань соціального захисту населення районних держав</w:t>
      </w:r>
      <w:r w:rsidR="00CD2D62">
        <w:rPr>
          <w:rFonts w:eastAsia="Arial Unicode MS"/>
          <w:bCs/>
          <w:sz w:val="28"/>
          <w:lang w:val="uk-UA"/>
        </w:rPr>
        <w:t>них адміністрацій</w:t>
      </w:r>
      <w:r w:rsidR="007C4A6C">
        <w:rPr>
          <w:rFonts w:eastAsia="Arial Unicode MS"/>
          <w:bCs/>
          <w:sz w:val="28"/>
          <w:lang w:val="uk-UA"/>
        </w:rPr>
        <w:t xml:space="preserve"> та органів місцевого самоврядування</w:t>
      </w:r>
      <w:r w:rsidR="00FA1961">
        <w:rPr>
          <w:rFonts w:eastAsia="Arial Unicode MS"/>
          <w:bCs/>
          <w:sz w:val="28"/>
          <w:lang w:val="uk-UA"/>
        </w:rPr>
        <w:t>, про кількість осіб, які перебувають на обліку для одержання грошової допомоги на оздоровлення</w:t>
      </w:r>
      <w:r w:rsidR="00333F53">
        <w:rPr>
          <w:rFonts w:eastAsia="Arial Unicode MS"/>
          <w:bCs/>
          <w:sz w:val="28"/>
          <w:lang w:val="uk-UA"/>
        </w:rPr>
        <w:t>,</w:t>
      </w:r>
      <w:r w:rsidR="00FA1961">
        <w:rPr>
          <w:rFonts w:eastAsia="Arial Unicode MS"/>
          <w:bCs/>
          <w:sz w:val="28"/>
          <w:lang w:val="uk-UA"/>
        </w:rPr>
        <w:t xml:space="preserve"> та здійснює розподіл коштів пропорційно</w:t>
      </w:r>
      <w:r w:rsidR="00333F53">
        <w:rPr>
          <w:rFonts w:eastAsia="Arial Unicode MS"/>
          <w:bCs/>
          <w:sz w:val="28"/>
          <w:lang w:val="uk-UA"/>
        </w:rPr>
        <w:t xml:space="preserve"> до</w:t>
      </w:r>
      <w:r w:rsidR="00FA1961">
        <w:rPr>
          <w:rFonts w:eastAsia="Arial Unicode MS"/>
          <w:bCs/>
          <w:sz w:val="28"/>
          <w:lang w:val="uk-UA"/>
        </w:rPr>
        <w:t xml:space="preserve"> чисельност</w:t>
      </w:r>
      <w:r w:rsidR="00E57367">
        <w:rPr>
          <w:rFonts w:eastAsia="Arial Unicode MS"/>
          <w:bCs/>
          <w:sz w:val="28"/>
          <w:lang w:val="uk-UA"/>
        </w:rPr>
        <w:t>і цих осіб для визначення квоти.</w:t>
      </w:r>
    </w:p>
    <w:p w:rsidR="00FA1961" w:rsidRDefault="00AA573D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  <w:r>
        <w:rPr>
          <w:rFonts w:eastAsia="Arial Unicode MS"/>
          <w:bCs/>
          <w:sz w:val="28"/>
          <w:lang w:val="uk-UA"/>
        </w:rPr>
        <w:t xml:space="preserve"> </w:t>
      </w:r>
      <w:r w:rsidR="00FA1961">
        <w:rPr>
          <w:rFonts w:eastAsia="Arial Unicode MS"/>
          <w:bCs/>
          <w:sz w:val="28"/>
          <w:lang w:val="uk-UA"/>
        </w:rPr>
        <w:t xml:space="preserve">Департамент повідомляє </w:t>
      </w:r>
      <w:r w:rsidR="00E57367" w:rsidRPr="00955D1A">
        <w:rPr>
          <w:rFonts w:eastAsia="Arial Unicode MS"/>
          <w:bCs/>
          <w:sz w:val="28"/>
          <w:lang w:val="uk-UA"/>
        </w:rPr>
        <w:t>структурн</w:t>
      </w:r>
      <w:r w:rsidR="00E57367">
        <w:rPr>
          <w:rFonts w:eastAsia="Arial Unicode MS"/>
          <w:bCs/>
          <w:sz w:val="28"/>
          <w:lang w:val="uk-UA"/>
        </w:rPr>
        <w:t>і</w:t>
      </w:r>
      <w:r w:rsidR="00E57367" w:rsidRPr="00955D1A">
        <w:rPr>
          <w:rFonts w:eastAsia="Arial Unicode MS"/>
          <w:bCs/>
          <w:sz w:val="28"/>
          <w:lang w:val="uk-UA"/>
        </w:rPr>
        <w:t xml:space="preserve"> підрозділ</w:t>
      </w:r>
      <w:r w:rsidR="00E57367">
        <w:rPr>
          <w:rFonts w:eastAsia="Arial Unicode MS"/>
          <w:bCs/>
          <w:sz w:val="28"/>
          <w:lang w:val="uk-UA"/>
        </w:rPr>
        <w:t>и</w:t>
      </w:r>
      <w:r w:rsidR="00E57367" w:rsidRPr="00955D1A">
        <w:rPr>
          <w:rFonts w:eastAsia="Arial Unicode MS"/>
          <w:bCs/>
          <w:sz w:val="28"/>
          <w:lang w:val="uk-UA"/>
        </w:rPr>
        <w:t xml:space="preserve"> з питань соціального захисту населення районних держав</w:t>
      </w:r>
      <w:r w:rsidR="00CD2D62">
        <w:rPr>
          <w:rFonts w:eastAsia="Arial Unicode MS"/>
          <w:bCs/>
          <w:sz w:val="28"/>
          <w:lang w:val="uk-UA"/>
        </w:rPr>
        <w:t>них адміністрацій</w:t>
      </w:r>
      <w:r w:rsidR="007C4A6C">
        <w:rPr>
          <w:rFonts w:eastAsia="Arial Unicode MS"/>
          <w:bCs/>
          <w:sz w:val="28"/>
          <w:lang w:val="uk-UA"/>
        </w:rPr>
        <w:t xml:space="preserve"> та органи місцевого самоврядування</w:t>
      </w:r>
      <w:r w:rsidR="00CD2D62">
        <w:rPr>
          <w:rFonts w:eastAsia="Arial Unicode MS"/>
          <w:bCs/>
          <w:sz w:val="28"/>
          <w:lang w:val="uk-UA"/>
        </w:rPr>
        <w:t xml:space="preserve"> </w:t>
      </w:r>
      <w:r w:rsidR="00FA1961">
        <w:rPr>
          <w:rFonts w:eastAsia="Arial Unicode MS"/>
          <w:bCs/>
          <w:sz w:val="28"/>
          <w:lang w:val="uk-UA"/>
        </w:rPr>
        <w:t>про квоту осіб, відповідно до розп</w:t>
      </w:r>
      <w:r w:rsidR="00CD2D62">
        <w:rPr>
          <w:rFonts w:eastAsia="Arial Unicode MS"/>
          <w:bCs/>
          <w:sz w:val="28"/>
          <w:lang w:val="uk-UA"/>
        </w:rPr>
        <w:t>оділу коштів, які</w:t>
      </w:r>
      <w:r w:rsidR="00B9243A">
        <w:rPr>
          <w:rFonts w:eastAsia="Arial Unicode MS"/>
          <w:bCs/>
          <w:sz w:val="28"/>
          <w:lang w:val="uk-UA"/>
        </w:rPr>
        <w:t>,</w:t>
      </w:r>
      <w:r w:rsidR="00CD2D62">
        <w:rPr>
          <w:rFonts w:eastAsia="Arial Unicode MS"/>
          <w:bCs/>
          <w:sz w:val="28"/>
          <w:lang w:val="uk-UA"/>
        </w:rPr>
        <w:t xml:space="preserve"> за інформацією </w:t>
      </w:r>
      <w:r w:rsidR="00E57367" w:rsidRPr="00955D1A">
        <w:rPr>
          <w:rFonts w:eastAsia="Arial Unicode MS"/>
          <w:bCs/>
          <w:sz w:val="28"/>
          <w:lang w:val="uk-UA"/>
        </w:rPr>
        <w:t>структурн</w:t>
      </w:r>
      <w:r w:rsidR="00E57367">
        <w:rPr>
          <w:rFonts w:eastAsia="Arial Unicode MS"/>
          <w:bCs/>
          <w:sz w:val="28"/>
          <w:lang w:val="uk-UA"/>
        </w:rPr>
        <w:t>их</w:t>
      </w:r>
      <w:r w:rsidR="00E57367" w:rsidRPr="00955D1A">
        <w:rPr>
          <w:rFonts w:eastAsia="Arial Unicode MS"/>
          <w:bCs/>
          <w:sz w:val="28"/>
          <w:lang w:val="uk-UA"/>
        </w:rPr>
        <w:t xml:space="preserve"> підрозділ</w:t>
      </w:r>
      <w:r w:rsidR="00E57367">
        <w:rPr>
          <w:rFonts w:eastAsia="Arial Unicode MS"/>
          <w:bCs/>
          <w:sz w:val="28"/>
          <w:lang w:val="uk-UA"/>
        </w:rPr>
        <w:t>ів</w:t>
      </w:r>
      <w:r w:rsidR="00E57367" w:rsidRPr="00955D1A">
        <w:rPr>
          <w:rFonts w:eastAsia="Arial Unicode MS"/>
          <w:bCs/>
          <w:sz w:val="28"/>
          <w:lang w:val="uk-UA"/>
        </w:rPr>
        <w:t xml:space="preserve"> з питань соціального захисту населення районних держав</w:t>
      </w:r>
      <w:r w:rsidR="00CD2D62">
        <w:rPr>
          <w:rFonts w:eastAsia="Arial Unicode MS"/>
          <w:bCs/>
          <w:sz w:val="28"/>
          <w:lang w:val="uk-UA"/>
        </w:rPr>
        <w:t>них адміністрацій</w:t>
      </w:r>
      <w:r w:rsidR="00E57367">
        <w:rPr>
          <w:rFonts w:eastAsia="Arial Unicode MS"/>
          <w:bCs/>
          <w:sz w:val="28"/>
          <w:lang w:val="uk-UA"/>
        </w:rPr>
        <w:t>,</w:t>
      </w:r>
      <w:r w:rsidR="00FA1961">
        <w:rPr>
          <w:rFonts w:eastAsia="Arial Unicode MS"/>
          <w:bCs/>
          <w:sz w:val="28"/>
          <w:lang w:val="uk-UA"/>
        </w:rPr>
        <w:t xml:space="preserve"> мають право на грошову допомогу на оздоровлення у відповідній черговості.</w:t>
      </w:r>
    </w:p>
    <w:p w:rsidR="00FA1961" w:rsidRDefault="00AA573D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  <w:r>
        <w:rPr>
          <w:rFonts w:eastAsia="Arial Unicode MS"/>
          <w:bCs/>
          <w:sz w:val="28"/>
          <w:lang w:val="uk-UA"/>
        </w:rPr>
        <w:t xml:space="preserve"> </w:t>
      </w:r>
      <w:r w:rsidR="00E57367">
        <w:rPr>
          <w:rFonts w:eastAsia="Arial Unicode MS"/>
          <w:bCs/>
          <w:sz w:val="28"/>
          <w:lang w:val="uk-UA"/>
        </w:rPr>
        <w:t>С</w:t>
      </w:r>
      <w:r w:rsidR="00E57367" w:rsidRPr="00955D1A">
        <w:rPr>
          <w:rFonts w:eastAsia="Arial Unicode MS"/>
          <w:bCs/>
          <w:sz w:val="28"/>
          <w:lang w:val="uk-UA"/>
        </w:rPr>
        <w:t>труктурн</w:t>
      </w:r>
      <w:r w:rsidR="00E57367">
        <w:rPr>
          <w:rFonts w:eastAsia="Arial Unicode MS"/>
          <w:bCs/>
          <w:sz w:val="28"/>
          <w:lang w:val="uk-UA"/>
        </w:rPr>
        <w:t>і</w:t>
      </w:r>
      <w:r w:rsidR="00E57367" w:rsidRPr="00955D1A">
        <w:rPr>
          <w:rFonts w:eastAsia="Arial Unicode MS"/>
          <w:bCs/>
          <w:sz w:val="28"/>
          <w:lang w:val="uk-UA"/>
        </w:rPr>
        <w:t xml:space="preserve"> підрозділ</w:t>
      </w:r>
      <w:r w:rsidR="00E57367">
        <w:rPr>
          <w:rFonts w:eastAsia="Arial Unicode MS"/>
          <w:bCs/>
          <w:sz w:val="28"/>
          <w:lang w:val="uk-UA"/>
        </w:rPr>
        <w:t>и</w:t>
      </w:r>
      <w:r w:rsidR="00E57367" w:rsidRPr="00955D1A">
        <w:rPr>
          <w:rFonts w:eastAsia="Arial Unicode MS"/>
          <w:bCs/>
          <w:sz w:val="28"/>
          <w:lang w:val="uk-UA"/>
        </w:rPr>
        <w:t xml:space="preserve"> з питань соціального захисту населення районних держав</w:t>
      </w:r>
      <w:r w:rsidR="00CD2D62">
        <w:rPr>
          <w:rFonts w:eastAsia="Arial Unicode MS"/>
          <w:bCs/>
          <w:sz w:val="28"/>
          <w:lang w:val="uk-UA"/>
        </w:rPr>
        <w:t>них адміністрацій</w:t>
      </w:r>
      <w:r w:rsidR="00DB6997" w:rsidRPr="00DB6997">
        <w:rPr>
          <w:rFonts w:eastAsia="Arial Unicode MS"/>
          <w:bCs/>
          <w:sz w:val="28"/>
          <w:lang w:val="uk-UA"/>
        </w:rPr>
        <w:t xml:space="preserve"> </w:t>
      </w:r>
      <w:r w:rsidR="00DB6997">
        <w:rPr>
          <w:rFonts w:eastAsia="Arial Unicode MS"/>
          <w:bCs/>
          <w:sz w:val="28"/>
          <w:lang w:val="uk-UA"/>
        </w:rPr>
        <w:t>та органи місцевого самоврядування</w:t>
      </w:r>
      <w:r w:rsidR="00E57367">
        <w:rPr>
          <w:rFonts w:eastAsia="Arial Unicode MS"/>
          <w:bCs/>
          <w:sz w:val="28"/>
          <w:lang w:val="uk-UA"/>
        </w:rPr>
        <w:t xml:space="preserve"> передають Департаменту завірені копії особових справ осіб, які перебувають</w:t>
      </w:r>
      <w:r w:rsidR="00B9243A">
        <w:rPr>
          <w:rFonts w:eastAsia="Arial Unicode MS"/>
          <w:bCs/>
          <w:sz w:val="28"/>
          <w:lang w:val="uk-UA"/>
        </w:rPr>
        <w:t xml:space="preserve"> на обліку</w:t>
      </w:r>
      <w:r w:rsidR="00E57367">
        <w:rPr>
          <w:rFonts w:eastAsia="Arial Unicode MS"/>
          <w:bCs/>
          <w:sz w:val="28"/>
          <w:lang w:val="uk-UA"/>
        </w:rPr>
        <w:t xml:space="preserve"> як такі, що</w:t>
      </w:r>
      <w:r w:rsidR="00FA1961">
        <w:rPr>
          <w:rFonts w:eastAsia="Arial Unicode MS"/>
          <w:bCs/>
          <w:sz w:val="28"/>
          <w:lang w:val="uk-UA"/>
        </w:rPr>
        <w:t xml:space="preserve"> мають право на одержання грошової допомоги на оздоровлення, в межах визначеної квоти, в порядку черговості взяття на облік, для проведення відповідної роботи із Закладами</w:t>
      </w:r>
      <w:r w:rsidR="00B9243A">
        <w:rPr>
          <w:rFonts w:eastAsia="Arial Unicode MS"/>
          <w:bCs/>
          <w:sz w:val="28"/>
          <w:lang w:val="uk-UA"/>
        </w:rPr>
        <w:t>,</w:t>
      </w:r>
      <w:r w:rsidR="00FA1961">
        <w:rPr>
          <w:rFonts w:eastAsia="Arial Unicode MS"/>
          <w:bCs/>
          <w:sz w:val="28"/>
          <w:lang w:val="uk-UA"/>
        </w:rPr>
        <w:t xml:space="preserve"> обраними заявниками.</w:t>
      </w:r>
    </w:p>
    <w:p w:rsidR="00FA1961" w:rsidRDefault="00FA1961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  <w:r>
        <w:rPr>
          <w:rFonts w:eastAsia="Arial Unicode MS"/>
          <w:bCs/>
          <w:sz w:val="28"/>
          <w:lang w:val="uk-UA"/>
        </w:rPr>
        <w:tab/>
      </w:r>
    </w:p>
    <w:p w:rsidR="00FA1961" w:rsidRDefault="00AA573D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  <w:r>
        <w:rPr>
          <w:rFonts w:eastAsia="Arial Unicode MS"/>
          <w:bCs/>
          <w:sz w:val="28"/>
          <w:lang w:val="uk-UA"/>
        </w:rPr>
        <w:t xml:space="preserve"> </w:t>
      </w:r>
      <w:r w:rsidR="00FA1961">
        <w:rPr>
          <w:rFonts w:eastAsia="Arial Unicode MS"/>
          <w:bCs/>
          <w:sz w:val="28"/>
          <w:lang w:val="uk-UA"/>
        </w:rPr>
        <w:t>11. Департамент повід</w:t>
      </w:r>
      <w:r w:rsidR="00E57367">
        <w:rPr>
          <w:rFonts w:eastAsia="Arial Unicode MS"/>
          <w:bCs/>
          <w:sz w:val="28"/>
          <w:lang w:val="uk-UA"/>
        </w:rPr>
        <w:t>омляє Заклад про намір заявника</w:t>
      </w:r>
      <w:r w:rsidR="00FA1961">
        <w:rPr>
          <w:rFonts w:eastAsia="Arial Unicode MS"/>
          <w:bCs/>
          <w:sz w:val="28"/>
          <w:lang w:val="uk-UA"/>
        </w:rPr>
        <w:t xml:space="preserve"> оздоровитися.</w:t>
      </w:r>
    </w:p>
    <w:p w:rsidR="00FA1961" w:rsidRDefault="00AA573D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  <w:r>
        <w:rPr>
          <w:rFonts w:eastAsia="Arial Unicode MS"/>
          <w:bCs/>
          <w:sz w:val="28"/>
          <w:lang w:val="uk-UA"/>
        </w:rPr>
        <w:t xml:space="preserve"> </w:t>
      </w:r>
      <w:r w:rsidR="00FA1961">
        <w:rPr>
          <w:rFonts w:eastAsia="Arial Unicode MS"/>
          <w:bCs/>
          <w:sz w:val="28"/>
          <w:lang w:val="uk-UA"/>
        </w:rPr>
        <w:t>У разі отримання від Закладу відм</w:t>
      </w:r>
      <w:r w:rsidR="00B9243A">
        <w:rPr>
          <w:rFonts w:eastAsia="Arial Unicode MS"/>
          <w:bCs/>
          <w:sz w:val="28"/>
          <w:lang w:val="uk-UA"/>
        </w:rPr>
        <w:t>ови у прийнятті на оздоровлення</w:t>
      </w:r>
      <w:r w:rsidR="00FA1961">
        <w:rPr>
          <w:rFonts w:eastAsia="Arial Unicode MS"/>
          <w:bCs/>
          <w:sz w:val="28"/>
          <w:lang w:val="uk-UA"/>
        </w:rPr>
        <w:t xml:space="preserve"> Департамент повідомляє про це заявника та пропонує йому обрати інший Заклад.</w:t>
      </w:r>
    </w:p>
    <w:p w:rsidR="00FA1961" w:rsidRDefault="00FA1961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</w:p>
    <w:p w:rsidR="00FA1961" w:rsidRDefault="00AA573D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  <w:r>
        <w:rPr>
          <w:rFonts w:eastAsia="Arial Unicode MS"/>
          <w:bCs/>
          <w:sz w:val="28"/>
          <w:lang w:val="uk-UA"/>
        </w:rPr>
        <w:t xml:space="preserve"> </w:t>
      </w:r>
      <w:r w:rsidR="00FA1961">
        <w:rPr>
          <w:rFonts w:eastAsia="Arial Unicode MS"/>
          <w:bCs/>
          <w:sz w:val="28"/>
          <w:lang w:val="uk-UA"/>
        </w:rPr>
        <w:t>12. Заклад надає Департаменту гарантійний лист про згоду прийняти на оздоровлення та про готовність укласти договір про надан</w:t>
      </w:r>
      <w:r w:rsidR="00E57367">
        <w:rPr>
          <w:rFonts w:eastAsia="Arial Unicode MS"/>
          <w:bCs/>
          <w:sz w:val="28"/>
          <w:lang w:val="uk-UA"/>
        </w:rPr>
        <w:t xml:space="preserve">ня послуг з оздоровлення (далі – </w:t>
      </w:r>
      <w:r w:rsidR="00FA1961">
        <w:rPr>
          <w:rFonts w:eastAsia="Arial Unicode MS"/>
          <w:bCs/>
          <w:sz w:val="28"/>
          <w:lang w:val="uk-UA"/>
        </w:rPr>
        <w:t>Договір).</w:t>
      </w:r>
    </w:p>
    <w:p w:rsidR="00FA1961" w:rsidRDefault="00AA573D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  <w:r>
        <w:rPr>
          <w:rFonts w:eastAsia="Arial Unicode MS"/>
          <w:bCs/>
          <w:sz w:val="28"/>
          <w:lang w:val="uk-UA"/>
        </w:rPr>
        <w:t xml:space="preserve"> </w:t>
      </w:r>
      <w:r w:rsidR="00FA1961">
        <w:rPr>
          <w:rFonts w:eastAsia="Arial Unicode MS"/>
          <w:bCs/>
          <w:sz w:val="28"/>
          <w:lang w:val="uk-UA"/>
        </w:rPr>
        <w:t>Заклад надає Департаменту інформацію про умови проживання, харчування, перелік та вартість послуг.</w:t>
      </w:r>
    </w:p>
    <w:p w:rsidR="00FA1961" w:rsidRDefault="00AA573D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  <w:r>
        <w:rPr>
          <w:rFonts w:eastAsia="Arial Unicode MS"/>
          <w:bCs/>
          <w:sz w:val="28"/>
          <w:lang w:val="uk-UA"/>
        </w:rPr>
        <w:lastRenderedPageBreak/>
        <w:t xml:space="preserve"> </w:t>
      </w:r>
      <w:r w:rsidR="00FA1961">
        <w:rPr>
          <w:rFonts w:eastAsia="Arial Unicode MS"/>
          <w:bCs/>
          <w:sz w:val="28"/>
          <w:lang w:val="uk-UA"/>
        </w:rPr>
        <w:t>Департаме</w:t>
      </w:r>
      <w:r w:rsidR="00B9243A">
        <w:rPr>
          <w:rFonts w:eastAsia="Arial Unicode MS"/>
          <w:bCs/>
          <w:sz w:val="28"/>
          <w:lang w:val="uk-UA"/>
        </w:rPr>
        <w:t>нт доводить зазначену інформацію</w:t>
      </w:r>
      <w:r w:rsidR="00FA1961">
        <w:rPr>
          <w:rFonts w:eastAsia="Arial Unicode MS"/>
          <w:bCs/>
          <w:sz w:val="28"/>
          <w:lang w:val="uk-UA"/>
        </w:rPr>
        <w:t xml:space="preserve"> до заявника та готує проєкт Договору.</w:t>
      </w:r>
    </w:p>
    <w:p w:rsidR="00FA1961" w:rsidRDefault="00FA1961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  <w:r>
        <w:rPr>
          <w:rFonts w:eastAsia="Arial Unicode MS"/>
          <w:bCs/>
          <w:sz w:val="28"/>
          <w:lang w:val="uk-UA"/>
        </w:rPr>
        <w:tab/>
      </w:r>
    </w:p>
    <w:p w:rsidR="00FA1961" w:rsidRDefault="00AA573D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  <w:r>
        <w:rPr>
          <w:rFonts w:eastAsia="Arial Unicode MS"/>
          <w:bCs/>
          <w:sz w:val="28"/>
          <w:lang w:val="uk-UA"/>
        </w:rPr>
        <w:t xml:space="preserve"> </w:t>
      </w:r>
      <w:r w:rsidR="00FA1961">
        <w:rPr>
          <w:rFonts w:eastAsia="Arial Unicode MS"/>
          <w:bCs/>
          <w:sz w:val="28"/>
          <w:lang w:val="uk-UA"/>
        </w:rPr>
        <w:t>13. Договір укладається у трьох примірниках (один – для Департаменту, другий – для Закладу, третій – для заявника). Усі примірники Договору, підписані Департаментом та заявником, передаються заявнику для подальшої передачі їх Закладу.</w:t>
      </w:r>
    </w:p>
    <w:p w:rsidR="00FA1961" w:rsidRDefault="00AA573D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  <w:r>
        <w:rPr>
          <w:rFonts w:eastAsia="Arial Unicode MS"/>
          <w:bCs/>
          <w:sz w:val="28"/>
          <w:lang w:val="uk-UA"/>
        </w:rPr>
        <w:t xml:space="preserve"> </w:t>
      </w:r>
      <w:r w:rsidR="00FA1961">
        <w:rPr>
          <w:rFonts w:eastAsia="Arial Unicode MS"/>
          <w:bCs/>
          <w:sz w:val="28"/>
          <w:lang w:val="uk-UA"/>
        </w:rPr>
        <w:t>Піс</w:t>
      </w:r>
      <w:r w:rsidR="00B9243A">
        <w:rPr>
          <w:rFonts w:eastAsia="Arial Unicode MS"/>
          <w:bCs/>
          <w:sz w:val="28"/>
          <w:lang w:val="uk-UA"/>
        </w:rPr>
        <w:t>ля прибуття заявника до Закладу</w:t>
      </w:r>
      <w:r w:rsidR="00FA1961">
        <w:rPr>
          <w:rFonts w:eastAsia="Arial Unicode MS"/>
          <w:bCs/>
          <w:sz w:val="28"/>
          <w:lang w:val="uk-UA"/>
        </w:rPr>
        <w:t xml:space="preserve"> керівник такого Закладу підписує і скріплює печаткою</w:t>
      </w:r>
      <w:r w:rsidR="00E57367">
        <w:rPr>
          <w:rFonts w:eastAsia="Arial Unicode MS"/>
          <w:bCs/>
          <w:sz w:val="28"/>
          <w:lang w:val="uk-UA"/>
        </w:rPr>
        <w:t xml:space="preserve"> (за наявності) всі примірники Д</w:t>
      </w:r>
      <w:r w:rsidR="00FA1961">
        <w:rPr>
          <w:rFonts w:eastAsia="Arial Unicode MS"/>
          <w:bCs/>
          <w:sz w:val="28"/>
          <w:lang w:val="uk-UA"/>
        </w:rPr>
        <w:t>оговору, після чого Заклад надсилає один примірник Договору поштовим відправленням до Департаменту, другий – передає заявнику, а третій – залишає на зберігання у Закладі.</w:t>
      </w:r>
    </w:p>
    <w:p w:rsidR="00FA1961" w:rsidRDefault="00FA1961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</w:p>
    <w:p w:rsidR="00FA1961" w:rsidRDefault="00AA573D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  <w:r>
        <w:rPr>
          <w:rFonts w:eastAsia="Arial Unicode MS"/>
          <w:bCs/>
          <w:sz w:val="28"/>
          <w:lang w:val="uk-UA"/>
        </w:rPr>
        <w:t xml:space="preserve"> </w:t>
      </w:r>
      <w:r w:rsidR="00FA1961">
        <w:rPr>
          <w:rFonts w:eastAsia="Arial Unicode MS"/>
          <w:bCs/>
          <w:sz w:val="28"/>
          <w:lang w:val="uk-UA"/>
        </w:rPr>
        <w:t>14. Після закінчення оздоровлення Заклад надсилає поштовим відправленням Департаменту два примірники акта наданих послуг та документ щодо проведення розрахунків за результатами надання зазначених послуг за звітний період згідно з умовами Договору, підписані керівником (уповноваженою особою) Закладу і скріплені печаткою, один з яких Департаментом після підписання повертається Закладу.</w:t>
      </w:r>
    </w:p>
    <w:p w:rsidR="00FA1961" w:rsidRDefault="00FA1961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</w:p>
    <w:p w:rsidR="00FA1961" w:rsidRDefault="00AA573D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  <w:r>
        <w:rPr>
          <w:rFonts w:eastAsia="Arial Unicode MS"/>
          <w:bCs/>
          <w:sz w:val="28"/>
          <w:lang w:val="uk-UA"/>
        </w:rPr>
        <w:t xml:space="preserve"> </w:t>
      </w:r>
      <w:r w:rsidR="00FA1961">
        <w:rPr>
          <w:rFonts w:eastAsia="Arial Unicode MS"/>
          <w:bCs/>
          <w:sz w:val="28"/>
          <w:lang w:val="uk-UA"/>
        </w:rPr>
        <w:t>15. Перерахування коштів Закладу здійснюється Департаментом в порядку, визначеному законодавством України, після отримання та повного підписання оригіналів документів, в</w:t>
      </w:r>
      <w:r w:rsidR="00DF1CCB">
        <w:rPr>
          <w:rFonts w:eastAsia="Arial Unicode MS"/>
          <w:bCs/>
          <w:sz w:val="28"/>
          <w:lang w:val="uk-UA"/>
        </w:rPr>
        <w:t xml:space="preserve">изначених пунктами 13, 14 </w:t>
      </w:r>
      <w:r w:rsidR="00C05D8C" w:rsidRPr="00C12B55">
        <w:rPr>
          <w:rFonts w:eastAsia="Arial Unicode MS"/>
          <w:bCs/>
          <w:color w:val="000000" w:themeColor="text1"/>
          <w:sz w:val="28"/>
          <w:lang w:val="uk-UA"/>
        </w:rPr>
        <w:t>цього</w:t>
      </w:r>
      <w:r w:rsidR="00E524D4">
        <w:rPr>
          <w:rFonts w:eastAsia="Arial Unicode MS"/>
          <w:bCs/>
          <w:color w:val="000000" w:themeColor="text1"/>
          <w:sz w:val="28"/>
          <w:lang w:val="uk-UA"/>
        </w:rPr>
        <w:t xml:space="preserve"> </w:t>
      </w:r>
      <w:r w:rsidR="00FA1961">
        <w:rPr>
          <w:rFonts w:eastAsia="Arial Unicode MS"/>
          <w:bCs/>
          <w:sz w:val="28"/>
          <w:lang w:val="uk-UA"/>
        </w:rPr>
        <w:t>Порядку.</w:t>
      </w:r>
    </w:p>
    <w:p w:rsidR="00FA1961" w:rsidRDefault="00AA573D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  <w:r>
        <w:rPr>
          <w:rFonts w:eastAsia="Arial Unicode MS"/>
          <w:bCs/>
          <w:sz w:val="28"/>
          <w:lang w:val="uk-UA"/>
        </w:rPr>
        <w:t xml:space="preserve"> </w:t>
      </w:r>
      <w:r w:rsidR="00FA1961">
        <w:rPr>
          <w:rFonts w:eastAsia="Arial Unicode MS"/>
          <w:bCs/>
          <w:sz w:val="28"/>
          <w:lang w:val="uk-UA"/>
        </w:rPr>
        <w:t>У разі дострокового вибуття особи із Закладу Департамент здійснює відшкодування вартості фактично використаних ліжко-днів.</w:t>
      </w:r>
    </w:p>
    <w:p w:rsidR="00FA1961" w:rsidRDefault="00FA1961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</w:p>
    <w:p w:rsidR="00FA1961" w:rsidRDefault="00AA573D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  <w:r>
        <w:rPr>
          <w:rFonts w:eastAsia="Arial Unicode MS"/>
          <w:bCs/>
          <w:sz w:val="28"/>
          <w:lang w:val="uk-UA"/>
        </w:rPr>
        <w:t xml:space="preserve"> </w:t>
      </w:r>
      <w:r w:rsidR="00FA1961">
        <w:rPr>
          <w:rFonts w:eastAsia="Arial Unicode MS"/>
          <w:bCs/>
          <w:sz w:val="28"/>
          <w:lang w:val="uk-UA"/>
        </w:rPr>
        <w:t>16. Останній можливий день періоду перебування заявників у Закладах – 15 грудня (включно) поточного бюджетного року, що є датою виїзду із Закладу.</w:t>
      </w:r>
    </w:p>
    <w:p w:rsidR="00FA1961" w:rsidRDefault="00FA1961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</w:p>
    <w:p w:rsidR="00FA1961" w:rsidRDefault="00AA573D" w:rsidP="00A64D61">
      <w:pPr>
        <w:ind w:firstLine="567"/>
        <w:jc w:val="both"/>
        <w:rPr>
          <w:rFonts w:eastAsia="Arial Unicode MS"/>
          <w:bCs/>
          <w:sz w:val="28"/>
          <w:lang w:val="uk-UA"/>
        </w:rPr>
      </w:pPr>
      <w:r>
        <w:rPr>
          <w:rFonts w:eastAsia="Arial Unicode MS"/>
          <w:bCs/>
          <w:sz w:val="28"/>
          <w:lang w:val="uk-UA"/>
        </w:rPr>
        <w:t xml:space="preserve"> </w:t>
      </w:r>
      <w:r w:rsidR="00FA1961">
        <w:rPr>
          <w:rFonts w:eastAsia="Arial Unicode MS"/>
          <w:bCs/>
          <w:sz w:val="28"/>
          <w:lang w:val="uk-UA"/>
        </w:rPr>
        <w:t>17. Фінансуванн</w:t>
      </w:r>
      <w:r w:rsidR="00AF492C">
        <w:rPr>
          <w:rFonts w:eastAsia="Arial Unicode MS"/>
          <w:bCs/>
          <w:sz w:val="28"/>
          <w:lang w:val="uk-UA"/>
        </w:rPr>
        <w:t xml:space="preserve">я видатків відповідно до </w:t>
      </w:r>
      <w:r w:rsidR="00FA1961">
        <w:rPr>
          <w:rFonts w:eastAsia="Arial Unicode MS"/>
          <w:bCs/>
          <w:sz w:val="28"/>
          <w:lang w:val="uk-UA"/>
        </w:rPr>
        <w:t>Порядку здійснюється у межах обсягів, затверджених в обласному бюджеті на відповідний рік.</w:t>
      </w:r>
    </w:p>
    <w:p w:rsidR="00FA1961" w:rsidRDefault="00FA1961" w:rsidP="00FA1961">
      <w:pPr>
        <w:jc w:val="both"/>
        <w:rPr>
          <w:rFonts w:eastAsia="Arial Unicode MS"/>
          <w:bCs/>
          <w:sz w:val="28"/>
          <w:lang w:val="uk-UA"/>
        </w:rPr>
      </w:pPr>
    </w:p>
    <w:p w:rsidR="00A6110D" w:rsidRDefault="00A6110D" w:rsidP="00FA1961">
      <w:pPr>
        <w:tabs>
          <w:tab w:val="left" w:pos="1260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В. о. директора департаменту</w:t>
      </w:r>
    </w:p>
    <w:p w:rsidR="00512479" w:rsidRDefault="00A6110D" w:rsidP="00FA1961">
      <w:pPr>
        <w:tabs>
          <w:tab w:val="left" w:pos="1260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соціальної політики</w:t>
      </w:r>
      <w:r w:rsidR="00512479">
        <w:rPr>
          <w:b/>
          <w:bCs/>
          <w:sz w:val="28"/>
          <w:szCs w:val="28"/>
          <w:lang w:val="uk-UA"/>
        </w:rPr>
        <w:t xml:space="preserve"> Івано-Франківської</w:t>
      </w:r>
    </w:p>
    <w:p w:rsidR="00FA1961" w:rsidRDefault="00C0116E" w:rsidP="00512479">
      <w:pPr>
        <w:tabs>
          <w:tab w:val="left" w:pos="1260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обласної</w:t>
      </w:r>
      <w:r w:rsidR="00E00BDC" w:rsidRPr="000D360C">
        <w:rPr>
          <w:b/>
          <w:bCs/>
          <w:sz w:val="28"/>
          <w:szCs w:val="28"/>
        </w:rPr>
        <w:t xml:space="preserve"> </w:t>
      </w:r>
      <w:r w:rsidR="006A5C74" w:rsidRPr="00C12B55">
        <w:rPr>
          <w:b/>
          <w:bCs/>
          <w:color w:val="000000" w:themeColor="text1"/>
          <w:sz w:val="28"/>
          <w:szCs w:val="28"/>
          <w:lang w:val="uk-UA"/>
        </w:rPr>
        <w:t>військової</w:t>
      </w:r>
      <w:r w:rsidR="00E00BDC" w:rsidRPr="000D360C">
        <w:rPr>
          <w:b/>
          <w:bCs/>
          <w:color w:val="000000" w:themeColor="text1"/>
          <w:sz w:val="28"/>
          <w:szCs w:val="28"/>
        </w:rPr>
        <w:t xml:space="preserve"> </w:t>
      </w:r>
      <w:r w:rsidRPr="00C12B55">
        <w:rPr>
          <w:b/>
          <w:bCs/>
          <w:color w:val="000000" w:themeColor="text1"/>
          <w:sz w:val="28"/>
          <w:szCs w:val="28"/>
          <w:lang w:val="uk-UA"/>
        </w:rPr>
        <w:t>державної</w:t>
      </w:r>
      <w:r w:rsidR="00E00BDC" w:rsidRPr="000D360C">
        <w:rPr>
          <w:b/>
          <w:bCs/>
          <w:color w:val="000000" w:themeColor="text1"/>
          <w:sz w:val="28"/>
          <w:szCs w:val="28"/>
        </w:rPr>
        <w:t xml:space="preserve"> </w:t>
      </w:r>
      <w:r w:rsidR="006A5C74">
        <w:rPr>
          <w:b/>
          <w:bCs/>
          <w:sz w:val="28"/>
          <w:szCs w:val="28"/>
          <w:lang w:val="uk-UA"/>
        </w:rPr>
        <w:t xml:space="preserve">адміністрації  </w:t>
      </w:r>
      <w:r w:rsidR="006A5C74">
        <w:rPr>
          <w:b/>
          <w:bCs/>
          <w:sz w:val="28"/>
          <w:szCs w:val="28"/>
          <w:lang w:val="uk-UA"/>
        </w:rPr>
        <w:tab/>
      </w:r>
      <w:r w:rsidR="006A5C74">
        <w:rPr>
          <w:b/>
          <w:bCs/>
          <w:sz w:val="28"/>
          <w:szCs w:val="28"/>
          <w:lang w:val="uk-UA"/>
        </w:rPr>
        <w:tab/>
      </w:r>
      <w:r w:rsidR="008C574A">
        <w:rPr>
          <w:b/>
          <w:bCs/>
          <w:sz w:val="28"/>
          <w:szCs w:val="28"/>
          <w:lang w:val="uk-UA"/>
        </w:rPr>
        <w:t>Уляна МИРОНЮК</w:t>
      </w:r>
    </w:p>
    <w:p w:rsidR="00FA1961" w:rsidRDefault="00FA1961" w:rsidP="00FA1961">
      <w:pPr>
        <w:jc w:val="both"/>
        <w:rPr>
          <w:bCs/>
          <w:sz w:val="28"/>
          <w:szCs w:val="28"/>
          <w:lang w:val="uk-UA"/>
        </w:rPr>
      </w:pPr>
    </w:p>
    <w:p w:rsidR="00F86722" w:rsidRPr="00C0116E" w:rsidRDefault="00F86722">
      <w:pPr>
        <w:rPr>
          <w:color w:val="FF0000"/>
          <w:lang w:val="uk-UA"/>
        </w:rPr>
      </w:pPr>
    </w:p>
    <w:sectPr w:rsidR="00F86722" w:rsidRPr="00C0116E" w:rsidSect="00E524D4">
      <w:headerReference w:type="default" r:id="rId7"/>
      <w:headerReference w:type="first" r:id="rId8"/>
      <w:pgSz w:w="11906" w:h="16838" w:code="9"/>
      <w:pgMar w:top="1134" w:right="737" w:bottom="993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DF9" w:rsidRDefault="00513DF9" w:rsidP="00E83147">
      <w:r>
        <w:separator/>
      </w:r>
    </w:p>
  </w:endnote>
  <w:endnote w:type="continuationSeparator" w:id="1">
    <w:p w:rsidR="00513DF9" w:rsidRDefault="00513DF9" w:rsidP="00E83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DF9" w:rsidRDefault="00513DF9" w:rsidP="00E83147">
      <w:r>
        <w:separator/>
      </w:r>
    </w:p>
  </w:footnote>
  <w:footnote w:type="continuationSeparator" w:id="1">
    <w:p w:rsidR="00513DF9" w:rsidRDefault="00513DF9" w:rsidP="00E83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061815"/>
      <w:docPartObj>
        <w:docPartGallery w:val="Page Numbers (Top of Page)"/>
        <w:docPartUnique/>
      </w:docPartObj>
    </w:sdtPr>
    <w:sdtContent>
      <w:p w:rsidR="00122FA1" w:rsidRDefault="00980E65">
        <w:pPr>
          <w:pStyle w:val="a3"/>
          <w:jc w:val="center"/>
        </w:pPr>
        <w:r>
          <w:fldChar w:fldCharType="begin"/>
        </w:r>
        <w:r w:rsidR="00216D64">
          <w:instrText xml:space="preserve"> PAGE   \* MERGEFORMAT </w:instrText>
        </w:r>
        <w:r>
          <w:fldChar w:fldCharType="separate"/>
        </w:r>
        <w:r w:rsidR="00786C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3147" w:rsidRDefault="00E8314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8F" w:rsidRDefault="00211A8F">
    <w:pPr>
      <w:pStyle w:val="a3"/>
      <w:jc w:val="center"/>
    </w:pPr>
  </w:p>
  <w:p w:rsidR="00122FA1" w:rsidRDefault="00122FA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FA1961"/>
    <w:rsid w:val="00001657"/>
    <w:rsid w:val="00004625"/>
    <w:rsid w:val="00021CDD"/>
    <w:rsid w:val="00030729"/>
    <w:rsid w:val="00036F68"/>
    <w:rsid w:val="000434DB"/>
    <w:rsid w:val="00087EA2"/>
    <w:rsid w:val="00092555"/>
    <w:rsid w:val="00093AB1"/>
    <w:rsid w:val="000B60A4"/>
    <w:rsid w:val="000D360C"/>
    <w:rsid w:val="00101063"/>
    <w:rsid w:val="00105824"/>
    <w:rsid w:val="00122FA1"/>
    <w:rsid w:val="001405AB"/>
    <w:rsid w:val="001458CB"/>
    <w:rsid w:val="00162157"/>
    <w:rsid w:val="001741D1"/>
    <w:rsid w:val="00175AD5"/>
    <w:rsid w:val="00182997"/>
    <w:rsid w:val="001845CD"/>
    <w:rsid w:val="001945BC"/>
    <w:rsid w:val="001B52BE"/>
    <w:rsid w:val="001F5C5D"/>
    <w:rsid w:val="00211A8F"/>
    <w:rsid w:val="00216D64"/>
    <w:rsid w:val="00234E49"/>
    <w:rsid w:val="00261704"/>
    <w:rsid w:val="00284E37"/>
    <w:rsid w:val="002F4E9E"/>
    <w:rsid w:val="00333F53"/>
    <w:rsid w:val="003578DA"/>
    <w:rsid w:val="00362AC2"/>
    <w:rsid w:val="00366CA8"/>
    <w:rsid w:val="0037278D"/>
    <w:rsid w:val="003878D5"/>
    <w:rsid w:val="00387B5C"/>
    <w:rsid w:val="00392A50"/>
    <w:rsid w:val="0039736D"/>
    <w:rsid w:val="003A369D"/>
    <w:rsid w:val="003D0308"/>
    <w:rsid w:val="003E0904"/>
    <w:rsid w:val="003F6949"/>
    <w:rsid w:val="00401C16"/>
    <w:rsid w:val="00402E94"/>
    <w:rsid w:val="00403350"/>
    <w:rsid w:val="004303F4"/>
    <w:rsid w:val="00432A5E"/>
    <w:rsid w:val="00455A4A"/>
    <w:rsid w:val="00460FEC"/>
    <w:rsid w:val="004B7E9A"/>
    <w:rsid w:val="00512479"/>
    <w:rsid w:val="00513DF9"/>
    <w:rsid w:val="00522F8F"/>
    <w:rsid w:val="00547F30"/>
    <w:rsid w:val="0055156F"/>
    <w:rsid w:val="005769FD"/>
    <w:rsid w:val="00581B56"/>
    <w:rsid w:val="00591C17"/>
    <w:rsid w:val="0059650A"/>
    <w:rsid w:val="005D52A2"/>
    <w:rsid w:val="0060244C"/>
    <w:rsid w:val="006156FB"/>
    <w:rsid w:val="0063585D"/>
    <w:rsid w:val="00660FD7"/>
    <w:rsid w:val="0068388B"/>
    <w:rsid w:val="006A5750"/>
    <w:rsid w:val="006A5C74"/>
    <w:rsid w:val="006C07F8"/>
    <w:rsid w:val="00723B26"/>
    <w:rsid w:val="007612F8"/>
    <w:rsid w:val="00770093"/>
    <w:rsid w:val="007866F0"/>
    <w:rsid w:val="00786C6F"/>
    <w:rsid w:val="007B6952"/>
    <w:rsid w:val="007B6DAD"/>
    <w:rsid w:val="007C4A6C"/>
    <w:rsid w:val="007F0948"/>
    <w:rsid w:val="008302DE"/>
    <w:rsid w:val="008339EB"/>
    <w:rsid w:val="00841A43"/>
    <w:rsid w:val="008440F6"/>
    <w:rsid w:val="00875C4C"/>
    <w:rsid w:val="008B45A6"/>
    <w:rsid w:val="008C00D2"/>
    <w:rsid w:val="008C574A"/>
    <w:rsid w:val="008E4EEA"/>
    <w:rsid w:val="009023A6"/>
    <w:rsid w:val="0093704F"/>
    <w:rsid w:val="00941EDD"/>
    <w:rsid w:val="00955D1A"/>
    <w:rsid w:val="00966809"/>
    <w:rsid w:val="00974FA7"/>
    <w:rsid w:val="00980E65"/>
    <w:rsid w:val="00991B37"/>
    <w:rsid w:val="009A0D80"/>
    <w:rsid w:val="009B7616"/>
    <w:rsid w:val="009C01ED"/>
    <w:rsid w:val="009D4124"/>
    <w:rsid w:val="009F6F32"/>
    <w:rsid w:val="00A2012D"/>
    <w:rsid w:val="00A24074"/>
    <w:rsid w:val="00A5638C"/>
    <w:rsid w:val="00A6110D"/>
    <w:rsid w:val="00A64D61"/>
    <w:rsid w:val="00A7060F"/>
    <w:rsid w:val="00A73046"/>
    <w:rsid w:val="00A96050"/>
    <w:rsid w:val="00AA08FA"/>
    <w:rsid w:val="00AA573D"/>
    <w:rsid w:val="00AA65AE"/>
    <w:rsid w:val="00AB2462"/>
    <w:rsid w:val="00AB58D2"/>
    <w:rsid w:val="00AD2135"/>
    <w:rsid w:val="00AD4CD9"/>
    <w:rsid w:val="00AE5748"/>
    <w:rsid w:val="00AF492C"/>
    <w:rsid w:val="00B01B7B"/>
    <w:rsid w:val="00B40F63"/>
    <w:rsid w:val="00B469EB"/>
    <w:rsid w:val="00B519F7"/>
    <w:rsid w:val="00B60496"/>
    <w:rsid w:val="00B905BC"/>
    <w:rsid w:val="00B9243A"/>
    <w:rsid w:val="00BA1EC9"/>
    <w:rsid w:val="00BC3439"/>
    <w:rsid w:val="00BD2E51"/>
    <w:rsid w:val="00BD2F1A"/>
    <w:rsid w:val="00C0116E"/>
    <w:rsid w:val="00C05D8C"/>
    <w:rsid w:val="00C12B55"/>
    <w:rsid w:val="00C201A9"/>
    <w:rsid w:val="00C301E4"/>
    <w:rsid w:val="00C5142B"/>
    <w:rsid w:val="00C72187"/>
    <w:rsid w:val="00C762D2"/>
    <w:rsid w:val="00C76603"/>
    <w:rsid w:val="00C911FD"/>
    <w:rsid w:val="00C96B54"/>
    <w:rsid w:val="00CD2D62"/>
    <w:rsid w:val="00CD571D"/>
    <w:rsid w:val="00CE24AF"/>
    <w:rsid w:val="00CE31BC"/>
    <w:rsid w:val="00CE6E51"/>
    <w:rsid w:val="00CF7298"/>
    <w:rsid w:val="00D6000B"/>
    <w:rsid w:val="00D6794E"/>
    <w:rsid w:val="00D72192"/>
    <w:rsid w:val="00D82335"/>
    <w:rsid w:val="00D9753D"/>
    <w:rsid w:val="00DA7E4B"/>
    <w:rsid w:val="00DB6997"/>
    <w:rsid w:val="00DC7FB5"/>
    <w:rsid w:val="00DD095D"/>
    <w:rsid w:val="00DF1CCB"/>
    <w:rsid w:val="00E00BDC"/>
    <w:rsid w:val="00E043F0"/>
    <w:rsid w:val="00E43CAE"/>
    <w:rsid w:val="00E524D4"/>
    <w:rsid w:val="00E57367"/>
    <w:rsid w:val="00E81FCB"/>
    <w:rsid w:val="00E83147"/>
    <w:rsid w:val="00EA7E8A"/>
    <w:rsid w:val="00EB703E"/>
    <w:rsid w:val="00ED7ECE"/>
    <w:rsid w:val="00EE3F7F"/>
    <w:rsid w:val="00EE4C81"/>
    <w:rsid w:val="00EF0B06"/>
    <w:rsid w:val="00F04482"/>
    <w:rsid w:val="00F0607A"/>
    <w:rsid w:val="00F1276C"/>
    <w:rsid w:val="00F13184"/>
    <w:rsid w:val="00F275F3"/>
    <w:rsid w:val="00F86722"/>
    <w:rsid w:val="00FA1961"/>
    <w:rsid w:val="00FB6662"/>
    <w:rsid w:val="00FD46A1"/>
    <w:rsid w:val="00FE45EC"/>
    <w:rsid w:val="00FF2F33"/>
    <w:rsid w:val="00FF4BC9"/>
    <w:rsid w:val="00FF6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1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31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831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31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EA046-A9B9-4803-921E-5AB0C889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7755</Words>
  <Characters>4421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28</cp:revision>
  <cp:lastPrinted>2022-07-05T13:39:00Z</cp:lastPrinted>
  <dcterms:created xsi:type="dcterms:W3CDTF">2022-06-06T13:50:00Z</dcterms:created>
  <dcterms:modified xsi:type="dcterms:W3CDTF">2022-07-20T07:30:00Z</dcterms:modified>
</cp:coreProperties>
</file>