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10" w:rsidRPr="00747BFA" w:rsidRDefault="00AC3BB7" w:rsidP="00163B1E">
      <w:pPr>
        <w:pStyle w:val="ad"/>
        <w:spacing w:line="360" w:lineRule="auto"/>
        <w:ind w:left="5812"/>
        <w:rPr>
          <w:rFonts w:ascii="Times New Roman" w:hAnsi="Times New Roman"/>
          <w:sz w:val="28"/>
          <w:szCs w:val="28"/>
        </w:rPr>
      </w:pPr>
      <w:r w:rsidRPr="00747BFA">
        <w:rPr>
          <w:rFonts w:ascii="Times New Roman" w:hAnsi="Times New Roman"/>
          <w:sz w:val="28"/>
          <w:szCs w:val="28"/>
        </w:rPr>
        <w:t>ЗАТВЕРДЖЕНО</w:t>
      </w:r>
    </w:p>
    <w:p w:rsidR="009B2510" w:rsidRPr="00747BFA" w:rsidRDefault="00AC3BB7" w:rsidP="00163B1E">
      <w:pPr>
        <w:pStyle w:val="ad"/>
        <w:spacing w:line="360" w:lineRule="auto"/>
        <w:ind w:left="5812"/>
        <w:rPr>
          <w:rFonts w:ascii="Times New Roman" w:hAnsi="Times New Roman"/>
          <w:sz w:val="28"/>
          <w:szCs w:val="28"/>
        </w:rPr>
      </w:pPr>
      <w:r w:rsidRPr="00747BFA">
        <w:rPr>
          <w:rFonts w:ascii="Times New Roman" w:hAnsi="Times New Roman"/>
          <w:sz w:val="28"/>
          <w:szCs w:val="28"/>
        </w:rPr>
        <w:t>Р</w:t>
      </w:r>
      <w:r w:rsidR="009B2510" w:rsidRPr="00747BFA">
        <w:rPr>
          <w:rFonts w:ascii="Times New Roman" w:hAnsi="Times New Roman"/>
          <w:sz w:val="28"/>
          <w:szCs w:val="28"/>
        </w:rPr>
        <w:t xml:space="preserve">озпорядження </w:t>
      </w:r>
    </w:p>
    <w:p w:rsidR="009B2510" w:rsidRPr="00747BFA" w:rsidRDefault="009B2510" w:rsidP="00163B1E">
      <w:pPr>
        <w:pStyle w:val="ad"/>
        <w:spacing w:line="360" w:lineRule="auto"/>
        <w:ind w:left="5812"/>
        <w:rPr>
          <w:rFonts w:ascii="Times New Roman" w:hAnsi="Times New Roman"/>
          <w:sz w:val="28"/>
          <w:szCs w:val="28"/>
        </w:rPr>
      </w:pPr>
      <w:r w:rsidRPr="00747BFA">
        <w:rPr>
          <w:rFonts w:ascii="Times New Roman" w:hAnsi="Times New Roman"/>
          <w:sz w:val="28"/>
          <w:szCs w:val="28"/>
        </w:rPr>
        <w:t>Івано-Франківської обл</w:t>
      </w:r>
      <w:r w:rsidR="00AC3BB7" w:rsidRPr="00747BFA">
        <w:rPr>
          <w:rFonts w:ascii="Times New Roman" w:hAnsi="Times New Roman"/>
          <w:sz w:val="28"/>
          <w:szCs w:val="28"/>
        </w:rPr>
        <w:t xml:space="preserve">асної </w:t>
      </w:r>
      <w:r w:rsidR="00163B1E">
        <w:rPr>
          <w:rFonts w:ascii="Times New Roman" w:hAnsi="Times New Roman"/>
          <w:sz w:val="28"/>
          <w:szCs w:val="28"/>
        </w:rPr>
        <w:t xml:space="preserve"> </w:t>
      </w:r>
      <w:r w:rsidR="00AC3BB7" w:rsidRPr="00747BFA">
        <w:rPr>
          <w:rFonts w:ascii="Times New Roman" w:hAnsi="Times New Roman"/>
          <w:sz w:val="28"/>
          <w:szCs w:val="28"/>
        </w:rPr>
        <w:t xml:space="preserve"> </w:t>
      </w:r>
      <w:r w:rsidR="004F6FAA">
        <w:rPr>
          <w:rFonts w:ascii="Times New Roman" w:hAnsi="Times New Roman"/>
          <w:sz w:val="28"/>
          <w:szCs w:val="28"/>
        </w:rPr>
        <w:t>військов</w:t>
      </w:r>
      <w:r w:rsidR="001A5BBE">
        <w:rPr>
          <w:rFonts w:ascii="Times New Roman" w:hAnsi="Times New Roman"/>
          <w:sz w:val="28"/>
          <w:szCs w:val="28"/>
        </w:rPr>
        <w:t xml:space="preserve">ої </w:t>
      </w:r>
      <w:r w:rsidR="00936231">
        <w:rPr>
          <w:rFonts w:ascii="Times New Roman" w:hAnsi="Times New Roman"/>
          <w:sz w:val="28"/>
          <w:szCs w:val="28"/>
        </w:rPr>
        <w:t xml:space="preserve"> </w:t>
      </w:r>
      <w:r w:rsidRPr="00747BFA">
        <w:rPr>
          <w:rFonts w:ascii="Times New Roman" w:hAnsi="Times New Roman"/>
          <w:sz w:val="28"/>
          <w:szCs w:val="28"/>
        </w:rPr>
        <w:t>адміністрації</w:t>
      </w:r>
    </w:p>
    <w:p w:rsidR="009B2510" w:rsidRPr="00747BFA" w:rsidRDefault="00CB393F" w:rsidP="00163B1E">
      <w:pPr>
        <w:pStyle w:val="ad"/>
        <w:spacing w:line="360" w:lineRule="auto"/>
        <w:ind w:left="5812"/>
        <w:rPr>
          <w:rFonts w:ascii="Times New Roman" w:hAnsi="Times New Roman"/>
          <w:sz w:val="28"/>
          <w:szCs w:val="28"/>
        </w:rPr>
      </w:pPr>
      <w:r>
        <w:rPr>
          <w:rFonts w:ascii="Times New Roman" w:hAnsi="Times New Roman"/>
          <w:sz w:val="28"/>
          <w:szCs w:val="28"/>
        </w:rPr>
        <w:t>14.07.2022  № 241</w:t>
      </w:r>
    </w:p>
    <w:p w:rsidR="00D96DEE" w:rsidRDefault="00D96DEE" w:rsidP="00AC7B61">
      <w:pPr>
        <w:widowControl w:val="0"/>
        <w:jc w:val="both"/>
        <w:rPr>
          <w:sz w:val="28"/>
          <w:szCs w:val="28"/>
        </w:rPr>
      </w:pPr>
    </w:p>
    <w:p w:rsidR="00AC7B61" w:rsidRPr="00F42092" w:rsidRDefault="00AC7B61" w:rsidP="00AC7B61">
      <w:pPr>
        <w:widowControl w:val="0"/>
        <w:jc w:val="both"/>
        <w:rPr>
          <w:sz w:val="28"/>
          <w:szCs w:val="28"/>
        </w:rPr>
      </w:pPr>
    </w:p>
    <w:p w:rsidR="00130552" w:rsidRPr="00F42092" w:rsidRDefault="00030AB8" w:rsidP="00C723C2">
      <w:pPr>
        <w:widowControl w:val="0"/>
        <w:ind w:firstLine="567"/>
        <w:jc w:val="center"/>
        <w:rPr>
          <w:b/>
          <w:sz w:val="28"/>
          <w:szCs w:val="28"/>
        </w:rPr>
      </w:pPr>
      <w:r w:rsidRPr="00F42092">
        <w:rPr>
          <w:b/>
          <w:sz w:val="28"/>
          <w:szCs w:val="28"/>
        </w:rPr>
        <w:t>ПОРЯДОК</w:t>
      </w:r>
    </w:p>
    <w:p w:rsidR="000C07D1" w:rsidRPr="00632716" w:rsidRDefault="00C723C2" w:rsidP="00C723C2">
      <w:pPr>
        <w:widowControl w:val="0"/>
        <w:ind w:firstLine="567"/>
        <w:jc w:val="center"/>
        <w:rPr>
          <w:rFonts w:eastAsia="Arial Unicode MS"/>
          <w:b/>
          <w:bCs/>
          <w:sz w:val="28"/>
          <w:lang w:eastAsia="ru-RU"/>
        </w:rPr>
      </w:pPr>
      <w:r w:rsidRPr="00632716">
        <w:rPr>
          <w:b/>
          <w:sz w:val="28"/>
          <w:szCs w:val="28"/>
        </w:rPr>
        <w:t xml:space="preserve">використання </w:t>
      </w:r>
      <w:r w:rsidR="00632716" w:rsidRPr="00632716">
        <w:rPr>
          <w:b/>
          <w:sz w:val="28"/>
          <w:szCs w:val="28"/>
        </w:rPr>
        <w:t>коштів обласного бюджету для організації сімейного відпочинку постраждалих учасників Революції Гідності та членів сімей загиблих під час Революції Гідності, осіб, які перебувають чи перебували у складі добровольчих формувань,</w:t>
      </w:r>
      <w:r w:rsidR="00D7500A">
        <w:rPr>
          <w:b/>
          <w:sz w:val="28"/>
          <w:szCs w:val="28"/>
        </w:rPr>
        <w:t xml:space="preserve"> </w:t>
      </w:r>
      <w:r w:rsidR="00632716" w:rsidRPr="00632716">
        <w:rPr>
          <w:b/>
          <w:sz w:val="28"/>
          <w:szCs w:val="28"/>
        </w:rPr>
        <w:t>учасників бойових дій, членів сімей загиблих учасників бойових дій,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 ч. які залучалися і брали безпосередню участь в антитерористичній операції та Операції Об’єднаних Сил в районах їх проведення)</w:t>
      </w:r>
    </w:p>
    <w:p w:rsidR="00C723C2" w:rsidRPr="00F42092" w:rsidRDefault="00C723C2" w:rsidP="00163B1E">
      <w:pPr>
        <w:widowControl w:val="0"/>
        <w:ind w:firstLine="567"/>
        <w:jc w:val="center"/>
        <w:rPr>
          <w:sz w:val="28"/>
          <w:szCs w:val="28"/>
        </w:rPr>
      </w:pPr>
    </w:p>
    <w:p w:rsidR="00D617B4" w:rsidRDefault="00D617B4" w:rsidP="00D617B4">
      <w:pPr>
        <w:widowControl w:val="0"/>
        <w:ind w:firstLine="567"/>
        <w:jc w:val="both"/>
        <w:rPr>
          <w:sz w:val="28"/>
          <w:szCs w:val="28"/>
        </w:rPr>
      </w:pPr>
      <w:r w:rsidRPr="00D617B4">
        <w:rPr>
          <w:sz w:val="28"/>
          <w:szCs w:val="28"/>
        </w:rPr>
        <w:t>1.</w:t>
      </w:r>
      <w:r w:rsidR="00F90047">
        <w:rPr>
          <w:sz w:val="28"/>
          <w:szCs w:val="28"/>
        </w:rPr>
        <w:t> </w:t>
      </w:r>
      <w:r w:rsidR="00030AB8" w:rsidRPr="00F42092">
        <w:rPr>
          <w:sz w:val="28"/>
          <w:szCs w:val="28"/>
        </w:rPr>
        <w:t xml:space="preserve">Порядок використання коштів обласного бюджету для організації сімейного </w:t>
      </w:r>
      <w:r w:rsidR="00064641" w:rsidRPr="00EA6F1B">
        <w:rPr>
          <w:sz w:val="28"/>
          <w:szCs w:val="28"/>
        </w:rPr>
        <w:t>відпочинку постраждалих учасників Революції Гідності та членів сімей</w:t>
      </w:r>
      <w:r w:rsidR="00064641">
        <w:rPr>
          <w:sz w:val="28"/>
          <w:szCs w:val="28"/>
        </w:rPr>
        <w:t xml:space="preserve"> </w:t>
      </w:r>
      <w:r w:rsidR="00064641" w:rsidRPr="00EA6F1B">
        <w:rPr>
          <w:sz w:val="28"/>
          <w:szCs w:val="28"/>
        </w:rPr>
        <w:t xml:space="preserve">загиблих під час Революції Гідності, </w:t>
      </w:r>
      <w:r w:rsidR="00064641">
        <w:rPr>
          <w:sz w:val="28"/>
          <w:szCs w:val="28"/>
        </w:rPr>
        <w:t xml:space="preserve">осіб, які </w:t>
      </w:r>
      <w:r w:rsidR="00064641" w:rsidRPr="00EA6F1B">
        <w:rPr>
          <w:sz w:val="28"/>
          <w:szCs w:val="28"/>
        </w:rPr>
        <w:t>перебувають чи перебували у складі добровольчих формувань,</w:t>
      </w:r>
      <w:r w:rsidR="00D7500A">
        <w:rPr>
          <w:sz w:val="28"/>
          <w:szCs w:val="28"/>
        </w:rPr>
        <w:t xml:space="preserve"> </w:t>
      </w:r>
      <w:r w:rsidR="00064641" w:rsidRPr="00EA6F1B">
        <w:rPr>
          <w:sz w:val="28"/>
          <w:szCs w:val="28"/>
        </w:rPr>
        <w:t>учасників бойових дій, членів сімей загиблих учасників бойових дій, які</w:t>
      </w:r>
      <w:r w:rsidR="00064641">
        <w:rPr>
          <w:sz w:val="28"/>
          <w:szCs w:val="28"/>
        </w:rPr>
        <w:t xml:space="preserve"> </w:t>
      </w:r>
      <w:r w:rsidR="00064641" w:rsidRPr="00EA6F1B">
        <w:rPr>
          <w:sz w:val="28"/>
          <w:szCs w:val="28"/>
        </w:rPr>
        <w:t>залучалися і залучаються та брали і беруть безпосередню участь у бойових</w:t>
      </w:r>
      <w:r w:rsidR="00064641">
        <w:rPr>
          <w:sz w:val="28"/>
          <w:szCs w:val="28"/>
        </w:rPr>
        <w:t xml:space="preserve"> </w:t>
      </w:r>
      <w:r w:rsidR="00064641" w:rsidRPr="00EA6F1B">
        <w:rPr>
          <w:sz w:val="28"/>
          <w:szCs w:val="28"/>
        </w:rPr>
        <w:t>діях, здійсненні заходів з національної безпеки і оборони, відсічі і стримування</w:t>
      </w:r>
      <w:r w:rsidR="00064641">
        <w:rPr>
          <w:sz w:val="28"/>
          <w:szCs w:val="28"/>
        </w:rPr>
        <w:t xml:space="preserve"> </w:t>
      </w:r>
      <w:r w:rsidR="00064641" w:rsidRPr="00EA6F1B">
        <w:rPr>
          <w:sz w:val="28"/>
          <w:szCs w:val="28"/>
        </w:rPr>
        <w:t>збройної агресії Російської Федерації проти України, починаючи з 20 лютого 2014 року (в т. ч. які залучалися і брали безпосередню участь в антитерористичній операції та Операції Об’єднаних Сил в</w:t>
      </w:r>
      <w:r w:rsidR="00064641">
        <w:rPr>
          <w:sz w:val="28"/>
          <w:szCs w:val="28"/>
        </w:rPr>
        <w:t xml:space="preserve"> </w:t>
      </w:r>
      <w:r w:rsidR="00064641" w:rsidRPr="00EA6F1B">
        <w:rPr>
          <w:sz w:val="28"/>
          <w:szCs w:val="28"/>
        </w:rPr>
        <w:t>районах їх проведення)</w:t>
      </w:r>
      <w:r w:rsidR="00030AB8" w:rsidRPr="00F42092">
        <w:rPr>
          <w:sz w:val="28"/>
          <w:szCs w:val="28"/>
        </w:rPr>
        <w:t xml:space="preserve"> </w:t>
      </w:r>
      <w:r w:rsidR="00ED7443">
        <w:rPr>
          <w:sz w:val="28"/>
          <w:szCs w:val="28"/>
        </w:rPr>
        <w:t xml:space="preserve">(далі − </w:t>
      </w:r>
      <w:r w:rsidR="00030AB8" w:rsidRPr="00F42092">
        <w:rPr>
          <w:sz w:val="28"/>
          <w:szCs w:val="28"/>
        </w:rPr>
        <w:t xml:space="preserve">Порядок), розроблений з метою організації сімейного відпочинку </w:t>
      </w:r>
      <w:r w:rsidR="00BF5797" w:rsidRPr="00EA6F1B">
        <w:rPr>
          <w:sz w:val="28"/>
          <w:szCs w:val="28"/>
        </w:rPr>
        <w:t>постраждалих учасників Революції Гідності та членів сімей</w:t>
      </w:r>
      <w:r w:rsidR="00BF5797">
        <w:rPr>
          <w:sz w:val="28"/>
          <w:szCs w:val="28"/>
        </w:rPr>
        <w:t xml:space="preserve"> </w:t>
      </w:r>
      <w:r w:rsidR="00BF5797" w:rsidRPr="00EA6F1B">
        <w:rPr>
          <w:sz w:val="28"/>
          <w:szCs w:val="28"/>
        </w:rPr>
        <w:t xml:space="preserve">загиблих під час Революції Гідності, </w:t>
      </w:r>
      <w:r w:rsidR="00BF5797">
        <w:rPr>
          <w:sz w:val="28"/>
          <w:szCs w:val="28"/>
        </w:rPr>
        <w:t xml:space="preserve">осіб, які </w:t>
      </w:r>
      <w:r w:rsidR="00BF5797" w:rsidRPr="00EA6F1B">
        <w:rPr>
          <w:sz w:val="28"/>
          <w:szCs w:val="28"/>
        </w:rPr>
        <w:t>перебувають чи перебували у складі добровольчих формувань,</w:t>
      </w:r>
      <w:r w:rsidR="00D7500A">
        <w:rPr>
          <w:sz w:val="28"/>
          <w:szCs w:val="28"/>
        </w:rPr>
        <w:t xml:space="preserve"> </w:t>
      </w:r>
      <w:r w:rsidR="00BF5797" w:rsidRPr="00EA6F1B">
        <w:rPr>
          <w:sz w:val="28"/>
          <w:szCs w:val="28"/>
        </w:rPr>
        <w:t>учасників бойових дій, членів сімей загиблих учасників бойових дій, які</w:t>
      </w:r>
      <w:r w:rsidR="00BF5797">
        <w:rPr>
          <w:sz w:val="28"/>
          <w:szCs w:val="28"/>
        </w:rPr>
        <w:t xml:space="preserve"> </w:t>
      </w:r>
      <w:r w:rsidR="00BF5797" w:rsidRPr="00EA6F1B">
        <w:rPr>
          <w:sz w:val="28"/>
          <w:szCs w:val="28"/>
        </w:rPr>
        <w:t>залучалися і залучаються та брали і беруть безпосередню участь у бойових</w:t>
      </w:r>
      <w:r w:rsidR="00BF5797">
        <w:rPr>
          <w:sz w:val="28"/>
          <w:szCs w:val="28"/>
        </w:rPr>
        <w:t xml:space="preserve"> </w:t>
      </w:r>
      <w:r w:rsidR="00BF5797" w:rsidRPr="00EA6F1B">
        <w:rPr>
          <w:sz w:val="28"/>
          <w:szCs w:val="28"/>
        </w:rPr>
        <w:t>діях, здійсненні заходів з національної безпеки і оборони, відсічі і стримування</w:t>
      </w:r>
      <w:r w:rsidR="00BF5797">
        <w:rPr>
          <w:sz w:val="28"/>
          <w:szCs w:val="28"/>
        </w:rPr>
        <w:t xml:space="preserve"> </w:t>
      </w:r>
      <w:r w:rsidR="00BF5797" w:rsidRPr="00EA6F1B">
        <w:rPr>
          <w:sz w:val="28"/>
          <w:szCs w:val="28"/>
        </w:rPr>
        <w:t>збройної агресії Російської Федерації проти України, починаючи з 20 лютого 2014 року (в т. ч. які залучалися і брали безпосередню участь в антитерористичній операції та Операції Об’єднаних Сил в</w:t>
      </w:r>
      <w:r w:rsidR="00BF5797">
        <w:rPr>
          <w:sz w:val="28"/>
          <w:szCs w:val="28"/>
        </w:rPr>
        <w:t xml:space="preserve"> </w:t>
      </w:r>
      <w:r w:rsidR="00BF5797" w:rsidRPr="00EA6F1B">
        <w:rPr>
          <w:sz w:val="28"/>
          <w:szCs w:val="28"/>
        </w:rPr>
        <w:t>районах їх проведення)</w:t>
      </w:r>
      <w:r w:rsidR="00BF5797">
        <w:rPr>
          <w:sz w:val="28"/>
          <w:szCs w:val="28"/>
        </w:rPr>
        <w:t xml:space="preserve"> </w:t>
      </w:r>
      <w:r w:rsidR="000D5E27">
        <w:rPr>
          <w:sz w:val="28"/>
          <w:szCs w:val="28"/>
        </w:rPr>
        <w:t xml:space="preserve">(надалі </w:t>
      </w:r>
      <w:r w:rsidR="000D5E27">
        <w:rPr>
          <w:sz w:val="28"/>
          <w:szCs w:val="28"/>
        </w:rPr>
        <w:softHyphen/>
        <w:t>−</w:t>
      </w:r>
      <w:r w:rsidR="00030AB8" w:rsidRPr="00F42092">
        <w:rPr>
          <w:sz w:val="28"/>
          <w:szCs w:val="28"/>
        </w:rPr>
        <w:t xml:space="preserve"> послуги з організації сімейного відпочинку)</w:t>
      </w:r>
      <w:r>
        <w:rPr>
          <w:sz w:val="28"/>
          <w:szCs w:val="28"/>
        </w:rPr>
        <w:t>.</w:t>
      </w:r>
    </w:p>
    <w:p w:rsidR="005176D5" w:rsidRDefault="00030AB8" w:rsidP="00D617B4">
      <w:pPr>
        <w:widowControl w:val="0"/>
        <w:ind w:firstLine="567"/>
        <w:jc w:val="both"/>
        <w:rPr>
          <w:sz w:val="28"/>
          <w:szCs w:val="28"/>
        </w:rPr>
      </w:pPr>
      <w:r w:rsidRPr="00F42092">
        <w:rPr>
          <w:sz w:val="28"/>
          <w:szCs w:val="28"/>
        </w:rPr>
        <w:t xml:space="preserve"> </w:t>
      </w:r>
    </w:p>
    <w:p w:rsidR="00130552" w:rsidRDefault="00FB3306" w:rsidP="00D617B4">
      <w:pPr>
        <w:widowControl w:val="0"/>
        <w:ind w:firstLine="567"/>
        <w:jc w:val="both"/>
        <w:rPr>
          <w:sz w:val="28"/>
          <w:szCs w:val="28"/>
        </w:rPr>
      </w:pPr>
      <w:r>
        <w:rPr>
          <w:sz w:val="28"/>
          <w:szCs w:val="28"/>
        </w:rPr>
        <w:t>2.</w:t>
      </w:r>
      <w:r w:rsidR="000914EE">
        <w:rPr>
          <w:sz w:val="28"/>
          <w:szCs w:val="28"/>
        </w:rPr>
        <w:t> </w:t>
      </w:r>
      <w:r w:rsidR="009C0E53">
        <w:rPr>
          <w:sz w:val="28"/>
          <w:szCs w:val="28"/>
        </w:rPr>
        <w:t xml:space="preserve">Порядок розроблений </w:t>
      </w:r>
      <w:r w:rsidR="00030AB8" w:rsidRPr="00F42092">
        <w:rPr>
          <w:sz w:val="28"/>
          <w:szCs w:val="28"/>
        </w:rPr>
        <w:t xml:space="preserve">відповідно до </w:t>
      </w:r>
      <w:r w:rsidR="001D6D29" w:rsidRPr="001D6D29">
        <w:rPr>
          <w:sz w:val="28"/>
          <w:szCs w:val="28"/>
        </w:rPr>
        <w:t xml:space="preserve">обласної програми </w:t>
      </w:r>
      <w:r w:rsidR="00662D10" w:rsidRPr="00E7794A">
        <w:rPr>
          <w:color w:val="000000"/>
          <w:sz w:val="28"/>
          <w:szCs w:val="28"/>
        </w:rPr>
        <w:t>підтримки сімей загиблих,</w:t>
      </w:r>
      <w:r w:rsidR="00662D10" w:rsidRPr="00E7794A">
        <w:rPr>
          <w:color w:val="000000"/>
          <w:sz w:val="28"/>
          <w:szCs w:val="28"/>
          <w:shd w:val="clear" w:color="auto" w:fill="FFFFFF"/>
        </w:rPr>
        <w:t xml:space="preserve"> постраждалих учасників Революції Гідності, </w:t>
      </w:r>
      <w:r w:rsidR="00662D10">
        <w:rPr>
          <w:color w:val="000000"/>
          <w:sz w:val="28"/>
          <w:szCs w:val="28"/>
          <w:shd w:val="clear" w:color="auto" w:fill="FFFFFF"/>
        </w:rPr>
        <w:t xml:space="preserve">осіб, які </w:t>
      </w:r>
      <w:r w:rsidR="00662D10">
        <w:rPr>
          <w:color w:val="000000"/>
          <w:sz w:val="28"/>
          <w:szCs w:val="28"/>
          <w:shd w:val="clear" w:color="auto" w:fill="FFFFFF"/>
        </w:rPr>
        <w:lastRenderedPageBreak/>
        <w:t>перебували</w:t>
      </w:r>
      <w:r w:rsidR="00594CFB">
        <w:rPr>
          <w:color w:val="000000"/>
          <w:sz w:val="28"/>
          <w:szCs w:val="28"/>
          <w:shd w:val="clear" w:color="auto" w:fill="FFFFFF"/>
        </w:rPr>
        <w:t xml:space="preserve"> </w:t>
      </w:r>
      <w:r w:rsidR="00594CFB" w:rsidRPr="006731FD">
        <w:rPr>
          <w:color w:val="000000" w:themeColor="text1"/>
          <w:sz w:val="28"/>
          <w:szCs w:val="28"/>
          <w:shd w:val="clear" w:color="auto" w:fill="FFFFFF"/>
        </w:rPr>
        <w:t>і</w:t>
      </w:r>
      <w:r w:rsidR="00662D10" w:rsidRPr="006731FD">
        <w:rPr>
          <w:color w:val="000000" w:themeColor="text1"/>
          <w:sz w:val="28"/>
          <w:szCs w:val="28"/>
          <w:shd w:val="clear" w:color="auto" w:fill="FFFFFF"/>
        </w:rPr>
        <w:t xml:space="preserve"> </w:t>
      </w:r>
      <w:r w:rsidR="00662D10">
        <w:rPr>
          <w:color w:val="000000"/>
          <w:sz w:val="28"/>
          <w:szCs w:val="28"/>
          <w:shd w:val="clear" w:color="auto" w:fill="FFFFFF"/>
        </w:rPr>
        <w:t xml:space="preserve"> перебувають</w:t>
      </w:r>
      <w:r w:rsidR="00662D10" w:rsidRPr="00E7794A">
        <w:rPr>
          <w:color w:val="000000"/>
          <w:sz w:val="28"/>
          <w:szCs w:val="28"/>
          <w:shd w:val="clear" w:color="auto" w:fill="FFFFFF"/>
        </w:rPr>
        <w:t xml:space="preserve"> у складі добровольчих формувань, </w:t>
      </w:r>
      <w:r w:rsidR="00662D10">
        <w:rPr>
          <w:color w:val="000000"/>
          <w:sz w:val="28"/>
          <w:szCs w:val="28"/>
          <w:shd w:val="clear" w:color="auto" w:fill="FFFFFF"/>
        </w:rPr>
        <w:t xml:space="preserve">учасників бойових дій та інших громадян, </w:t>
      </w:r>
      <w:r w:rsidR="00662D10" w:rsidRPr="00E7794A">
        <w:rPr>
          <w:color w:val="000000"/>
          <w:sz w:val="28"/>
          <w:szCs w:val="28"/>
          <w:shd w:val="clear" w:color="auto" w:fill="FFFFFF"/>
        </w:rPr>
        <w:t>які залучалися і</w:t>
      </w:r>
      <w:r w:rsidR="00662D10">
        <w:rPr>
          <w:color w:val="000000"/>
          <w:sz w:val="28"/>
          <w:szCs w:val="28"/>
          <w:shd w:val="clear" w:color="auto" w:fill="FFFFFF"/>
        </w:rPr>
        <w:t xml:space="preserve"> залучаються та</w:t>
      </w:r>
      <w:r w:rsidR="00662D10" w:rsidRPr="00E7794A">
        <w:rPr>
          <w:color w:val="000000"/>
          <w:sz w:val="28"/>
          <w:szCs w:val="28"/>
          <w:shd w:val="clear" w:color="auto" w:fill="FFFFFF"/>
        </w:rPr>
        <w:t xml:space="preserve"> брали </w:t>
      </w:r>
      <w:r w:rsidR="00662D10">
        <w:rPr>
          <w:color w:val="000000"/>
          <w:sz w:val="28"/>
          <w:szCs w:val="28"/>
          <w:shd w:val="clear" w:color="auto" w:fill="FFFFFF"/>
        </w:rPr>
        <w:t xml:space="preserve">і беруть </w:t>
      </w:r>
      <w:r w:rsidR="00662D10" w:rsidRPr="00E7794A">
        <w:rPr>
          <w:color w:val="000000"/>
          <w:sz w:val="28"/>
          <w:szCs w:val="28"/>
          <w:shd w:val="clear" w:color="auto" w:fill="FFFFFF"/>
        </w:rPr>
        <w:t>безпосередню участь</w:t>
      </w:r>
      <w:r w:rsidR="00662D10">
        <w:rPr>
          <w:color w:val="000000"/>
          <w:sz w:val="28"/>
          <w:szCs w:val="28"/>
          <w:shd w:val="clear" w:color="auto" w:fill="FFFFFF"/>
        </w:rPr>
        <w:t xml:space="preserve"> у бойових діях, </w:t>
      </w:r>
      <w:r w:rsidR="00662D10" w:rsidRPr="00E7794A">
        <w:rPr>
          <w:color w:val="000000"/>
          <w:sz w:val="28"/>
          <w:szCs w:val="28"/>
          <w:shd w:val="clear" w:color="auto" w:fill="FFFFFF"/>
        </w:rPr>
        <w:t xml:space="preserve"> здійсненні заходів </w:t>
      </w:r>
      <w:r w:rsidR="00662D10">
        <w:rPr>
          <w:color w:val="000000"/>
          <w:sz w:val="28"/>
          <w:szCs w:val="28"/>
          <w:shd w:val="clear" w:color="auto" w:fill="FFFFFF"/>
        </w:rPr>
        <w:t xml:space="preserve">з </w:t>
      </w:r>
      <w:r w:rsidR="00662D10" w:rsidRPr="00E7794A">
        <w:rPr>
          <w:color w:val="000000"/>
          <w:sz w:val="28"/>
          <w:szCs w:val="28"/>
          <w:shd w:val="clear" w:color="auto" w:fill="FFFFFF"/>
        </w:rPr>
        <w:t xml:space="preserve">національної безпеки і оборони, відсічі і стримування збройної агресії Російської Федерації </w:t>
      </w:r>
      <w:r w:rsidR="00662D10">
        <w:rPr>
          <w:color w:val="000000"/>
          <w:sz w:val="28"/>
          <w:szCs w:val="28"/>
          <w:shd w:val="clear" w:color="auto" w:fill="FFFFFF"/>
        </w:rPr>
        <w:t>проти України, починаючи з 20 лютого 2014 року, на 2022-2026 </w:t>
      </w:r>
      <w:r w:rsidR="00662D10" w:rsidRPr="00E7794A">
        <w:rPr>
          <w:color w:val="000000"/>
          <w:sz w:val="28"/>
          <w:szCs w:val="28"/>
          <w:shd w:val="clear" w:color="auto" w:fill="FFFFFF"/>
        </w:rPr>
        <w:t>роки</w:t>
      </w:r>
      <w:r w:rsidR="00662D10" w:rsidRPr="00251FEC">
        <w:rPr>
          <w:sz w:val="28"/>
          <w:szCs w:val="28"/>
        </w:rPr>
        <w:t>, затверджен</w:t>
      </w:r>
      <w:r w:rsidR="00662D10">
        <w:rPr>
          <w:sz w:val="28"/>
          <w:szCs w:val="28"/>
        </w:rPr>
        <w:t xml:space="preserve">ої </w:t>
      </w:r>
      <w:r w:rsidR="00662D10" w:rsidRPr="00E7794A">
        <w:rPr>
          <w:sz w:val="28"/>
          <w:szCs w:val="28"/>
        </w:rPr>
        <w:t>р</w:t>
      </w:r>
      <w:r w:rsidR="00662D10">
        <w:rPr>
          <w:sz w:val="28"/>
          <w:szCs w:val="28"/>
        </w:rPr>
        <w:t>ішенням Івано-Франківської обласної ради від</w:t>
      </w:r>
      <w:r w:rsidR="00662D10" w:rsidRPr="00D65689">
        <w:rPr>
          <w:sz w:val="28"/>
          <w:szCs w:val="28"/>
        </w:rPr>
        <w:t xml:space="preserve"> </w:t>
      </w:r>
      <w:r w:rsidR="00662D10">
        <w:rPr>
          <w:sz w:val="28"/>
          <w:szCs w:val="28"/>
        </w:rPr>
        <w:t xml:space="preserve">11 травня 2022 року </w:t>
      </w:r>
      <w:r w:rsidR="00662D10" w:rsidRPr="00E7794A">
        <w:rPr>
          <w:sz w:val="28"/>
          <w:szCs w:val="28"/>
        </w:rPr>
        <w:t>№</w:t>
      </w:r>
      <w:r w:rsidR="00662D10">
        <w:rPr>
          <w:sz w:val="28"/>
          <w:szCs w:val="28"/>
        </w:rPr>
        <w:t xml:space="preserve"> 417-14/2022</w:t>
      </w:r>
      <w:r w:rsidR="00421948">
        <w:rPr>
          <w:sz w:val="28"/>
          <w:szCs w:val="28"/>
        </w:rPr>
        <w:t>.</w:t>
      </w:r>
    </w:p>
    <w:p w:rsidR="00A208B4" w:rsidRPr="00D73FAD" w:rsidRDefault="00A208B4" w:rsidP="00F86B50">
      <w:pPr>
        <w:widowControl w:val="0"/>
        <w:jc w:val="both"/>
        <w:rPr>
          <w:sz w:val="28"/>
          <w:szCs w:val="28"/>
        </w:rPr>
      </w:pPr>
    </w:p>
    <w:p w:rsidR="00A208B4" w:rsidRPr="00F42092" w:rsidRDefault="00A208B4" w:rsidP="00A208B4">
      <w:pPr>
        <w:widowControl w:val="0"/>
        <w:ind w:firstLine="567"/>
        <w:jc w:val="both"/>
        <w:rPr>
          <w:sz w:val="28"/>
          <w:szCs w:val="28"/>
        </w:rPr>
      </w:pPr>
      <w:r w:rsidRPr="00F42092">
        <w:rPr>
          <w:sz w:val="28"/>
          <w:szCs w:val="28"/>
        </w:rPr>
        <w:t xml:space="preserve">3. Порядок визначає механізм надання грошової допомоги </w:t>
      </w:r>
      <w:r w:rsidR="00C664EE">
        <w:rPr>
          <w:sz w:val="28"/>
          <w:szCs w:val="28"/>
        </w:rPr>
        <w:t>д</w:t>
      </w:r>
      <w:r w:rsidR="00C664EE" w:rsidRPr="00F42092">
        <w:rPr>
          <w:sz w:val="28"/>
          <w:szCs w:val="28"/>
        </w:rPr>
        <w:t xml:space="preserve">ля організації сімейного відпочинку </w:t>
      </w:r>
      <w:r w:rsidR="00E65490" w:rsidRPr="00EA6F1B">
        <w:rPr>
          <w:sz w:val="28"/>
          <w:szCs w:val="28"/>
        </w:rPr>
        <w:t>постраждалих учасників Революції Гідності та членів сімей</w:t>
      </w:r>
      <w:r w:rsidR="00E65490">
        <w:rPr>
          <w:sz w:val="28"/>
          <w:szCs w:val="28"/>
        </w:rPr>
        <w:t xml:space="preserve"> </w:t>
      </w:r>
      <w:r w:rsidR="00E65490" w:rsidRPr="00EA6F1B">
        <w:rPr>
          <w:sz w:val="28"/>
          <w:szCs w:val="28"/>
        </w:rPr>
        <w:t xml:space="preserve">загиблих під час Революції Гідності, </w:t>
      </w:r>
      <w:r w:rsidR="00E65490">
        <w:rPr>
          <w:sz w:val="28"/>
          <w:szCs w:val="28"/>
        </w:rPr>
        <w:t xml:space="preserve">осіб, які </w:t>
      </w:r>
      <w:r w:rsidR="00E65490" w:rsidRPr="00EA6F1B">
        <w:rPr>
          <w:sz w:val="28"/>
          <w:szCs w:val="28"/>
        </w:rPr>
        <w:t>перебувають чи перебували у складі добровольчих формувань,</w:t>
      </w:r>
      <w:r w:rsidR="00B61880">
        <w:rPr>
          <w:sz w:val="28"/>
          <w:szCs w:val="28"/>
        </w:rPr>
        <w:t xml:space="preserve"> </w:t>
      </w:r>
      <w:r w:rsidR="00E65490" w:rsidRPr="00EA6F1B">
        <w:rPr>
          <w:sz w:val="28"/>
          <w:szCs w:val="28"/>
        </w:rPr>
        <w:t>учасників бойових дій, членів сімей загиблих учасників бойових дій, які</w:t>
      </w:r>
      <w:r w:rsidR="00E65490">
        <w:rPr>
          <w:sz w:val="28"/>
          <w:szCs w:val="28"/>
        </w:rPr>
        <w:t xml:space="preserve"> </w:t>
      </w:r>
      <w:r w:rsidR="00E65490" w:rsidRPr="00EA6F1B">
        <w:rPr>
          <w:sz w:val="28"/>
          <w:szCs w:val="28"/>
        </w:rPr>
        <w:t>залучалися і залучаються та брали і беруть безпосередню участь у бойових</w:t>
      </w:r>
      <w:r w:rsidR="00E65490">
        <w:rPr>
          <w:sz w:val="28"/>
          <w:szCs w:val="28"/>
        </w:rPr>
        <w:t xml:space="preserve"> </w:t>
      </w:r>
      <w:r w:rsidR="00E65490" w:rsidRPr="00EA6F1B">
        <w:rPr>
          <w:sz w:val="28"/>
          <w:szCs w:val="28"/>
        </w:rPr>
        <w:t>діях, здійсненні заходів з національної безпеки і оборони, відсічі і стримування</w:t>
      </w:r>
      <w:r w:rsidR="00E65490">
        <w:rPr>
          <w:sz w:val="28"/>
          <w:szCs w:val="28"/>
        </w:rPr>
        <w:t xml:space="preserve"> </w:t>
      </w:r>
      <w:r w:rsidR="00E65490" w:rsidRPr="00EA6F1B">
        <w:rPr>
          <w:sz w:val="28"/>
          <w:szCs w:val="28"/>
        </w:rPr>
        <w:t>збройної агресії Російської Федерації проти України, починаючи з 20 лютого 2014 року (в т. ч. які залучалися і брали безпосередню участь в антитерористичній операції та Операції Об’єднаних Сил в</w:t>
      </w:r>
      <w:r w:rsidR="00E65490">
        <w:rPr>
          <w:sz w:val="28"/>
          <w:szCs w:val="28"/>
        </w:rPr>
        <w:t xml:space="preserve"> </w:t>
      </w:r>
      <w:r w:rsidR="00E65490" w:rsidRPr="00EA6F1B">
        <w:rPr>
          <w:sz w:val="28"/>
          <w:szCs w:val="28"/>
        </w:rPr>
        <w:t>районах їх проведення)</w:t>
      </w:r>
      <w:r w:rsidR="00E65490" w:rsidRPr="00F42092">
        <w:rPr>
          <w:sz w:val="28"/>
          <w:szCs w:val="28"/>
        </w:rPr>
        <w:t xml:space="preserve"> </w:t>
      </w:r>
      <w:r w:rsidR="00C664EE">
        <w:rPr>
          <w:sz w:val="28"/>
          <w:szCs w:val="28"/>
        </w:rPr>
        <w:t>(</w:t>
      </w:r>
      <w:r w:rsidR="00D71B8B">
        <w:rPr>
          <w:sz w:val="28"/>
          <w:szCs w:val="28"/>
        </w:rPr>
        <w:t>на</w:t>
      </w:r>
      <w:r w:rsidR="00C664EE">
        <w:rPr>
          <w:sz w:val="28"/>
          <w:szCs w:val="28"/>
        </w:rPr>
        <w:t>далі −</w:t>
      </w:r>
      <w:r w:rsidR="00C664EE" w:rsidRPr="00F42092">
        <w:rPr>
          <w:sz w:val="28"/>
          <w:szCs w:val="28"/>
        </w:rPr>
        <w:t xml:space="preserve"> </w:t>
      </w:r>
      <w:r w:rsidR="00C664EE">
        <w:rPr>
          <w:sz w:val="28"/>
          <w:szCs w:val="28"/>
        </w:rPr>
        <w:t xml:space="preserve"> </w:t>
      </w:r>
      <w:r w:rsidR="00C664EE" w:rsidRPr="00F42092">
        <w:rPr>
          <w:sz w:val="28"/>
          <w:szCs w:val="28"/>
        </w:rPr>
        <w:t xml:space="preserve">грошова допомога), </w:t>
      </w:r>
      <w:r w:rsidR="00C664EE">
        <w:rPr>
          <w:sz w:val="28"/>
          <w:szCs w:val="28"/>
        </w:rPr>
        <w:t xml:space="preserve">а також для </w:t>
      </w:r>
      <w:r w:rsidRPr="00F42092">
        <w:rPr>
          <w:sz w:val="28"/>
          <w:szCs w:val="28"/>
        </w:rPr>
        <w:t xml:space="preserve">здійснення доплати за надання додаткових послуг </w:t>
      </w:r>
      <w:r w:rsidR="00D7734F">
        <w:rPr>
          <w:sz w:val="28"/>
          <w:szCs w:val="28"/>
        </w:rPr>
        <w:t>закладами відпочинку</w:t>
      </w:r>
      <w:r w:rsidR="00D71B8B">
        <w:rPr>
          <w:sz w:val="28"/>
          <w:szCs w:val="28"/>
        </w:rPr>
        <w:t xml:space="preserve"> (надалі − заклад)</w:t>
      </w:r>
      <w:r w:rsidR="00D7734F">
        <w:rPr>
          <w:sz w:val="28"/>
          <w:szCs w:val="28"/>
        </w:rPr>
        <w:t xml:space="preserve"> </w:t>
      </w:r>
      <w:r w:rsidRPr="00F42092">
        <w:rPr>
          <w:sz w:val="28"/>
          <w:szCs w:val="28"/>
        </w:rPr>
        <w:t>за рахунок власних коштів у разі недостатності суми грошової допомоги.</w:t>
      </w:r>
    </w:p>
    <w:p w:rsidR="00130552" w:rsidRPr="00F42092" w:rsidRDefault="00130552" w:rsidP="00163B1E">
      <w:pPr>
        <w:widowControl w:val="0"/>
        <w:ind w:firstLine="567"/>
        <w:jc w:val="both"/>
        <w:rPr>
          <w:sz w:val="28"/>
          <w:szCs w:val="28"/>
        </w:rPr>
      </w:pPr>
    </w:p>
    <w:p w:rsidR="00130552" w:rsidRPr="00F42092" w:rsidRDefault="00A208B4" w:rsidP="00163B1E">
      <w:pPr>
        <w:widowControl w:val="0"/>
        <w:ind w:firstLine="567"/>
        <w:jc w:val="both"/>
        <w:rPr>
          <w:sz w:val="28"/>
          <w:szCs w:val="28"/>
        </w:rPr>
      </w:pPr>
      <w:r>
        <w:rPr>
          <w:sz w:val="28"/>
          <w:szCs w:val="28"/>
        </w:rPr>
        <w:t>4</w:t>
      </w:r>
      <w:r w:rsidR="00D91A28" w:rsidRPr="00F42092">
        <w:rPr>
          <w:sz w:val="28"/>
          <w:szCs w:val="28"/>
        </w:rPr>
        <w:t>. </w:t>
      </w:r>
      <w:r w:rsidR="00890E70">
        <w:rPr>
          <w:sz w:val="28"/>
          <w:szCs w:val="28"/>
        </w:rPr>
        <w:t>Гр</w:t>
      </w:r>
      <w:r w:rsidR="005F6222">
        <w:rPr>
          <w:sz w:val="28"/>
          <w:szCs w:val="28"/>
        </w:rPr>
        <w:t>ошова допомога перераховується д</w:t>
      </w:r>
      <w:r w:rsidR="00890E70">
        <w:rPr>
          <w:sz w:val="28"/>
          <w:szCs w:val="28"/>
        </w:rPr>
        <w:t>епартаментом соціальної політики Івано-Франківської обласної державної адміністрації</w:t>
      </w:r>
      <w:r w:rsidR="00D617B4">
        <w:rPr>
          <w:sz w:val="28"/>
          <w:szCs w:val="28"/>
        </w:rPr>
        <w:t xml:space="preserve"> </w:t>
      </w:r>
      <w:r w:rsidR="005F6222">
        <w:rPr>
          <w:sz w:val="28"/>
          <w:szCs w:val="28"/>
        </w:rPr>
        <w:t>(далі −</w:t>
      </w:r>
      <w:r w:rsidR="00D617B4" w:rsidRPr="006E711E">
        <w:rPr>
          <w:sz w:val="28"/>
          <w:szCs w:val="28"/>
        </w:rPr>
        <w:t xml:space="preserve"> Департамент)</w:t>
      </w:r>
      <w:r w:rsidR="00890E70" w:rsidRPr="006E711E">
        <w:rPr>
          <w:sz w:val="28"/>
          <w:szCs w:val="28"/>
        </w:rPr>
        <w:t xml:space="preserve"> закладам для компенсації вартості наданих послуг з організації</w:t>
      </w:r>
      <w:r w:rsidR="00890E70">
        <w:rPr>
          <w:sz w:val="28"/>
          <w:szCs w:val="28"/>
        </w:rPr>
        <w:t xml:space="preserve"> сімейного відпочинку.</w:t>
      </w:r>
    </w:p>
    <w:p w:rsidR="00130552" w:rsidRPr="00F42092" w:rsidRDefault="00130552" w:rsidP="009F20BF">
      <w:pPr>
        <w:widowControl w:val="0"/>
        <w:jc w:val="both"/>
        <w:rPr>
          <w:sz w:val="28"/>
          <w:szCs w:val="28"/>
        </w:rPr>
      </w:pPr>
    </w:p>
    <w:p w:rsidR="00CB52C9" w:rsidRPr="00F42092" w:rsidRDefault="00D8053E" w:rsidP="00163B1E">
      <w:pPr>
        <w:widowControl w:val="0"/>
        <w:ind w:firstLine="567"/>
        <w:jc w:val="both"/>
        <w:rPr>
          <w:sz w:val="28"/>
          <w:szCs w:val="28"/>
        </w:rPr>
      </w:pPr>
      <w:r>
        <w:rPr>
          <w:sz w:val="28"/>
          <w:szCs w:val="28"/>
        </w:rPr>
        <w:t>5</w:t>
      </w:r>
      <w:r w:rsidR="00D91A28" w:rsidRPr="00F42092">
        <w:rPr>
          <w:sz w:val="28"/>
          <w:szCs w:val="28"/>
        </w:rPr>
        <w:t>. </w:t>
      </w:r>
      <w:r w:rsidR="00030AB8" w:rsidRPr="00F42092">
        <w:rPr>
          <w:sz w:val="28"/>
          <w:szCs w:val="28"/>
        </w:rPr>
        <w:t>Пра</w:t>
      </w:r>
      <w:r w:rsidR="009A4E1C">
        <w:rPr>
          <w:sz w:val="28"/>
          <w:szCs w:val="28"/>
        </w:rPr>
        <w:t>во на грошову допомогу мають</w:t>
      </w:r>
      <w:r w:rsidR="00030AB8" w:rsidRPr="00F42092">
        <w:rPr>
          <w:sz w:val="28"/>
          <w:szCs w:val="28"/>
        </w:rPr>
        <w:t xml:space="preserve"> наступ</w:t>
      </w:r>
      <w:r w:rsidR="009A4E1C">
        <w:rPr>
          <w:sz w:val="28"/>
          <w:szCs w:val="28"/>
        </w:rPr>
        <w:t>ні</w:t>
      </w:r>
      <w:r w:rsidR="000A5FBC">
        <w:rPr>
          <w:sz w:val="28"/>
          <w:szCs w:val="28"/>
        </w:rPr>
        <w:t xml:space="preserve"> кате</w:t>
      </w:r>
      <w:r w:rsidR="009A4E1C">
        <w:rPr>
          <w:sz w:val="28"/>
          <w:szCs w:val="28"/>
        </w:rPr>
        <w:t>горії</w:t>
      </w:r>
      <w:r w:rsidR="000A5FBC">
        <w:rPr>
          <w:sz w:val="28"/>
          <w:szCs w:val="28"/>
        </w:rPr>
        <w:t xml:space="preserve"> громадян (надалі − </w:t>
      </w:r>
      <w:r w:rsidR="00030AB8" w:rsidRPr="00F42092">
        <w:rPr>
          <w:sz w:val="28"/>
          <w:szCs w:val="28"/>
        </w:rPr>
        <w:t xml:space="preserve">одержувачі допомоги): </w:t>
      </w:r>
    </w:p>
    <w:p w:rsidR="00CB52C9" w:rsidRPr="00F42092" w:rsidRDefault="00CB52C9" w:rsidP="00163B1E">
      <w:pPr>
        <w:widowControl w:val="0"/>
        <w:ind w:firstLine="567"/>
        <w:jc w:val="both"/>
        <w:rPr>
          <w:sz w:val="28"/>
          <w:szCs w:val="28"/>
        </w:rPr>
      </w:pPr>
    </w:p>
    <w:p w:rsidR="00CB52C9" w:rsidRPr="00F42092" w:rsidRDefault="00BF0156" w:rsidP="00163B1E">
      <w:pPr>
        <w:widowControl w:val="0"/>
        <w:ind w:firstLine="567"/>
        <w:jc w:val="both"/>
        <w:rPr>
          <w:sz w:val="28"/>
          <w:szCs w:val="28"/>
        </w:rPr>
      </w:pPr>
      <w:r w:rsidRPr="00B61880">
        <w:rPr>
          <w:sz w:val="28"/>
          <w:szCs w:val="28"/>
        </w:rPr>
        <w:t>1) учасники</w:t>
      </w:r>
      <w:r w:rsidR="00030AB8" w:rsidRPr="00B61880">
        <w:rPr>
          <w:sz w:val="28"/>
          <w:szCs w:val="28"/>
        </w:rPr>
        <w:t xml:space="preserve"> </w:t>
      </w:r>
      <w:r w:rsidR="00241E4D" w:rsidRPr="00B61880">
        <w:rPr>
          <w:sz w:val="28"/>
          <w:szCs w:val="28"/>
        </w:rPr>
        <w:t>бойових дій</w:t>
      </w:r>
      <w:r w:rsidR="004C45B3">
        <w:rPr>
          <w:sz w:val="28"/>
          <w:szCs w:val="28"/>
        </w:rPr>
        <w:t>, які</w:t>
      </w:r>
      <w:r w:rsidR="00241E4D" w:rsidRPr="00B61880">
        <w:rPr>
          <w:sz w:val="28"/>
          <w:szCs w:val="28"/>
        </w:rPr>
        <w:t xml:space="preserve"> </w:t>
      </w:r>
      <w:r w:rsidR="004C45B3" w:rsidRPr="00EA6F1B">
        <w:rPr>
          <w:sz w:val="28"/>
          <w:szCs w:val="28"/>
        </w:rPr>
        <w:t>брали і беруть безпосередню участь у бойових</w:t>
      </w:r>
      <w:r w:rsidR="004C45B3">
        <w:rPr>
          <w:sz w:val="28"/>
          <w:szCs w:val="28"/>
        </w:rPr>
        <w:t xml:space="preserve"> </w:t>
      </w:r>
      <w:r w:rsidR="004C45B3" w:rsidRPr="00EA6F1B">
        <w:rPr>
          <w:sz w:val="28"/>
          <w:szCs w:val="28"/>
        </w:rPr>
        <w:t>діях, здійсненні заходів з національної безпеки і оборони, відсічі і стримування</w:t>
      </w:r>
      <w:r w:rsidR="004C45B3">
        <w:rPr>
          <w:sz w:val="28"/>
          <w:szCs w:val="28"/>
        </w:rPr>
        <w:t xml:space="preserve"> </w:t>
      </w:r>
      <w:r w:rsidR="004C45B3" w:rsidRPr="00EA6F1B">
        <w:rPr>
          <w:sz w:val="28"/>
          <w:szCs w:val="28"/>
        </w:rPr>
        <w:t>збройної агресії Російської Федерації проти України, починаючи з 20 лютого 2014 року (в т. ч. які залучалися і брали безпосередню участь в антитерористичній операції та Операції Об’єднаних Сил в</w:t>
      </w:r>
      <w:r w:rsidR="004C45B3">
        <w:rPr>
          <w:sz w:val="28"/>
          <w:szCs w:val="28"/>
        </w:rPr>
        <w:t xml:space="preserve"> </w:t>
      </w:r>
      <w:r w:rsidR="004C45B3" w:rsidRPr="00EA6F1B">
        <w:rPr>
          <w:sz w:val="28"/>
          <w:szCs w:val="28"/>
        </w:rPr>
        <w:t>районах їх проведення)</w:t>
      </w:r>
      <w:r w:rsidR="004C45B3">
        <w:rPr>
          <w:sz w:val="28"/>
          <w:szCs w:val="28"/>
        </w:rPr>
        <w:t xml:space="preserve"> </w:t>
      </w:r>
      <w:r w:rsidR="00030AB8" w:rsidRPr="00B61880">
        <w:rPr>
          <w:sz w:val="28"/>
          <w:szCs w:val="28"/>
        </w:rPr>
        <w:t xml:space="preserve">(грошова допомога розраховується для організації сімейного відпочинку </w:t>
      </w:r>
      <w:r w:rsidR="004C45B3">
        <w:rPr>
          <w:sz w:val="28"/>
          <w:szCs w:val="28"/>
        </w:rPr>
        <w:t xml:space="preserve">учасників бойових дій та </w:t>
      </w:r>
      <w:r w:rsidR="00030AB8" w:rsidRPr="00B61880">
        <w:rPr>
          <w:sz w:val="28"/>
          <w:szCs w:val="28"/>
        </w:rPr>
        <w:t>членів їх сімей: чоловіка (дружини) та дітей віком до 18 років);</w:t>
      </w:r>
    </w:p>
    <w:p w:rsidR="00CB52C9" w:rsidRPr="00F42092" w:rsidRDefault="00CB52C9" w:rsidP="00163B1E">
      <w:pPr>
        <w:widowControl w:val="0"/>
        <w:ind w:firstLine="567"/>
        <w:jc w:val="both"/>
        <w:rPr>
          <w:sz w:val="28"/>
          <w:szCs w:val="28"/>
        </w:rPr>
      </w:pPr>
    </w:p>
    <w:p w:rsidR="00CB52C9" w:rsidRPr="00F42092" w:rsidRDefault="00BF0156" w:rsidP="00163B1E">
      <w:pPr>
        <w:widowControl w:val="0"/>
        <w:ind w:firstLine="567"/>
        <w:jc w:val="both"/>
        <w:rPr>
          <w:sz w:val="28"/>
          <w:szCs w:val="28"/>
        </w:rPr>
      </w:pPr>
      <w:r>
        <w:rPr>
          <w:sz w:val="28"/>
          <w:szCs w:val="28"/>
        </w:rPr>
        <w:t xml:space="preserve"> 2) члени</w:t>
      </w:r>
      <w:r w:rsidR="00307F41">
        <w:rPr>
          <w:sz w:val="28"/>
          <w:szCs w:val="28"/>
        </w:rPr>
        <w:t xml:space="preserve"> </w:t>
      </w:r>
      <w:r w:rsidR="00307F41" w:rsidRPr="00EA6F1B">
        <w:rPr>
          <w:sz w:val="28"/>
          <w:szCs w:val="28"/>
        </w:rPr>
        <w:t>сімей загиблих учасників бойових дій, які</w:t>
      </w:r>
      <w:r w:rsidR="00307F41">
        <w:rPr>
          <w:sz w:val="28"/>
          <w:szCs w:val="28"/>
        </w:rPr>
        <w:t xml:space="preserve"> </w:t>
      </w:r>
      <w:r w:rsidR="00307F41" w:rsidRPr="00EA6F1B">
        <w:rPr>
          <w:sz w:val="28"/>
          <w:szCs w:val="28"/>
        </w:rPr>
        <w:t>залучалися та брали  безпосередню участь у бойових</w:t>
      </w:r>
      <w:r w:rsidR="00307F41">
        <w:rPr>
          <w:sz w:val="28"/>
          <w:szCs w:val="28"/>
        </w:rPr>
        <w:t xml:space="preserve"> </w:t>
      </w:r>
      <w:r w:rsidR="00307F41" w:rsidRPr="00EA6F1B">
        <w:rPr>
          <w:sz w:val="28"/>
          <w:szCs w:val="28"/>
        </w:rPr>
        <w:t>діях, здійсненні заходів з національної безпеки і оборони, відсічі і стримування</w:t>
      </w:r>
      <w:r w:rsidR="00307F41">
        <w:rPr>
          <w:sz w:val="28"/>
          <w:szCs w:val="28"/>
        </w:rPr>
        <w:t xml:space="preserve"> </w:t>
      </w:r>
      <w:r w:rsidR="00307F41" w:rsidRPr="00EA6F1B">
        <w:rPr>
          <w:sz w:val="28"/>
          <w:szCs w:val="28"/>
        </w:rPr>
        <w:t>збройної агресії Російської Федерації проти України, починаючи з 20 лютого 2014 року (в т. ч. які залучалися і брали безпосередню участь в антитерористичній операції та Операції Об’єднаних Сил в</w:t>
      </w:r>
      <w:r w:rsidR="00307F41">
        <w:rPr>
          <w:sz w:val="28"/>
          <w:szCs w:val="28"/>
        </w:rPr>
        <w:t xml:space="preserve"> </w:t>
      </w:r>
      <w:r w:rsidR="00307F41" w:rsidRPr="00EA6F1B">
        <w:rPr>
          <w:sz w:val="28"/>
          <w:szCs w:val="28"/>
        </w:rPr>
        <w:t>районах їх проведення)</w:t>
      </w:r>
      <w:r w:rsidR="002E0CB6">
        <w:rPr>
          <w:sz w:val="28"/>
          <w:szCs w:val="28"/>
        </w:rPr>
        <w:t>: чоловік (дружина</w:t>
      </w:r>
      <w:r w:rsidR="00030AB8" w:rsidRPr="00F42092">
        <w:rPr>
          <w:sz w:val="28"/>
          <w:szCs w:val="28"/>
        </w:rPr>
        <w:t>), які не одружилис</w:t>
      </w:r>
      <w:r w:rsidR="002E0CB6">
        <w:rPr>
          <w:sz w:val="28"/>
          <w:szCs w:val="28"/>
        </w:rPr>
        <w:t xml:space="preserve">ь вдруге; </w:t>
      </w:r>
      <w:r w:rsidR="002E0CB6">
        <w:rPr>
          <w:sz w:val="28"/>
          <w:szCs w:val="28"/>
        </w:rPr>
        <w:lastRenderedPageBreak/>
        <w:t>діти, батьки, неповнолітні брати, сестри і внуки</w:t>
      </w:r>
      <w:r w:rsidR="00030AB8" w:rsidRPr="00F42092">
        <w:rPr>
          <w:sz w:val="28"/>
          <w:szCs w:val="28"/>
        </w:rPr>
        <w:t xml:space="preserve">; якщо загиблий учасник </w:t>
      </w:r>
      <w:r w:rsidR="002C7022">
        <w:rPr>
          <w:sz w:val="28"/>
          <w:szCs w:val="28"/>
        </w:rPr>
        <w:t xml:space="preserve">бойових дій </w:t>
      </w:r>
      <w:r w:rsidR="000A5FBC">
        <w:rPr>
          <w:sz w:val="28"/>
          <w:szCs w:val="28"/>
        </w:rPr>
        <w:t>був сиротою −</w:t>
      </w:r>
      <w:r w:rsidR="002E0CB6">
        <w:rPr>
          <w:sz w:val="28"/>
          <w:szCs w:val="28"/>
        </w:rPr>
        <w:t xml:space="preserve"> його рідні брати (сестри</w:t>
      </w:r>
      <w:r w:rsidR="00030AB8" w:rsidRPr="00F42092">
        <w:rPr>
          <w:sz w:val="28"/>
          <w:szCs w:val="28"/>
        </w:rPr>
        <w:t xml:space="preserve">); </w:t>
      </w:r>
    </w:p>
    <w:p w:rsidR="00CB52C9" w:rsidRPr="00F42092" w:rsidRDefault="00CB52C9" w:rsidP="00163B1E">
      <w:pPr>
        <w:widowControl w:val="0"/>
        <w:ind w:firstLine="567"/>
        <w:jc w:val="both"/>
        <w:rPr>
          <w:sz w:val="28"/>
          <w:szCs w:val="28"/>
        </w:rPr>
      </w:pPr>
    </w:p>
    <w:p w:rsidR="00CB52C9" w:rsidRPr="00F42092" w:rsidRDefault="00BF0156" w:rsidP="00163B1E">
      <w:pPr>
        <w:widowControl w:val="0"/>
        <w:ind w:firstLine="567"/>
        <w:jc w:val="both"/>
        <w:rPr>
          <w:sz w:val="28"/>
          <w:szCs w:val="28"/>
        </w:rPr>
      </w:pPr>
      <w:r>
        <w:rPr>
          <w:sz w:val="28"/>
          <w:szCs w:val="28"/>
        </w:rPr>
        <w:t>3) постраждалі</w:t>
      </w:r>
      <w:r w:rsidR="0042162B">
        <w:rPr>
          <w:sz w:val="28"/>
          <w:szCs w:val="28"/>
        </w:rPr>
        <w:t xml:space="preserve"> учасники</w:t>
      </w:r>
      <w:r w:rsidR="00030AB8" w:rsidRPr="00F42092">
        <w:rPr>
          <w:sz w:val="28"/>
          <w:szCs w:val="28"/>
        </w:rPr>
        <w:t xml:space="preserve"> Революції Гідності (грошова допомога розраховується для організації сімейного відпочинку постраждалим учасни</w:t>
      </w:r>
      <w:r w:rsidR="0042162B">
        <w:rPr>
          <w:sz w:val="28"/>
          <w:szCs w:val="28"/>
        </w:rPr>
        <w:t>кам Революції Гідності та членам їх сімей: чоловіку (дружині) та дітям</w:t>
      </w:r>
      <w:r w:rsidR="00030AB8" w:rsidRPr="00F42092">
        <w:rPr>
          <w:sz w:val="28"/>
          <w:szCs w:val="28"/>
        </w:rPr>
        <w:t xml:space="preserve"> віком до </w:t>
      </w:r>
      <w:r w:rsidR="0042162B">
        <w:rPr>
          <w:sz w:val="28"/>
          <w:szCs w:val="28"/>
        </w:rPr>
        <w:t xml:space="preserve">   </w:t>
      </w:r>
      <w:r w:rsidR="00030AB8" w:rsidRPr="00F42092">
        <w:rPr>
          <w:sz w:val="28"/>
          <w:szCs w:val="28"/>
        </w:rPr>
        <w:t xml:space="preserve">18 років); </w:t>
      </w:r>
    </w:p>
    <w:p w:rsidR="00CB52C9" w:rsidRPr="00F42092" w:rsidRDefault="00CB52C9" w:rsidP="00163B1E">
      <w:pPr>
        <w:widowControl w:val="0"/>
        <w:ind w:firstLine="567"/>
        <w:jc w:val="both"/>
        <w:rPr>
          <w:sz w:val="28"/>
          <w:szCs w:val="28"/>
        </w:rPr>
      </w:pPr>
    </w:p>
    <w:p w:rsidR="00CB52C9" w:rsidRPr="00F42092" w:rsidRDefault="00157A6D" w:rsidP="00163B1E">
      <w:pPr>
        <w:widowControl w:val="0"/>
        <w:ind w:firstLine="567"/>
        <w:jc w:val="both"/>
        <w:rPr>
          <w:sz w:val="28"/>
          <w:szCs w:val="28"/>
        </w:rPr>
      </w:pPr>
      <w:r>
        <w:rPr>
          <w:sz w:val="28"/>
          <w:szCs w:val="28"/>
        </w:rPr>
        <w:t xml:space="preserve">4) </w:t>
      </w:r>
      <w:r w:rsidR="00BF0156">
        <w:rPr>
          <w:sz w:val="28"/>
          <w:szCs w:val="28"/>
        </w:rPr>
        <w:t>члени</w:t>
      </w:r>
      <w:r w:rsidR="00030AB8" w:rsidRPr="00F42092">
        <w:rPr>
          <w:sz w:val="28"/>
          <w:szCs w:val="28"/>
        </w:rPr>
        <w:t xml:space="preserve"> сімей загиблих учасни</w:t>
      </w:r>
      <w:r w:rsidR="00B365FC">
        <w:rPr>
          <w:sz w:val="28"/>
          <w:szCs w:val="28"/>
        </w:rPr>
        <w:t>ків Революції Гідності: чоловік (дружина</w:t>
      </w:r>
      <w:r w:rsidR="00030AB8" w:rsidRPr="00F42092">
        <w:rPr>
          <w:sz w:val="28"/>
          <w:szCs w:val="28"/>
        </w:rPr>
        <w:t>),</w:t>
      </w:r>
      <w:r w:rsidR="00B365FC">
        <w:rPr>
          <w:sz w:val="28"/>
          <w:szCs w:val="28"/>
        </w:rPr>
        <w:t xml:space="preserve"> які не одружились вдруге, діти, батьки, неповнолітні брати, сестри і внуки</w:t>
      </w:r>
      <w:r w:rsidR="00030AB8" w:rsidRPr="00F42092">
        <w:rPr>
          <w:sz w:val="28"/>
          <w:szCs w:val="28"/>
        </w:rPr>
        <w:t xml:space="preserve">; </w:t>
      </w:r>
    </w:p>
    <w:p w:rsidR="00CB52C9" w:rsidRPr="00F42092" w:rsidRDefault="00CB52C9" w:rsidP="00163B1E">
      <w:pPr>
        <w:widowControl w:val="0"/>
        <w:ind w:firstLine="567"/>
        <w:jc w:val="both"/>
        <w:rPr>
          <w:sz w:val="28"/>
          <w:szCs w:val="28"/>
        </w:rPr>
      </w:pPr>
    </w:p>
    <w:p w:rsidR="00CB52C9" w:rsidRDefault="00030AB8" w:rsidP="00163B1E">
      <w:pPr>
        <w:widowControl w:val="0"/>
        <w:ind w:firstLine="567"/>
        <w:jc w:val="both"/>
        <w:rPr>
          <w:sz w:val="28"/>
          <w:szCs w:val="28"/>
        </w:rPr>
      </w:pPr>
      <w:r w:rsidRPr="00F42092">
        <w:rPr>
          <w:sz w:val="28"/>
          <w:szCs w:val="28"/>
        </w:rPr>
        <w:t>5)</w:t>
      </w:r>
      <w:r w:rsidR="00BF0156">
        <w:rPr>
          <w:sz w:val="28"/>
          <w:szCs w:val="28"/>
        </w:rPr>
        <w:t xml:space="preserve"> особи</w:t>
      </w:r>
      <w:r w:rsidRPr="00F42092">
        <w:rPr>
          <w:sz w:val="28"/>
          <w:szCs w:val="28"/>
        </w:rPr>
        <w:t>,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 (грошова допомога розраховується для організації сімейного відпочинку осіб, які перебувають чи перебували у складі добровольчих формувань, що утвори</w:t>
      </w:r>
      <w:r w:rsidR="00554E7F">
        <w:rPr>
          <w:sz w:val="28"/>
          <w:szCs w:val="28"/>
        </w:rPr>
        <w:t xml:space="preserve">лися для захисту незалежності, </w:t>
      </w:r>
      <w:r w:rsidRPr="00F42092">
        <w:rPr>
          <w:sz w:val="28"/>
          <w:szCs w:val="28"/>
        </w:rPr>
        <w:t>суверенітету та територіальної цілісності України</w:t>
      </w:r>
      <w:r w:rsidR="00DD7B7E">
        <w:rPr>
          <w:sz w:val="28"/>
          <w:szCs w:val="28"/>
        </w:rPr>
        <w:t>,</w:t>
      </w:r>
      <w:r w:rsidRPr="00F42092">
        <w:rPr>
          <w:sz w:val="28"/>
          <w:szCs w:val="28"/>
        </w:rPr>
        <w:t xml:space="preserve"> та членів їх сімей: чоловіка (дружини) та дітей віком до 18 років). </w:t>
      </w:r>
    </w:p>
    <w:p w:rsidR="003B65BD" w:rsidRPr="00F42092" w:rsidRDefault="003B65BD" w:rsidP="00163B1E">
      <w:pPr>
        <w:widowControl w:val="0"/>
        <w:ind w:firstLine="567"/>
        <w:jc w:val="both"/>
        <w:rPr>
          <w:sz w:val="28"/>
          <w:szCs w:val="28"/>
        </w:rPr>
      </w:pPr>
    </w:p>
    <w:p w:rsidR="00CB52C9" w:rsidRPr="00F42092" w:rsidRDefault="0096353D" w:rsidP="00163B1E">
      <w:pPr>
        <w:widowControl w:val="0"/>
        <w:ind w:firstLine="567"/>
        <w:jc w:val="both"/>
        <w:rPr>
          <w:sz w:val="28"/>
          <w:szCs w:val="28"/>
        </w:rPr>
      </w:pPr>
      <w:r w:rsidRPr="00E738D5">
        <w:rPr>
          <w:color w:val="000000" w:themeColor="text1"/>
          <w:sz w:val="28"/>
          <w:szCs w:val="28"/>
        </w:rPr>
        <w:t>6</w:t>
      </w:r>
      <w:r w:rsidR="00D91A28" w:rsidRPr="00E738D5">
        <w:rPr>
          <w:color w:val="000000" w:themeColor="text1"/>
          <w:sz w:val="28"/>
          <w:szCs w:val="28"/>
        </w:rPr>
        <w:t>.</w:t>
      </w:r>
      <w:r w:rsidR="00D91A28" w:rsidRPr="00F42092">
        <w:rPr>
          <w:sz w:val="28"/>
          <w:szCs w:val="28"/>
        </w:rPr>
        <w:t> </w:t>
      </w:r>
      <w:r w:rsidR="00030AB8" w:rsidRPr="00F42092">
        <w:rPr>
          <w:sz w:val="28"/>
          <w:szCs w:val="28"/>
        </w:rPr>
        <w:t>Департамент здійснює компенсацію вартості наданих послуг з організації сімейного відпочинку (проживання, харчування та екскурсійне обслугову</w:t>
      </w:r>
      <w:r w:rsidR="00F6296E" w:rsidRPr="00F42092">
        <w:rPr>
          <w:sz w:val="28"/>
          <w:szCs w:val="28"/>
        </w:rPr>
        <w:t>вання) з розрахунку не більше 70</w:t>
      </w:r>
      <w:r w:rsidR="00030AB8" w:rsidRPr="00F42092">
        <w:rPr>
          <w:sz w:val="28"/>
          <w:szCs w:val="28"/>
        </w:rPr>
        <w:t xml:space="preserve">0,0 </w:t>
      </w:r>
      <w:r w:rsidR="007E3A22">
        <w:rPr>
          <w:sz w:val="28"/>
          <w:szCs w:val="28"/>
        </w:rPr>
        <w:t>(сімсот) гривень</w:t>
      </w:r>
      <w:r w:rsidR="00030AB8" w:rsidRPr="00F42092">
        <w:rPr>
          <w:sz w:val="28"/>
          <w:szCs w:val="28"/>
        </w:rPr>
        <w:t xml:space="preserve"> за добу та не більше </w:t>
      </w:r>
      <w:r w:rsidR="00F6296E" w:rsidRPr="00F42092">
        <w:rPr>
          <w:sz w:val="28"/>
          <w:szCs w:val="28"/>
        </w:rPr>
        <w:t>42</w:t>
      </w:r>
      <w:r w:rsidR="001D6D29">
        <w:rPr>
          <w:sz w:val="28"/>
          <w:szCs w:val="28"/>
        </w:rPr>
        <w:t>00,0 </w:t>
      </w:r>
      <w:r w:rsidR="007E3A22">
        <w:rPr>
          <w:sz w:val="28"/>
          <w:szCs w:val="28"/>
        </w:rPr>
        <w:t>(чотири тисячі двісті) гривень</w:t>
      </w:r>
      <w:r w:rsidR="00030AB8" w:rsidRPr="00F42092">
        <w:rPr>
          <w:sz w:val="28"/>
          <w:szCs w:val="28"/>
        </w:rPr>
        <w:t xml:space="preserve"> з розрахунку на одну людину за весь період відпочинку, виходячи із бюджетних призначень на відповідний рі</w:t>
      </w:r>
      <w:r w:rsidR="00030AB8" w:rsidRPr="00E10C1B">
        <w:rPr>
          <w:sz w:val="28"/>
          <w:szCs w:val="28"/>
        </w:rPr>
        <w:t xml:space="preserve">к за </w:t>
      </w:r>
      <w:r w:rsidR="004F6FAA">
        <w:rPr>
          <w:sz w:val="28"/>
          <w:szCs w:val="28"/>
        </w:rPr>
        <w:t>кодом П</w:t>
      </w:r>
      <w:r w:rsidR="00B32C68">
        <w:rPr>
          <w:sz w:val="28"/>
          <w:szCs w:val="28"/>
        </w:rPr>
        <w:t>рограмної класифікації видатків та кредитування місцевого бюджету</w:t>
      </w:r>
      <w:r w:rsidR="00E10C1B">
        <w:rPr>
          <w:sz w:val="28"/>
          <w:szCs w:val="28"/>
        </w:rPr>
        <w:t xml:space="preserve"> 0813242 «Інші заходи у сфері соціального</w:t>
      </w:r>
      <w:r w:rsidR="00030AB8" w:rsidRPr="00E10C1B">
        <w:rPr>
          <w:sz w:val="28"/>
          <w:szCs w:val="28"/>
        </w:rPr>
        <w:t xml:space="preserve"> захист</w:t>
      </w:r>
      <w:r w:rsidR="00E10C1B">
        <w:rPr>
          <w:sz w:val="28"/>
          <w:szCs w:val="28"/>
        </w:rPr>
        <w:t>у і соціального</w:t>
      </w:r>
      <w:r w:rsidR="00163B1E">
        <w:rPr>
          <w:sz w:val="28"/>
          <w:szCs w:val="28"/>
        </w:rPr>
        <w:t xml:space="preserve"> </w:t>
      </w:r>
      <w:r w:rsidR="00E10C1B">
        <w:rPr>
          <w:sz w:val="28"/>
          <w:szCs w:val="28"/>
        </w:rPr>
        <w:t>забезпечення</w:t>
      </w:r>
      <w:r w:rsidR="00030AB8" w:rsidRPr="00E10C1B">
        <w:rPr>
          <w:sz w:val="28"/>
          <w:szCs w:val="28"/>
        </w:rPr>
        <w:t>».</w:t>
      </w:r>
      <w:r w:rsidR="00030AB8" w:rsidRPr="00F42092">
        <w:rPr>
          <w:sz w:val="28"/>
          <w:szCs w:val="28"/>
        </w:rPr>
        <w:t xml:space="preserve"> </w:t>
      </w:r>
    </w:p>
    <w:p w:rsidR="00CB52C9" w:rsidRPr="00F42092" w:rsidRDefault="00CB52C9" w:rsidP="00163B1E">
      <w:pPr>
        <w:widowControl w:val="0"/>
        <w:ind w:firstLine="567"/>
        <w:jc w:val="both"/>
        <w:rPr>
          <w:sz w:val="28"/>
          <w:szCs w:val="28"/>
        </w:rPr>
      </w:pPr>
    </w:p>
    <w:p w:rsidR="00CB52C9" w:rsidRPr="006E711E" w:rsidRDefault="0096353D" w:rsidP="00163B1E">
      <w:pPr>
        <w:widowControl w:val="0"/>
        <w:ind w:firstLine="567"/>
        <w:jc w:val="both"/>
        <w:rPr>
          <w:sz w:val="28"/>
          <w:szCs w:val="28"/>
        </w:rPr>
      </w:pPr>
      <w:r w:rsidRPr="006E711E">
        <w:rPr>
          <w:sz w:val="28"/>
          <w:szCs w:val="28"/>
        </w:rPr>
        <w:t>7</w:t>
      </w:r>
      <w:r w:rsidR="00D91A28" w:rsidRPr="006E711E">
        <w:rPr>
          <w:sz w:val="28"/>
          <w:szCs w:val="28"/>
        </w:rPr>
        <w:t>. </w:t>
      </w:r>
      <w:r w:rsidR="00030AB8" w:rsidRPr="006E711E">
        <w:rPr>
          <w:sz w:val="28"/>
          <w:szCs w:val="28"/>
        </w:rPr>
        <w:t>Одержувачі допомоги мають право вільного вибору закладу відпочинку. У разі недостатності суми грошової допомоги для компенсації вар</w:t>
      </w:r>
      <w:r w:rsidR="00845366">
        <w:rPr>
          <w:sz w:val="28"/>
          <w:szCs w:val="28"/>
        </w:rPr>
        <w:t>тості послуг у обраному закладі</w:t>
      </w:r>
      <w:r w:rsidR="00030AB8" w:rsidRPr="006E711E">
        <w:rPr>
          <w:sz w:val="28"/>
          <w:szCs w:val="28"/>
        </w:rPr>
        <w:t xml:space="preserve"> доплата </w:t>
      </w:r>
      <w:r w:rsidR="007E3A22" w:rsidRPr="006E711E">
        <w:rPr>
          <w:sz w:val="28"/>
          <w:szCs w:val="28"/>
        </w:rPr>
        <w:t xml:space="preserve">здійснюється </w:t>
      </w:r>
      <w:r w:rsidR="00030AB8" w:rsidRPr="006E711E">
        <w:rPr>
          <w:sz w:val="28"/>
          <w:szCs w:val="28"/>
        </w:rPr>
        <w:t xml:space="preserve">одержувачами допомоги за рахунок власних коштів. Оплата вартості проїзду до закладу відпочинку здійснюється одержувачами допомоги самостійно. </w:t>
      </w:r>
    </w:p>
    <w:p w:rsidR="00CB52C9" w:rsidRPr="006E711E" w:rsidRDefault="00CB52C9" w:rsidP="00163B1E">
      <w:pPr>
        <w:widowControl w:val="0"/>
        <w:ind w:firstLine="567"/>
        <w:jc w:val="both"/>
        <w:rPr>
          <w:sz w:val="28"/>
          <w:szCs w:val="28"/>
        </w:rPr>
      </w:pPr>
    </w:p>
    <w:p w:rsidR="00C40C17" w:rsidRPr="006E711E" w:rsidRDefault="0096353D" w:rsidP="00163B1E">
      <w:pPr>
        <w:widowControl w:val="0"/>
        <w:ind w:firstLine="567"/>
        <w:jc w:val="both"/>
        <w:rPr>
          <w:sz w:val="28"/>
          <w:szCs w:val="28"/>
        </w:rPr>
      </w:pPr>
      <w:r w:rsidRPr="006E711E">
        <w:rPr>
          <w:sz w:val="28"/>
          <w:szCs w:val="28"/>
        </w:rPr>
        <w:t>8</w:t>
      </w:r>
      <w:r w:rsidR="00030AB8" w:rsidRPr="006E711E">
        <w:rPr>
          <w:sz w:val="28"/>
          <w:szCs w:val="28"/>
        </w:rPr>
        <w:t>. Облік громадян, які мають право на одержання грошової допомоги</w:t>
      </w:r>
      <w:r w:rsidR="00F17DFB" w:rsidRPr="006E711E">
        <w:rPr>
          <w:sz w:val="28"/>
          <w:szCs w:val="28"/>
        </w:rPr>
        <w:t>,</w:t>
      </w:r>
      <w:r w:rsidR="00030AB8" w:rsidRPr="006E711E">
        <w:rPr>
          <w:sz w:val="28"/>
          <w:szCs w:val="28"/>
        </w:rPr>
        <w:t xml:space="preserve"> проводить відповідал</w:t>
      </w:r>
      <w:r w:rsidR="000A5FBC" w:rsidRPr="006E711E">
        <w:rPr>
          <w:sz w:val="28"/>
          <w:szCs w:val="28"/>
        </w:rPr>
        <w:t>ьна особа Департаменту (надалі −</w:t>
      </w:r>
      <w:r w:rsidR="00030AB8" w:rsidRPr="006E711E">
        <w:rPr>
          <w:sz w:val="28"/>
          <w:szCs w:val="28"/>
        </w:rPr>
        <w:t xml:space="preserve"> ві</w:t>
      </w:r>
      <w:r w:rsidR="00B31080" w:rsidRPr="006E711E">
        <w:rPr>
          <w:sz w:val="28"/>
          <w:szCs w:val="28"/>
        </w:rPr>
        <w:t>дповідальна особа), яка визнача</w:t>
      </w:r>
      <w:r w:rsidR="00030AB8" w:rsidRPr="006E711E">
        <w:rPr>
          <w:sz w:val="28"/>
          <w:szCs w:val="28"/>
        </w:rPr>
        <w:t xml:space="preserve">ється наказом Департаменту. </w:t>
      </w:r>
    </w:p>
    <w:p w:rsidR="00F17DFB" w:rsidRPr="006E711E" w:rsidRDefault="00F17DFB" w:rsidP="00163B1E">
      <w:pPr>
        <w:widowControl w:val="0"/>
        <w:ind w:firstLine="567"/>
        <w:jc w:val="both"/>
        <w:rPr>
          <w:sz w:val="28"/>
          <w:szCs w:val="28"/>
        </w:rPr>
      </w:pPr>
    </w:p>
    <w:p w:rsidR="00CB52C9" w:rsidRPr="006E711E" w:rsidRDefault="0096353D" w:rsidP="00163B1E">
      <w:pPr>
        <w:widowControl w:val="0"/>
        <w:ind w:firstLine="567"/>
        <w:jc w:val="both"/>
        <w:rPr>
          <w:sz w:val="28"/>
          <w:szCs w:val="28"/>
        </w:rPr>
      </w:pPr>
      <w:r w:rsidRPr="006E711E">
        <w:rPr>
          <w:sz w:val="28"/>
          <w:szCs w:val="28"/>
        </w:rPr>
        <w:t>9</w:t>
      </w:r>
      <w:r w:rsidR="00030AB8" w:rsidRPr="006E711E">
        <w:rPr>
          <w:sz w:val="28"/>
          <w:szCs w:val="28"/>
        </w:rPr>
        <w:t xml:space="preserve">. Підстави для надання грошової допомоги: </w:t>
      </w:r>
    </w:p>
    <w:p w:rsidR="00CB52C9" w:rsidRPr="006E711E" w:rsidRDefault="00CB52C9" w:rsidP="00163B1E">
      <w:pPr>
        <w:widowControl w:val="0"/>
        <w:ind w:firstLine="567"/>
        <w:jc w:val="both"/>
        <w:rPr>
          <w:sz w:val="28"/>
          <w:szCs w:val="28"/>
        </w:rPr>
      </w:pPr>
    </w:p>
    <w:p w:rsidR="00C40C17" w:rsidRPr="006E711E" w:rsidRDefault="00685D1B" w:rsidP="00163B1E">
      <w:pPr>
        <w:widowControl w:val="0"/>
        <w:ind w:firstLine="567"/>
        <w:jc w:val="both"/>
        <w:rPr>
          <w:sz w:val="28"/>
          <w:szCs w:val="28"/>
        </w:rPr>
      </w:pPr>
      <w:r w:rsidRPr="006E711E">
        <w:rPr>
          <w:sz w:val="28"/>
          <w:szCs w:val="28"/>
        </w:rPr>
        <w:t>1) учасники</w:t>
      </w:r>
      <w:r w:rsidR="00030AB8" w:rsidRPr="006E711E">
        <w:rPr>
          <w:sz w:val="28"/>
          <w:szCs w:val="28"/>
        </w:rPr>
        <w:t xml:space="preserve"> </w:t>
      </w:r>
      <w:r w:rsidR="00570355">
        <w:rPr>
          <w:sz w:val="28"/>
          <w:szCs w:val="28"/>
        </w:rPr>
        <w:t xml:space="preserve">бойових дій </w:t>
      </w:r>
      <w:r w:rsidRPr="006E711E">
        <w:rPr>
          <w:sz w:val="28"/>
          <w:szCs w:val="28"/>
        </w:rPr>
        <w:t>подають до Департаменту письмову заяву</w:t>
      </w:r>
      <w:r w:rsidR="000C424E" w:rsidRPr="006E711E">
        <w:rPr>
          <w:sz w:val="28"/>
          <w:szCs w:val="28"/>
        </w:rPr>
        <w:t xml:space="preserve"> в довільній формі</w:t>
      </w:r>
      <w:r w:rsidRPr="006E711E">
        <w:rPr>
          <w:sz w:val="28"/>
          <w:szCs w:val="28"/>
        </w:rPr>
        <w:t>, до якої додають</w:t>
      </w:r>
      <w:r w:rsidR="00030AB8" w:rsidRPr="006E711E">
        <w:rPr>
          <w:sz w:val="28"/>
          <w:szCs w:val="28"/>
        </w:rPr>
        <w:t xml:space="preserve"> копії: </w:t>
      </w:r>
    </w:p>
    <w:p w:rsidR="00C40C17" w:rsidRPr="00F42092" w:rsidRDefault="00775D26" w:rsidP="00163B1E">
      <w:pPr>
        <w:widowControl w:val="0"/>
        <w:ind w:firstLine="567"/>
        <w:jc w:val="both"/>
        <w:rPr>
          <w:sz w:val="28"/>
          <w:szCs w:val="28"/>
        </w:rPr>
      </w:pPr>
      <w:r>
        <w:rPr>
          <w:sz w:val="28"/>
          <w:szCs w:val="28"/>
        </w:rPr>
        <w:t>паспортів одержувача</w:t>
      </w:r>
      <w:r w:rsidRPr="00F42092">
        <w:rPr>
          <w:sz w:val="28"/>
          <w:szCs w:val="28"/>
        </w:rPr>
        <w:t xml:space="preserve"> допомоги</w:t>
      </w:r>
      <w:r w:rsidR="00030AB8" w:rsidRPr="00F42092">
        <w:rPr>
          <w:sz w:val="28"/>
          <w:szCs w:val="28"/>
        </w:rPr>
        <w:t xml:space="preserve"> та членів </w:t>
      </w:r>
      <w:r>
        <w:rPr>
          <w:sz w:val="28"/>
          <w:szCs w:val="28"/>
        </w:rPr>
        <w:t xml:space="preserve">його </w:t>
      </w:r>
      <w:r w:rsidR="00030AB8" w:rsidRPr="00F42092">
        <w:rPr>
          <w:sz w:val="28"/>
          <w:szCs w:val="28"/>
        </w:rPr>
        <w:t xml:space="preserve">сім’ї; </w:t>
      </w:r>
    </w:p>
    <w:p w:rsidR="00C40C17" w:rsidRPr="00F42092" w:rsidRDefault="00845366" w:rsidP="00163B1E">
      <w:pPr>
        <w:widowControl w:val="0"/>
        <w:ind w:firstLine="567"/>
        <w:jc w:val="both"/>
        <w:rPr>
          <w:sz w:val="28"/>
          <w:szCs w:val="28"/>
        </w:rPr>
      </w:pPr>
      <w:r>
        <w:rPr>
          <w:sz w:val="28"/>
          <w:szCs w:val="28"/>
        </w:rPr>
        <w:t>документа</w:t>
      </w:r>
      <w:r w:rsidR="00030AB8" w:rsidRPr="00F42092">
        <w:rPr>
          <w:sz w:val="28"/>
          <w:szCs w:val="28"/>
        </w:rPr>
        <w:t xml:space="preserve"> про присвоєння реєстраційного номера облікової к</w:t>
      </w:r>
      <w:r w:rsidR="00A941BB">
        <w:rPr>
          <w:sz w:val="28"/>
          <w:szCs w:val="28"/>
        </w:rPr>
        <w:t>артки платника податків одержувачу</w:t>
      </w:r>
      <w:r w:rsidR="00A941BB" w:rsidRPr="00F42092">
        <w:rPr>
          <w:sz w:val="28"/>
          <w:szCs w:val="28"/>
        </w:rPr>
        <w:t xml:space="preserve"> допомоги</w:t>
      </w:r>
      <w:r w:rsidR="001269D2">
        <w:rPr>
          <w:sz w:val="28"/>
          <w:szCs w:val="28"/>
        </w:rPr>
        <w:t>.</w:t>
      </w:r>
      <w:r w:rsidR="00D574E5">
        <w:rPr>
          <w:sz w:val="28"/>
          <w:szCs w:val="28"/>
        </w:rPr>
        <w:t xml:space="preserve"> </w:t>
      </w:r>
      <w:r w:rsidR="00030AB8" w:rsidRPr="00F42092">
        <w:rPr>
          <w:sz w:val="28"/>
          <w:szCs w:val="28"/>
        </w:rPr>
        <w:t xml:space="preserve">Фізичні особи, які через свої </w:t>
      </w:r>
      <w:r w:rsidR="00030AB8" w:rsidRPr="00F42092">
        <w:rPr>
          <w:sz w:val="28"/>
          <w:szCs w:val="28"/>
        </w:rPr>
        <w:lastRenderedPageBreak/>
        <w:t>релігійні переконання відмовились від прийняття реєстраційного номера облі</w:t>
      </w:r>
      <w:r w:rsidR="00A941BB">
        <w:rPr>
          <w:sz w:val="28"/>
          <w:szCs w:val="28"/>
        </w:rPr>
        <w:t>кової картки платника податкі</w:t>
      </w:r>
      <w:r w:rsidR="00A941BB" w:rsidRPr="00A941BB">
        <w:rPr>
          <w:sz w:val="28"/>
          <w:szCs w:val="28"/>
        </w:rPr>
        <w:t xml:space="preserve">в </w:t>
      </w:r>
      <w:r w:rsidR="00A941BB" w:rsidRPr="00A941BB">
        <w:rPr>
          <w:color w:val="000000"/>
          <w:sz w:val="28"/>
          <w:szCs w:val="28"/>
          <w:shd w:val="clear" w:color="auto" w:fill="FFFFFF"/>
        </w:rPr>
        <w:t>та офіційно повідомили про це відповідний контролюючий орган</w:t>
      </w:r>
      <w:r w:rsidR="003D42A5">
        <w:rPr>
          <w:color w:val="000000"/>
          <w:sz w:val="28"/>
          <w:szCs w:val="28"/>
          <w:shd w:val="clear" w:color="auto" w:fill="FFFFFF"/>
        </w:rPr>
        <w:t>,</w:t>
      </w:r>
      <w:r w:rsidR="00A941BB" w:rsidRPr="00A941BB">
        <w:rPr>
          <w:sz w:val="28"/>
          <w:szCs w:val="28"/>
        </w:rPr>
        <w:t xml:space="preserve"> </w:t>
      </w:r>
      <w:r w:rsidR="00030AB8" w:rsidRPr="00F42092">
        <w:rPr>
          <w:sz w:val="28"/>
          <w:szCs w:val="28"/>
        </w:rPr>
        <w:t xml:space="preserve">подають копію паспорта з відповідною відміткою; </w:t>
      </w:r>
    </w:p>
    <w:p w:rsidR="00C40C17" w:rsidRPr="00F42092" w:rsidRDefault="00030AB8" w:rsidP="00163B1E">
      <w:pPr>
        <w:widowControl w:val="0"/>
        <w:ind w:firstLine="567"/>
        <w:jc w:val="both"/>
        <w:rPr>
          <w:sz w:val="28"/>
          <w:szCs w:val="28"/>
        </w:rPr>
      </w:pPr>
      <w:r w:rsidRPr="00F42092">
        <w:rPr>
          <w:sz w:val="28"/>
          <w:szCs w:val="28"/>
        </w:rPr>
        <w:t>документа, що підтверджує родинний зв’язок</w:t>
      </w:r>
      <w:r w:rsidR="001D129A">
        <w:rPr>
          <w:sz w:val="28"/>
          <w:szCs w:val="28"/>
        </w:rPr>
        <w:t xml:space="preserve"> одержувача допомоги з</w:t>
      </w:r>
      <w:r w:rsidR="003D42A5">
        <w:rPr>
          <w:sz w:val="28"/>
          <w:szCs w:val="28"/>
        </w:rPr>
        <w:t xml:space="preserve"> </w:t>
      </w:r>
      <w:r w:rsidR="001D129A">
        <w:rPr>
          <w:sz w:val="28"/>
          <w:szCs w:val="28"/>
        </w:rPr>
        <w:t>членами</w:t>
      </w:r>
      <w:r w:rsidR="0007427E">
        <w:rPr>
          <w:sz w:val="28"/>
          <w:szCs w:val="28"/>
        </w:rPr>
        <w:t xml:space="preserve"> його сім</w:t>
      </w:r>
      <w:r w:rsidR="0007427E" w:rsidRPr="0007427E">
        <w:rPr>
          <w:sz w:val="28"/>
          <w:szCs w:val="28"/>
          <w:lang w:val="ru-RU"/>
        </w:rPr>
        <w:t>’</w:t>
      </w:r>
      <w:r w:rsidR="0007427E">
        <w:rPr>
          <w:sz w:val="28"/>
          <w:szCs w:val="28"/>
          <w:lang w:val="ru-RU"/>
        </w:rPr>
        <w:t>ї</w:t>
      </w:r>
      <w:r w:rsidRPr="00F42092">
        <w:rPr>
          <w:sz w:val="28"/>
          <w:szCs w:val="28"/>
        </w:rPr>
        <w:t xml:space="preserve">; </w:t>
      </w:r>
    </w:p>
    <w:p w:rsidR="00C40C17" w:rsidRPr="00F42092" w:rsidRDefault="00030AB8" w:rsidP="00163B1E">
      <w:pPr>
        <w:widowControl w:val="0"/>
        <w:ind w:firstLine="567"/>
        <w:jc w:val="both"/>
        <w:rPr>
          <w:sz w:val="28"/>
          <w:szCs w:val="28"/>
        </w:rPr>
      </w:pPr>
      <w:r w:rsidRPr="00F42092">
        <w:rPr>
          <w:sz w:val="28"/>
          <w:szCs w:val="28"/>
        </w:rPr>
        <w:t>свідоцтв про народження неповнолітніх дітей</w:t>
      </w:r>
      <w:r w:rsidR="00F833A0" w:rsidRPr="00F833A0">
        <w:rPr>
          <w:sz w:val="28"/>
          <w:szCs w:val="28"/>
        </w:rPr>
        <w:t xml:space="preserve"> </w:t>
      </w:r>
      <w:r w:rsidR="00F833A0">
        <w:rPr>
          <w:sz w:val="28"/>
          <w:szCs w:val="28"/>
        </w:rPr>
        <w:t>одержувача допомоги</w:t>
      </w:r>
      <w:r w:rsidRPr="00F42092">
        <w:rPr>
          <w:sz w:val="28"/>
          <w:szCs w:val="28"/>
        </w:rPr>
        <w:t xml:space="preserve">; </w:t>
      </w:r>
    </w:p>
    <w:p w:rsidR="00C40C17" w:rsidRPr="00F42092" w:rsidRDefault="00030AB8" w:rsidP="00163B1E">
      <w:pPr>
        <w:widowControl w:val="0"/>
        <w:ind w:firstLine="567"/>
        <w:jc w:val="both"/>
        <w:rPr>
          <w:sz w:val="28"/>
          <w:szCs w:val="28"/>
        </w:rPr>
      </w:pPr>
      <w:r w:rsidRPr="00F42092">
        <w:rPr>
          <w:sz w:val="28"/>
          <w:szCs w:val="28"/>
        </w:rPr>
        <w:t>довідки військової частини (військкомату) про проходження</w:t>
      </w:r>
      <w:r w:rsidR="00E97B06" w:rsidRPr="00E97B06">
        <w:rPr>
          <w:sz w:val="28"/>
          <w:szCs w:val="28"/>
        </w:rPr>
        <w:t xml:space="preserve"> </w:t>
      </w:r>
      <w:r w:rsidR="00845366">
        <w:rPr>
          <w:sz w:val="28"/>
          <w:szCs w:val="28"/>
        </w:rPr>
        <w:t>одержувачем</w:t>
      </w:r>
      <w:r w:rsidR="00E97B06">
        <w:rPr>
          <w:sz w:val="28"/>
          <w:szCs w:val="28"/>
        </w:rPr>
        <w:t xml:space="preserve"> допомоги</w:t>
      </w:r>
      <w:r w:rsidRPr="00F42092">
        <w:rPr>
          <w:sz w:val="28"/>
          <w:szCs w:val="28"/>
        </w:rPr>
        <w:t xml:space="preserve"> військової служби в районах проведення антитерористичної операції, Операції Об’єднаних Сил, або рішення відомчої комісії про встановлення статусу учасника бойових дій, або посвідчення учасника </w:t>
      </w:r>
      <w:r w:rsidR="002A460C">
        <w:rPr>
          <w:sz w:val="28"/>
          <w:szCs w:val="28"/>
        </w:rPr>
        <w:t>бойових дій  чи іншого документа, який підтверджує участь в бойових діях;</w:t>
      </w:r>
    </w:p>
    <w:p w:rsidR="00C40C17" w:rsidRPr="00F42092" w:rsidRDefault="00C40C17" w:rsidP="00163B1E">
      <w:pPr>
        <w:widowControl w:val="0"/>
        <w:ind w:firstLine="567"/>
        <w:jc w:val="both"/>
        <w:rPr>
          <w:sz w:val="28"/>
          <w:szCs w:val="28"/>
        </w:rPr>
      </w:pPr>
      <w:r w:rsidRPr="00F42092">
        <w:rPr>
          <w:sz w:val="28"/>
          <w:szCs w:val="28"/>
        </w:rPr>
        <w:t xml:space="preserve"> </w:t>
      </w:r>
    </w:p>
    <w:p w:rsidR="00C40C17" w:rsidRPr="00F42092" w:rsidRDefault="008A17D6" w:rsidP="00163B1E">
      <w:pPr>
        <w:widowControl w:val="0"/>
        <w:ind w:firstLine="567"/>
        <w:jc w:val="both"/>
        <w:rPr>
          <w:sz w:val="28"/>
          <w:szCs w:val="28"/>
        </w:rPr>
      </w:pPr>
      <w:r>
        <w:rPr>
          <w:sz w:val="28"/>
          <w:szCs w:val="28"/>
        </w:rPr>
        <w:t>2) члени</w:t>
      </w:r>
      <w:r w:rsidR="00030AB8" w:rsidRPr="00F42092">
        <w:rPr>
          <w:sz w:val="28"/>
          <w:szCs w:val="28"/>
        </w:rPr>
        <w:t xml:space="preserve"> сімей загиблих учасників </w:t>
      </w:r>
      <w:r w:rsidR="00A66DAB">
        <w:rPr>
          <w:sz w:val="28"/>
          <w:szCs w:val="28"/>
        </w:rPr>
        <w:t xml:space="preserve">бойових дій </w:t>
      </w:r>
      <w:r w:rsidR="002109F6">
        <w:rPr>
          <w:sz w:val="28"/>
          <w:szCs w:val="28"/>
        </w:rPr>
        <w:t>подають до Департаменту письмову заяву</w:t>
      </w:r>
      <w:r w:rsidR="00030AB8" w:rsidRPr="00F42092">
        <w:rPr>
          <w:sz w:val="28"/>
          <w:szCs w:val="28"/>
        </w:rPr>
        <w:t xml:space="preserve"> </w:t>
      </w:r>
      <w:r w:rsidR="002109F6">
        <w:rPr>
          <w:sz w:val="28"/>
          <w:szCs w:val="28"/>
        </w:rPr>
        <w:t>на одержання грошової допомоги</w:t>
      </w:r>
      <w:r w:rsidR="00030AB8" w:rsidRPr="00F42092">
        <w:rPr>
          <w:sz w:val="28"/>
          <w:szCs w:val="28"/>
        </w:rPr>
        <w:t xml:space="preserve"> у довільній формі</w:t>
      </w:r>
      <w:r w:rsidR="002109F6">
        <w:rPr>
          <w:sz w:val="28"/>
          <w:szCs w:val="28"/>
        </w:rPr>
        <w:t>, до якої додають</w:t>
      </w:r>
      <w:r w:rsidR="00030AB8" w:rsidRPr="00F42092">
        <w:rPr>
          <w:sz w:val="28"/>
          <w:szCs w:val="28"/>
        </w:rPr>
        <w:t xml:space="preserve"> копії: </w:t>
      </w:r>
    </w:p>
    <w:p w:rsidR="00C40C17" w:rsidRPr="00F42092" w:rsidRDefault="00525C3F" w:rsidP="00163B1E">
      <w:pPr>
        <w:widowControl w:val="0"/>
        <w:ind w:firstLine="567"/>
        <w:jc w:val="both"/>
        <w:rPr>
          <w:sz w:val="28"/>
          <w:szCs w:val="28"/>
        </w:rPr>
      </w:pPr>
      <w:r>
        <w:rPr>
          <w:sz w:val="28"/>
          <w:szCs w:val="28"/>
        </w:rPr>
        <w:t>паспортів одержувача допомоги</w:t>
      </w:r>
      <w:r w:rsidR="00030AB8" w:rsidRPr="00F42092">
        <w:rPr>
          <w:sz w:val="28"/>
          <w:szCs w:val="28"/>
        </w:rPr>
        <w:t xml:space="preserve"> та членів </w:t>
      </w:r>
      <w:r>
        <w:rPr>
          <w:sz w:val="28"/>
          <w:szCs w:val="28"/>
        </w:rPr>
        <w:t xml:space="preserve">його </w:t>
      </w:r>
      <w:r w:rsidR="00030AB8" w:rsidRPr="00F42092">
        <w:rPr>
          <w:sz w:val="28"/>
          <w:szCs w:val="28"/>
        </w:rPr>
        <w:t xml:space="preserve">сім’ї; </w:t>
      </w:r>
    </w:p>
    <w:p w:rsidR="00C40C17" w:rsidRPr="00F42092" w:rsidRDefault="00F87009" w:rsidP="00163B1E">
      <w:pPr>
        <w:widowControl w:val="0"/>
        <w:ind w:firstLine="567"/>
        <w:jc w:val="both"/>
        <w:rPr>
          <w:sz w:val="28"/>
          <w:szCs w:val="28"/>
        </w:rPr>
      </w:pPr>
      <w:r>
        <w:rPr>
          <w:sz w:val="28"/>
          <w:szCs w:val="28"/>
        </w:rPr>
        <w:t>документа</w:t>
      </w:r>
      <w:r w:rsidR="00030AB8" w:rsidRPr="00F42092">
        <w:rPr>
          <w:sz w:val="28"/>
          <w:szCs w:val="28"/>
        </w:rPr>
        <w:t xml:space="preserve"> про присвоєння реєстраційного номера облікової картки платника податків </w:t>
      </w:r>
      <w:r w:rsidR="005B3EBE">
        <w:rPr>
          <w:sz w:val="28"/>
          <w:szCs w:val="28"/>
        </w:rPr>
        <w:t>одержувача допомоги</w:t>
      </w:r>
      <w:r w:rsidR="00554E7F">
        <w:rPr>
          <w:sz w:val="28"/>
          <w:szCs w:val="28"/>
        </w:rPr>
        <w:t>.</w:t>
      </w:r>
      <w:r w:rsidR="00030AB8" w:rsidRPr="00554E7F">
        <w:rPr>
          <w:color w:val="0070C0"/>
          <w:sz w:val="28"/>
          <w:szCs w:val="28"/>
        </w:rPr>
        <w:t xml:space="preserve"> </w:t>
      </w:r>
      <w:r w:rsidR="00030AB8" w:rsidRPr="00F42092">
        <w:rPr>
          <w:sz w:val="28"/>
          <w:szCs w:val="28"/>
        </w:rPr>
        <w:t>Фізичні особи, які через свої релігійні переконання відмовились від прийняття реєстраційного номера облікової картки платника податків</w:t>
      </w:r>
      <w:r w:rsidR="005B3EBE">
        <w:rPr>
          <w:sz w:val="28"/>
          <w:szCs w:val="28"/>
        </w:rPr>
        <w:t xml:space="preserve"> </w:t>
      </w:r>
      <w:r w:rsidR="005B3EBE" w:rsidRPr="00A941BB">
        <w:rPr>
          <w:color w:val="000000"/>
          <w:sz w:val="28"/>
          <w:szCs w:val="28"/>
          <w:shd w:val="clear" w:color="auto" w:fill="FFFFFF"/>
        </w:rPr>
        <w:t>та офіційно повідомили про це відповідний контролюючий орган</w:t>
      </w:r>
      <w:r w:rsidR="00030AB8" w:rsidRPr="00F42092">
        <w:rPr>
          <w:sz w:val="28"/>
          <w:szCs w:val="28"/>
        </w:rPr>
        <w:t xml:space="preserve">, подають копію паспорта з відповідною відміткою; </w:t>
      </w:r>
    </w:p>
    <w:p w:rsidR="00C40C17" w:rsidRPr="00F42092" w:rsidRDefault="00030AB8" w:rsidP="00163B1E">
      <w:pPr>
        <w:widowControl w:val="0"/>
        <w:ind w:firstLine="567"/>
        <w:jc w:val="both"/>
        <w:rPr>
          <w:sz w:val="28"/>
          <w:szCs w:val="28"/>
        </w:rPr>
      </w:pPr>
      <w:r w:rsidRPr="00F42092">
        <w:rPr>
          <w:sz w:val="28"/>
          <w:szCs w:val="28"/>
        </w:rPr>
        <w:t>документа, що підтверджує родинний зв’язок</w:t>
      </w:r>
      <w:r w:rsidR="00B435B8" w:rsidRPr="00B435B8">
        <w:rPr>
          <w:sz w:val="28"/>
          <w:szCs w:val="28"/>
        </w:rPr>
        <w:t xml:space="preserve"> </w:t>
      </w:r>
      <w:r w:rsidR="00B435B8">
        <w:rPr>
          <w:sz w:val="28"/>
          <w:szCs w:val="28"/>
        </w:rPr>
        <w:t>одержувача допомоги</w:t>
      </w:r>
      <w:r w:rsidR="003F63C1">
        <w:rPr>
          <w:sz w:val="28"/>
          <w:szCs w:val="28"/>
        </w:rPr>
        <w:t xml:space="preserve"> з членами його </w:t>
      </w:r>
      <w:r w:rsidR="003F63C1" w:rsidRPr="00F42092">
        <w:rPr>
          <w:sz w:val="28"/>
          <w:szCs w:val="28"/>
        </w:rPr>
        <w:t>сім’ї</w:t>
      </w:r>
      <w:r w:rsidRPr="00F42092">
        <w:rPr>
          <w:sz w:val="28"/>
          <w:szCs w:val="28"/>
        </w:rPr>
        <w:t xml:space="preserve">; </w:t>
      </w:r>
    </w:p>
    <w:p w:rsidR="00C40C17" w:rsidRPr="00F42092" w:rsidRDefault="00F87009" w:rsidP="00163B1E">
      <w:pPr>
        <w:widowControl w:val="0"/>
        <w:ind w:firstLine="567"/>
        <w:jc w:val="both"/>
        <w:rPr>
          <w:sz w:val="28"/>
          <w:szCs w:val="28"/>
        </w:rPr>
      </w:pPr>
      <w:r>
        <w:rPr>
          <w:sz w:val="28"/>
          <w:szCs w:val="28"/>
        </w:rPr>
        <w:t>свідоцтв про народження (дітей, неповнолітніх</w:t>
      </w:r>
      <w:r w:rsidR="006E49E1">
        <w:rPr>
          <w:sz w:val="28"/>
          <w:szCs w:val="28"/>
        </w:rPr>
        <w:t xml:space="preserve"> брат</w:t>
      </w:r>
      <w:r>
        <w:rPr>
          <w:sz w:val="28"/>
          <w:szCs w:val="28"/>
        </w:rPr>
        <w:t>ів, сестер і внуків</w:t>
      </w:r>
      <w:r w:rsidR="00030AB8" w:rsidRPr="00F42092">
        <w:rPr>
          <w:sz w:val="28"/>
          <w:szCs w:val="28"/>
        </w:rPr>
        <w:t xml:space="preserve">); </w:t>
      </w:r>
    </w:p>
    <w:p w:rsidR="00C40C17" w:rsidRPr="00F42092" w:rsidRDefault="00030AB8" w:rsidP="00163B1E">
      <w:pPr>
        <w:widowControl w:val="0"/>
        <w:ind w:firstLine="567"/>
        <w:jc w:val="both"/>
        <w:rPr>
          <w:sz w:val="28"/>
          <w:szCs w:val="28"/>
        </w:rPr>
      </w:pPr>
      <w:r w:rsidRPr="00F42092">
        <w:rPr>
          <w:sz w:val="28"/>
          <w:szCs w:val="28"/>
        </w:rPr>
        <w:t>посвідчення чл</w:t>
      </w:r>
      <w:r w:rsidR="00D7500A">
        <w:rPr>
          <w:sz w:val="28"/>
          <w:szCs w:val="28"/>
        </w:rPr>
        <w:t>ена сім’ї загиблого (померлого)</w:t>
      </w:r>
      <w:r w:rsidRPr="00F42092">
        <w:rPr>
          <w:sz w:val="28"/>
          <w:szCs w:val="28"/>
        </w:rPr>
        <w:t xml:space="preserve"> або довідки члена сім’ї загиблого (померлого) (для неповнолітніх дітей) для всіх членів сім’ї; </w:t>
      </w:r>
    </w:p>
    <w:p w:rsidR="00C40C17" w:rsidRPr="00F42092" w:rsidRDefault="00C40C17" w:rsidP="00163B1E">
      <w:pPr>
        <w:widowControl w:val="0"/>
        <w:ind w:firstLine="567"/>
        <w:jc w:val="both"/>
        <w:rPr>
          <w:sz w:val="28"/>
          <w:szCs w:val="28"/>
        </w:rPr>
      </w:pPr>
    </w:p>
    <w:p w:rsidR="00C40C17" w:rsidRPr="00F42092" w:rsidRDefault="000E1423" w:rsidP="00163B1E">
      <w:pPr>
        <w:widowControl w:val="0"/>
        <w:ind w:firstLine="567"/>
        <w:jc w:val="both"/>
        <w:rPr>
          <w:sz w:val="28"/>
          <w:szCs w:val="28"/>
        </w:rPr>
      </w:pPr>
      <w:r>
        <w:rPr>
          <w:sz w:val="28"/>
          <w:szCs w:val="28"/>
        </w:rPr>
        <w:t>3) постраждалі учасники Революції Гідності подають</w:t>
      </w:r>
      <w:r w:rsidR="00030AB8" w:rsidRPr="00F42092">
        <w:rPr>
          <w:sz w:val="28"/>
          <w:szCs w:val="28"/>
        </w:rPr>
        <w:t xml:space="preserve"> </w:t>
      </w:r>
      <w:r w:rsidR="00492226">
        <w:rPr>
          <w:sz w:val="28"/>
          <w:szCs w:val="28"/>
        </w:rPr>
        <w:t xml:space="preserve">до Департаменту </w:t>
      </w:r>
      <w:r w:rsidR="00030AB8" w:rsidRPr="00F42092">
        <w:rPr>
          <w:sz w:val="28"/>
          <w:szCs w:val="28"/>
        </w:rPr>
        <w:t>п</w:t>
      </w:r>
      <w:r>
        <w:rPr>
          <w:sz w:val="28"/>
          <w:szCs w:val="28"/>
        </w:rPr>
        <w:t>исьмову заяву</w:t>
      </w:r>
      <w:r w:rsidR="00492226">
        <w:rPr>
          <w:sz w:val="28"/>
          <w:szCs w:val="28"/>
        </w:rPr>
        <w:t xml:space="preserve"> в довільній формі,</w:t>
      </w:r>
      <w:r w:rsidR="00030AB8" w:rsidRPr="00F42092">
        <w:rPr>
          <w:sz w:val="28"/>
          <w:szCs w:val="28"/>
        </w:rPr>
        <w:t xml:space="preserve"> до якої додаються копії: </w:t>
      </w:r>
    </w:p>
    <w:p w:rsidR="00C40C17" w:rsidRPr="00F42092" w:rsidRDefault="000E1423" w:rsidP="00163B1E">
      <w:pPr>
        <w:widowControl w:val="0"/>
        <w:ind w:firstLine="567"/>
        <w:jc w:val="both"/>
        <w:rPr>
          <w:sz w:val="28"/>
          <w:szCs w:val="28"/>
        </w:rPr>
      </w:pPr>
      <w:r>
        <w:rPr>
          <w:sz w:val="28"/>
          <w:szCs w:val="28"/>
        </w:rPr>
        <w:t>паспортів одержувача допомоги</w:t>
      </w:r>
      <w:r w:rsidR="00030AB8" w:rsidRPr="00F42092">
        <w:rPr>
          <w:sz w:val="28"/>
          <w:szCs w:val="28"/>
        </w:rPr>
        <w:t xml:space="preserve"> та членів </w:t>
      </w:r>
      <w:r>
        <w:rPr>
          <w:sz w:val="28"/>
          <w:szCs w:val="28"/>
        </w:rPr>
        <w:t xml:space="preserve">його </w:t>
      </w:r>
      <w:r w:rsidR="00030AB8" w:rsidRPr="00F42092">
        <w:rPr>
          <w:sz w:val="28"/>
          <w:szCs w:val="28"/>
        </w:rPr>
        <w:t xml:space="preserve">сім’ї; </w:t>
      </w:r>
    </w:p>
    <w:p w:rsidR="00C40C17" w:rsidRPr="00F42092" w:rsidRDefault="00030AB8" w:rsidP="00163B1E">
      <w:pPr>
        <w:widowControl w:val="0"/>
        <w:ind w:firstLine="567"/>
        <w:jc w:val="both"/>
        <w:rPr>
          <w:sz w:val="28"/>
          <w:szCs w:val="28"/>
        </w:rPr>
      </w:pPr>
      <w:r w:rsidRPr="00F42092">
        <w:rPr>
          <w:sz w:val="28"/>
          <w:szCs w:val="28"/>
        </w:rPr>
        <w:t>довідки про присвоєння реєстраційного номера облікової картки платника податків</w:t>
      </w:r>
      <w:r w:rsidR="000E1423" w:rsidRPr="000E1423">
        <w:rPr>
          <w:sz w:val="28"/>
          <w:szCs w:val="28"/>
        </w:rPr>
        <w:t xml:space="preserve"> </w:t>
      </w:r>
      <w:r w:rsidR="000E1423">
        <w:rPr>
          <w:sz w:val="28"/>
          <w:szCs w:val="28"/>
        </w:rPr>
        <w:t>одержувача допомоги</w:t>
      </w:r>
      <w:r w:rsidR="00554E7F">
        <w:rPr>
          <w:sz w:val="28"/>
          <w:szCs w:val="28"/>
        </w:rPr>
        <w:t>.</w:t>
      </w:r>
      <w:r w:rsidR="002023D0">
        <w:rPr>
          <w:sz w:val="28"/>
          <w:szCs w:val="28"/>
        </w:rPr>
        <w:t xml:space="preserve"> </w:t>
      </w:r>
      <w:r w:rsidRPr="00F42092">
        <w:rPr>
          <w:sz w:val="28"/>
          <w:szCs w:val="28"/>
        </w:rPr>
        <w:t>Фізичні особи, які через свої релігійні переконання відмовились від прийняття реєстраційного номера облікової картки платника податків</w:t>
      </w:r>
      <w:r w:rsidR="005B3EBE" w:rsidRPr="005B3EBE">
        <w:rPr>
          <w:color w:val="000000"/>
          <w:sz w:val="28"/>
          <w:szCs w:val="28"/>
          <w:shd w:val="clear" w:color="auto" w:fill="FFFFFF"/>
        </w:rPr>
        <w:t xml:space="preserve"> </w:t>
      </w:r>
      <w:r w:rsidR="005B3EBE" w:rsidRPr="00A941BB">
        <w:rPr>
          <w:color w:val="000000"/>
          <w:sz w:val="28"/>
          <w:szCs w:val="28"/>
          <w:shd w:val="clear" w:color="auto" w:fill="FFFFFF"/>
        </w:rPr>
        <w:t>та офіційно повідомили про це відповідний контролюючий орган</w:t>
      </w:r>
      <w:r w:rsidRPr="00F42092">
        <w:rPr>
          <w:sz w:val="28"/>
          <w:szCs w:val="28"/>
        </w:rPr>
        <w:t xml:space="preserve">, подають копію паспорта з відповідною відміткою; </w:t>
      </w:r>
    </w:p>
    <w:p w:rsidR="00C40C17" w:rsidRPr="00F42092" w:rsidRDefault="00030AB8" w:rsidP="00163B1E">
      <w:pPr>
        <w:widowControl w:val="0"/>
        <w:ind w:firstLine="567"/>
        <w:jc w:val="both"/>
        <w:rPr>
          <w:sz w:val="28"/>
          <w:szCs w:val="28"/>
        </w:rPr>
      </w:pPr>
      <w:r w:rsidRPr="00F42092">
        <w:rPr>
          <w:sz w:val="28"/>
          <w:szCs w:val="28"/>
        </w:rPr>
        <w:t>документа, що підтверджує родинний зв’язок</w:t>
      </w:r>
      <w:r w:rsidR="000E1423" w:rsidRPr="000E1423">
        <w:rPr>
          <w:sz w:val="28"/>
          <w:szCs w:val="28"/>
        </w:rPr>
        <w:t xml:space="preserve"> </w:t>
      </w:r>
      <w:r w:rsidR="000E1423">
        <w:rPr>
          <w:sz w:val="28"/>
          <w:szCs w:val="28"/>
        </w:rPr>
        <w:t>одержувача допомоги</w:t>
      </w:r>
      <w:r w:rsidR="00F66FA6">
        <w:rPr>
          <w:sz w:val="28"/>
          <w:szCs w:val="28"/>
        </w:rPr>
        <w:t xml:space="preserve"> з членами його </w:t>
      </w:r>
      <w:r w:rsidR="00F66FA6" w:rsidRPr="00F42092">
        <w:rPr>
          <w:sz w:val="28"/>
          <w:szCs w:val="28"/>
        </w:rPr>
        <w:t>сім’ї</w:t>
      </w:r>
      <w:r w:rsidRPr="00F42092">
        <w:rPr>
          <w:sz w:val="28"/>
          <w:szCs w:val="28"/>
        </w:rPr>
        <w:t xml:space="preserve">; </w:t>
      </w:r>
    </w:p>
    <w:p w:rsidR="00C40C17" w:rsidRPr="00F42092" w:rsidRDefault="00030AB8" w:rsidP="00163B1E">
      <w:pPr>
        <w:widowControl w:val="0"/>
        <w:ind w:firstLine="567"/>
        <w:jc w:val="both"/>
        <w:rPr>
          <w:sz w:val="28"/>
          <w:szCs w:val="28"/>
        </w:rPr>
      </w:pPr>
      <w:r w:rsidRPr="00F42092">
        <w:rPr>
          <w:sz w:val="28"/>
          <w:szCs w:val="28"/>
        </w:rPr>
        <w:t>свідоцтв про народження неповнолітніх дітей</w:t>
      </w:r>
      <w:r w:rsidR="000E1423">
        <w:rPr>
          <w:sz w:val="28"/>
          <w:szCs w:val="28"/>
        </w:rPr>
        <w:t xml:space="preserve"> одержувача допомоги</w:t>
      </w:r>
      <w:r w:rsidRPr="00F42092">
        <w:rPr>
          <w:sz w:val="28"/>
          <w:szCs w:val="28"/>
        </w:rPr>
        <w:t xml:space="preserve">; </w:t>
      </w:r>
    </w:p>
    <w:p w:rsidR="00C40C17" w:rsidRPr="00F42092" w:rsidRDefault="00030AB8" w:rsidP="00163B1E">
      <w:pPr>
        <w:widowControl w:val="0"/>
        <w:ind w:firstLine="567"/>
        <w:jc w:val="both"/>
        <w:rPr>
          <w:sz w:val="28"/>
          <w:szCs w:val="28"/>
        </w:rPr>
      </w:pPr>
      <w:r w:rsidRPr="00F42092">
        <w:rPr>
          <w:sz w:val="28"/>
          <w:szCs w:val="28"/>
        </w:rPr>
        <w:t>документів, що підтверджують статус учасника Революції Гідності (рішення Міжвідомчої комісії з питань встановлення факту уч</w:t>
      </w:r>
      <w:r w:rsidR="00DD7B7E">
        <w:rPr>
          <w:sz w:val="28"/>
          <w:szCs w:val="28"/>
        </w:rPr>
        <w:t>асті особи у Революції Гідності</w:t>
      </w:r>
      <w:r w:rsidRPr="00F42092">
        <w:rPr>
          <w:sz w:val="28"/>
          <w:szCs w:val="28"/>
        </w:rPr>
        <w:t xml:space="preserve"> тощо); </w:t>
      </w:r>
    </w:p>
    <w:p w:rsidR="00C40C17" w:rsidRPr="00F42092" w:rsidRDefault="00C40C17" w:rsidP="00163B1E">
      <w:pPr>
        <w:widowControl w:val="0"/>
        <w:ind w:firstLine="567"/>
        <w:jc w:val="both"/>
        <w:rPr>
          <w:sz w:val="28"/>
          <w:szCs w:val="28"/>
        </w:rPr>
      </w:pPr>
    </w:p>
    <w:p w:rsidR="00C40C17" w:rsidRPr="00F42092" w:rsidRDefault="00A03A74" w:rsidP="00163B1E">
      <w:pPr>
        <w:widowControl w:val="0"/>
        <w:ind w:firstLine="567"/>
        <w:jc w:val="both"/>
        <w:rPr>
          <w:sz w:val="28"/>
          <w:szCs w:val="28"/>
        </w:rPr>
      </w:pPr>
      <w:r>
        <w:rPr>
          <w:sz w:val="28"/>
          <w:szCs w:val="28"/>
        </w:rPr>
        <w:t>4) члени</w:t>
      </w:r>
      <w:r w:rsidR="00030AB8" w:rsidRPr="00F42092">
        <w:rPr>
          <w:sz w:val="28"/>
          <w:szCs w:val="28"/>
        </w:rPr>
        <w:t xml:space="preserve"> сімей загиблих під час Революції Гідності </w:t>
      </w:r>
      <w:r w:rsidR="003F6E53">
        <w:rPr>
          <w:sz w:val="28"/>
          <w:szCs w:val="28"/>
        </w:rPr>
        <w:t xml:space="preserve">подають </w:t>
      </w:r>
      <w:r w:rsidR="003F6E53" w:rsidRPr="00F42092">
        <w:rPr>
          <w:sz w:val="28"/>
          <w:szCs w:val="28"/>
        </w:rPr>
        <w:t xml:space="preserve">до </w:t>
      </w:r>
      <w:r w:rsidR="003F6E53" w:rsidRPr="00F42092">
        <w:rPr>
          <w:sz w:val="28"/>
          <w:szCs w:val="28"/>
        </w:rPr>
        <w:lastRenderedPageBreak/>
        <w:t xml:space="preserve">Департаменту </w:t>
      </w:r>
      <w:r w:rsidR="003F6E53">
        <w:rPr>
          <w:sz w:val="28"/>
          <w:szCs w:val="28"/>
        </w:rPr>
        <w:t>письмову заяву</w:t>
      </w:r>
      <w:r w:rsidR="00030AB8" w:rsidRPr="00F42092">
        <w:rPr>
          <w:sz w:val="28"/>
          <w:szCs w:val="28"/>
        </w:rPr>
        <w:t xml:space="preserve"> </w:t>
      </w:r>
      <w:r w:rsidR="003F6E53">
        <w:rPr>
          <w:sz w:val="28"/>
          <w:szCs w:val="28"/>
        </w:rPr>
        <w:t>в</w:t>
      </w:r>
      <w:r w:rsidR="003F6E53" w:rsidRPr="00F42092">
        <w:rPr>
          <w:sz w:val="28"/>
          <w:szCs w:val="28"/>
        </w:rPr>
        <w:t xml:space="preserve"> довільній формі</w:t>
      </w:r>
      <w:r w:rsidR="003F6E53">
        <w:rPr>
          <w:sz w:val="28"/>
          <w:szCs w:val="28"/>
        </w:rPr>
        <w:t>,</w:t>
      </w:r>
      <w:r w:rsidR="003F6E53" w:rsidRPr="00F42092">
        <w:rPr>
          <w:sz w:val="28"/>
          <w:szCs w:val="28"/>
        </w:rPr>
        <w:t xml:space="preserve"> </w:t>
      </w:r>
      <w:r w:rsidR="00030AB8" w:rsidRPr="00F42092">
        <w:rPr>
          <w:sz w:val="28"/>
          <w:szCs w:val="28"/>
        </w:rPr>
        <w:t xml:space="preserve">до якої додаються копії: </w:t>
      </w:r>
    </w:p>
    <w:p w:rsidR="00C40C17" w:rsidRPr="00F42092" w:rsidRDefault="00A03A74" w:rsidP="00163B1E">
      <w:pPr>
        <w:widowControl w:val="0"/>
        <w:ind w:firstLine="567"/>
        <w:jc w:val="both"/>
        <w:rPr>
          <w:sz w:val="28"/>
          <w:szCs w:val="28"/>
        </w:rPr>
      </w:pPr>
      <w:r>
        <w:rPr>
          <w:sz w:val="28"/>
          <w:szCs w:val="28"/>
        </w:rPr>
        <w:t>паспортів одержувача допомоги</w:t>
      </w:r>
      <w:r w:rsidR="00030AB8" w:rsidRPr="00F42092">
        <w:rPr>
          <w:sz w:val="28"/>
          <w:szCs w:val="28"/>
        </w:rPr>
        <w:t xml:space="preserve"> та членів </w:t>
      </w:r>
      <w:r>
        <w:rPr>
          <w:sz w:val="28"/>
          <w:szCs w:val="28"/>
        </w:rPr>
        <w:t xml:space="preserve">його </w:t>
      </w:r>
      <w:r w:rsidR="00030AB8" w:rsidRPr="00F42092">
        <w:rPr>
          <w:sz w:val="28"/>
          <w:szCs w:val="28"/>
        </w:rPr>
        <w:t xml:space="preserve">сім’ї; </w:t>
      </w:r>
    </w:p>
    <w:p w:rsidR="00C40C17" w:rsidRPr="00F42092" w:rsidRDefault="00030AB8" w:rsidP="00163B1E">
      <w:pPr>
        <w:widowControl w:val="0"/>
        <w:ind w:firstLine="567"/>
        <w:jc w:val="both"/>
        <w:rPr>
          <w:sz w:val="28"/>
          <w:szCs w:val="28"/>
        </w:rPr>
      </w:pPr>
      <w:r w:rsidRPr="00F42092">
        <w:rPr>
          <w:sz w:val="28"/>
          <w:szCs w:val="28"/>
        </w:rPr>
        <w:t xml:space="preserve">довідки про присвоєння реєстраційного номера облікової картки </w:t>
      </w:r>
      <w:r w:rsidR="00DD7B7E">
        <w:rPr>
          <w:sz w:val="28"/>
          <w:szCs w:val="28"/>
        </w:rPr>
        <w:t>платника под</w:t>
      </w:r>
      <w:r w:rsidR="00A03A74">
        <w:rPr>
          <w:sz w:val="28"/>
          <w:szCs w:val="28"/>
        </w:rPr>
        <w:t>атків</w:t>
      </w:r>
      <w:r w:rsidR="00A03A74" w:rsidRPr="00A03A74">
        <w:rPr>
          <w:sz w:val="28"/>
          <w:szCs w:val="28"/>
        </w:rPr>
        <w:t xml:space="preserve"> </w:t>
      </w:r>
      <w:r w:rsidR="00A03A74">
        <w:rPr>
          <w:sz w:val="28"/>
          <w:szCs w:val="28"/>
        </w:rPr>
        <w:t>одержувача допомоги</w:t>
      </w:r>
      <w:r w:rsidR="002023D0">
        <w:rPr>
          <w:sz w:val="28"/>
          <w:szCs w:val="28"/>
        </w:rPr>
        <w:t>.</w:t>
      </w:r>
      <w:r w:rsidR="00554E7F" w:rsidRPr="00554E7F">
        <w:rPr>
          <w:color w:val="0070C0"/>
          <w:sz w:val="28"/>
          <w:szCs w:val="28"/>
        </w:rPr>
        <w:t xml:space="preserve"> </w:t>
      </w:r>
      <w:r w:rsidRPr="00F42092">
        <w:rPr>
          <w:sz w:val="28"/>
          <w:szCs w:val="28"/>
        </w:rPr>
        <w:t>Фізичні особи, які через свої релігійні переконання відмовились від прийняття реєстраційного номера облікової картки платника податків</w:t>
      </w:r>
      <w:r w:rsidR="005B3EBE" w:rsidRPr="005B3EBE">
        <w:rPr>
          <w:color w:val="000000"/>
          <w:sz w:val="28"/>
          <w:szCs w:val="28"/>
          <w:shd w:val="clear" w:color="auto" w:fill="FFFFFF"/>
        </w:rPr>
        <w:t xml:space="preserve"> </w:t>
      </w:r>
      <w:r w:rsidR="005B3EBE" w:rsidRPr="00A941BB">
        <w:rPr>
          <w:color w:val="000000"/>
          <w:sz w:val="28"/>
          <w:szCs w:val="28"/>
          <w:shd w:val="clear" w:color="auto" w:fill="FFFFFF"/>
        </w:rPr>
        <w:t>та офіційно повідомили про це відповідний контролюючий орган</w:t>
      </w:r>
      <w:r w:rsidRPr="00F42092">
        <w:rPr>
          <w:sz w:val="28"/>
          <w:szCs w:val="28"/>
        </w:rPr>
        <w:t xml:space="preserve">, подають копію паспорта з відповідною відміткою; </w:t>
      </w:r>
    </w:p>
    <w:p w:rsidR="00C40C17" w:rsidRPr="006E711E" w:rsidRDefault="00030AB8" w:rsidP="00163B1E">
      <w:pPr>
        <w:widowControl w:val="0"/>
        <w:ind w:firstLine="567"/>
        <w:jc w:val="both"/>
        <w:rPr>
          <w:sz w:val="28"/>
          <w:szCs w:val="28"/>
        </w:rPr>
      </w:pPr>
      <w:r w:rsidRPr="00F42092">
        <w:rPr>
          <w:sz w:val="28"/>
          <w:szCs w:val="28"/>
        </w:rPr>
        <w:t xml:space="preserve">документа, що </w:t>
      </w:r>
      <w:r w:rsidR="00C40C17" w:rsidRPr="00F42092">
        <w:rPr>
          <w:sz w:val="28"/>
          <w:szCs w:val="28"/>
        </w:rPr>
        <w:t>підтверджує родинний зв’язок</w:t>
      </w:r>
      <w:r w:rsidR="00A03A74">
        <w:rPr>
          <w:sz w:val="28"/>
          <w:szCs w:val="28"/>
        </w:rPr>
        <w:t xml:space="preserve"> одержувача допомоги</w:t>
      </w:r>
      <w:r w:rsidR="00947917">
        <w:rPr>
          <w:sz w:val="28"/>
          <w:szCs w:val="28"/>
        </w:rPr>
        <w:t xml:space="preserve"> з </w:t>
      </w:r>
      <w:r w:rsidR="00947917" w:rsidRPr="006E711E">
        <w:rPr>
          <w:sz w:val="28"/>
          <w:szCs w:val="28"/>
        </w:rPr>
        <w:t>членами його сім’ї</w:t>
      </w:r>
      <w:r w:rsidR="00C40C17" w:rsidRPr="006E711E">
        <w:rPr>
          <w:sz w:val="28"/>
          <w:szCs w:val="28"/>
        </w:rPr>
        <w:t xml:space="preserve">; </w:t>
      </w:r>
    </w:p>
    <w:p w:rsidR="00C40C17" w:rsidRPr="006E711E" w:rsidRDefault="00A03A74" w:rsidP="00163B1E">
      <w:pPr>
        <w:widowControl w:val="0"/>
        <w:ind w:firstLine="567"/>
        <w:jc w:val="both"/>
        <w:rPr>
          <w:sz w:val="28"/>
          <w:szCs w:val="28"/>
        </w:rPr>
      </w:pPr>
      <w:r w:rsidRPr="006E711E">
        <w:rPr>
          <w:sz w:val="28"/>
          <w:szCs w:val="28"/>
        </w:rPr>
        <w:t>свідоцтв про народження (діт</w:t>
      </w:r>
      <w:r w:rsidR="00124356">
        <w:rPr>
          <w:sz w:val="28"/>
          <w:szCs w:val="28"/>
        </w:rPr>
        <w:t>ей, неповнолітніх братів, сестер і внуків</w:t>
      </w:r>
      <w:r w:rsidR="00030AB8" w:rsidRPr="006E711E">
        <w:rPr>
          <w:sz w:val="28"/>
          <w:szCs w:val="28"/>
        </w:rPr>
        <w:t xml:space="preserve">); </w:t>
      </w:r>
    </w:p>
    <w:p w:rsidR="00C40C17" w:rsidRPr="00F42092" w:rsidRDefault="00030AB8" w:rsidP="00163B1E">
      <w:pPr>
        <w:widowControl w:val="0"/>
        <w:ind w:firstLine="567"/>
        <w:jc w:val="both"/>
        <w:rPr>
          <w:sz w:val="28"/>
          <w:szCs w:val="28"/>
        </w:rPr>
      </w:pPr>
      <w:r w:rsidRPr="006E711E">
        <w:rPr>
          <w:sz w:val="28"/>
          <w:szCs w:val="28"/>
        </w:rPr>
        <w:t>свідоцтва про смерть особи, яка загинула під час Революції Гідності, та інші документи, що підтверджують</w:t>
      </w:r>
      <w:r w:rsidRPr="00F42092">
        <w:rPr>
          <w:sz w:val="28"/>
          <w:szCs w:val="28"/>
        </w:rPr>
        <w:t xml:space="preserve"> смерть особи внаслідок участі в Революції Гідності; </w:t>
      </w:r>
    </w:p>
    <w:p w:rsidR="00C40C17" w:rsidRPr="00F42092" w:rsidRDefault="00C40C17" w:rsidP="00163B1E">
      <w:pPr>
        <w:widowControl w:val="0"/>
        <w:ind w:firstLine="567"/>
        <w:jc w:val="both"/>
        <w:rPr>
          <w:sz w:val="28"/>
          <w:szCs w:val="28"/>
        </w:rPr>
      </w:pPr>
    </w:p>
    <w:p w:rsidR="00C40C17" w:rsidRPr="00F42092" w:rsidRDefault="00E9120E" w:rsidP="00163B1E">
      <w:pPr>
        <w:widowControl w:val="0"/>
        <w:ind w:firstLine="567"/>
        <w:jc w:val="both"/>
        <w:rPr>
          <w:sz w:val="28"/>
          <w:szCs w:val="28"/>
        </w:rPr>
      </w:pPr>
      <w:r>
        <w:rPr>
          <w:sz w:val="28"/>
          <w:szCs w:val="28"/>
        </w:rPr>
        <w:t>5) осо</w:t>
      </w:r>
      <w:r w:rsidR="00030AB8" w:rsidRPr="00F42092">
        <w:rPr>
          <w:sz w:val="28"/>
          <w:szCs w:val="28"/>
        </w:rPr>
        <w:t>б</w:t>
      </w:r>
      <w:r>
        <w:rPr>
          <w:sz w:val="28"/>
          <w:szCs w:val="28"/>
        </w:rPr>
        <w:t>и</w:t>
      </w:r>
      <w:r w:rsidR="00030AB8" w:rsidRPr="00F42092">
        <w:rPr>
          <w:sz w:val="28"/>
          <w:szCs w:val="28"/>
        </w:rPr>
        <w:t>,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w:t>
      </w:r>
      <w:r w:rsidR="007349F9">
        <w:rPr>
          <w:sz w:val="28"/>
          <w:szCs w:val="28"/>
        </w:rPr>
        <w:t>,</w:t>
      </w:r>
      <w:r w:rsidR="00870528">
        <w:rPr>
          <w:sz w:val="28"/>
          <w:szCs w:val="28"/>
        </w:rPr>
        <w:t xml:space="preserve"> подають до </w:t>
      </w:r>
      <w:r w:rsidR="00870528" w:rsidRPr="00F42092">
        <w:rPr>
          <w:sz w:val="28"/>
          <w:szCs w:val="28"/>
        </w:rPr>
        <w:t xml:space="preserve">Департаменту </w:t>
      </w:r>
      <w:r w:rsidR="00870528">
        <w:rPr>
          <w:sz w:val="28"/>
          <w:szCs w:val="28"/>
        </w:rPr>
        <w:t>письмову заяву</w:t>
      </w:r>
      <w:r w:rsidR="00030AB8" w:rsidRPr="00F42092">
        <w:rPr>
          <w:sz w:val="28"/>
          <w:szCs w:val="28"/>
        </w:rPr>
        <w:t xml:space="preserve"> </w:t>
      </w:r>
      <w:r w:rsidR="009816F2">
        <w:rPr>
          <w:sz w:val="28"/>
          <w:szCs w:val="28"/>
        </w:rPr>
        <w:t>в</w:t>
      </w:r>
      <w:r w:rsidR="00870528" w:rsidRPr="00F42092">
        <w:rPr>
          <w:sz w:val="28"/>
          <w:szCs w:val="28"/>
        </w:rPr>
        <w:t xml:space="preserve"> довільній формі</w:t>
      </w:r>
      <w:r w:rsidR="009816F2">
        <w:rPr>
          <w:sz w:val="28"/>
          <w:szCs w:val="28"/>
        </w:rPr>
        <w:t>,</w:t>
      </w:r>
      <w:r w:rsidR="00870528" w:rsidRPr="00F42092">
        <w:rPr>
          <w:sz w:val="28"/>
          <w:szCs w:val="28"/>
        </w:rPr>
        <w:t xml:space="preserve"> </w:t>
      </w:r>
      <w:r w:rsidR="00586F89">
        <w:rPr>
          <w:sz w:val="28"/>
          <w:szCs w:val="28"/>
        </w:rPr>
        <w:t>до якої додають</w:t>
      </w:r>
      <w:r w:rsidR="00030AB8" w:rsidRPr="00F42092">
        <w:rPr>
          <w:sz w:val="28"/>
          <w:szCs w:val="28"/>
        </w:rPr>
        <w:t xml:space="preserve"> копії: </w:t>
      </w:r>
    </w:p>
    <w:p w:rsidR="00C40C17" w:rsidRPr="00F42092" w:rsidRDefault="007B2007" w:rsidP="00163B1E">
      <w:pPr>
        <w:widowControl w:val="0"/>
        <w:ind w:firstLine="567"/>
        <w:jc w:val="both"/>
        <w:rPr>
          <w:sz w:val="28"/>
          <w:szCs w:val="28"/>
        </w:rPr>
      </w:pPr>
      <w:r>
        <w:rPr>
          <w:sz w:val="28"/>
          <w:szCs w:val="28"/>
        </w:rPr>
        <w:t>паспортів одержувача допомоги</w:t>
      </w:r>
      <w:r w:rsidR="00030AB8" w:rsidRPr="00F42092">
        <w:rPr>
          <w:sz w:val="28"/>
          <w:szCs w:val="28"/>
        </w:rPr>
        <w:t xml:space="preserve"> та членів </w:t>
      </w:r>
      <w:r>
        <w:rPr>
          <w:sz w:val="28"/>
          <w:szCs w:val="28"/>
        </w:rPr>
        <w:t xml:space="preserve">його </w:t>
      </w:r>
      <w:r w:rsidR="00030AB8" w:rsidRPr="00F42092">
        <w:rPr>
          <w:sz w:val="28"/>
          <w:szCs w:val="28"/>
        </w:rPr>
        <w:t xml:space="preserve">сім’ї; </w:t>
      </w:r>
    </w:p>
    <w:p w:rsidR="00C40C17" w:rsidRPr="00F42092" w:rsidRDefault="00030AB8" w:rsidP="00163B1E">
      <w:pPr>
        <w:widowControl w:val="0"/>
        <w:ind w:firstLine="567"/>
        <w:jc w:val="both"/>
        <w:rPr>
          <w:sz w:val="28"/>
          <w:szCs w:val="28"/>
        </w:rPr>
      </w:pPr>
      <w:r w:rsidRPr="00F42092">
        <w:rPr>
          <w:sz w:val="28"/>
          <w:szCs w:val="28"/>
        </w:rPr>
        <w:t>довідки про присвоєння реєстраційного номера облікової картки</w:t>
      </w:r>
      <w:r w:rsidR="008A4B20">
        <w:rPr>
          <w:sz w:val="28"/>
          <w:szCs w:val="28"/>
        </w:rPr>
        <w:t xml:space="preserve"> платника податків</w:t>
      </w:r>
      <w:r w:rsidR="008A4B20" w:rsidRPr="008A4B20">
        <w:rPr>
          <w:sz w:val="28"/>
          <w:szCs w:val="28"/>
        </w:rPr>
        <w:t xml:space="preserve"> </w:t>
      </w:r>
      <w:r w:rsidR="008A4B20">
        <w:rPr>
          <w:sz w:val="28"/>
          <w:szCs w:val="28"/>
        </w:rPr>
        <w:t>одержувача допомоги</w:t>
      </w:r>
      <w:r w:rsidR="000834DA">
        <w:rPr>
          <w:sz w:val="28"/>
          <w:szCs w:val="28"/>
        </w:rPr>
        <w:t>.</w:t>
      </w:r>
      <w:r w:rsidR="002023D0">
        <w:rPr>
          <w:sz w:val="28"/>
          <w:szCs w:val="28"/>
        </w:rPr>
        <w:t xml:space="preserve"> </w:t>
      </w:r>
      <w:r w:rsidRPr="00F42092">
        <w:rPr>
          <w:sz w:val="28"/>
          <w:szCs w:val="28"/>
        </w:rPr>
        <w:t>Фізичні особи, які через свої релігійні переконання відмовились від прийняття реєстраційного номера облікової картки платника податків</w:t>
      </w:r>
      <w:r w:rsidR="005B3EBE">
        <w:rPr>
          <w:sz w:val="28"/>
          <w:szCs w:val="28"/>
        </w:rPr>
        <w:t xml:space="preserve"> </w:t>
      </w:r>
      <w:r w:rsidR="005B3EBE" w:rsidRPr="00A941BB">
        <w:rPr>
          <w:color w:val="000000"/>
          <w:sz w:val="28"/>
          <w:szCs w:val="28"/>
          <w:shd w:val="clear" w:color="auto" w:fill="FFFFFF"/>
        </w:rPr>
        <w:t>та офіційно повідомили про це відповідний контролюючий орган</w:t>
      </w:r>
      <w:r w:rsidRPr="00F42092">
        <w:rPr>
          <w:sz w:val="28"/>
          <w:szCs w:val="28"/>
        </w:rPr>
        <w:t xml:space="preserve">, подають копію паспорта з відповідною відміткою; </w:t>
      </w:r>
    </w:p>
    <w:p w:rsidR="00C40C17" w:rsidRPr="00F42092" w:rsidRDefault="00030AB8" w:rsidP="00163B1E">
      <w:pPr>
        <w:widowControl w:val="0"/>
        <w:ind w:firstLine="567"/>
        <w:jc w:val="both"/>
        <w:rPr>
          <w:sz w:val="28"/>
          <w:szCs w:val="28"/>
        </w:rPr>
      </w:pPr>
      <w:r w:rsidRPr="00F42092">
        <w:rPr>
          <w:sz w:val="28"/>
          <w:szCs w:val="28"/>
        </w:rPr>
        <w:t>документа, що підтверджує родинний зв’язок</w:t>
      </w:r>
      <w:r w:rsidR="008A4B20" w:rsidRPr="008A4B20">
        <w:rPr>
          <w:sz w:val="28"/>
          <w:szCs w:val="28"/>
        </w:rPr>
        <w:t xml:space="preserve"> </w:t>
      </w:r>
      <w:r w:rsidR="008A4B20">
        <w:rPr>
          <w:sz w:val="28"/>
          <w:szCs w:val="28"/>
        </w:rPr>
        <w:t>одержувача допомоги</w:t>
      </w:r>
      <w:r w:rsidR="005C2DE5">
        <w:rPr>
          <w:sz w:val="28"/>
          <w:szCs w:val="28"/>
        </w:rPr>
        <w:t xml:space="preserve"> з членами його</w:t>
      </w:r>
      <w:r w:rsidR="005C2DE5" w:rsidRPr="005C2DE5">
        <w:rPr>
          <w:sz w:val="28"/>
          <w:szCs w:val="28"/>
        </w:rPr>
        <w:t xml:space="preserve"> </w:t>
      </w:r>
      <w:r w:rsidR="005C2DE5" w:rsidRPr="00F42092">
        <w:rPr>
          <w:sz w:val="28"/>
          <w:szCs w:val="28"/>
        </w:rPr>
        <w:t>сім’ї</w:t>
      </w:r>
      <w:r w:rsidRPr="00F42092">
        <w:rPr>
          <w:sz w:val="28"/>
          <w:szCs w:val="28"/>
        </w:rPr>
        <w:t xml:space="preserve">; </w:t>
      </w:r>
    </w:p>
    <w:p w:rsidR="00C40C17" w:rsidRPr="00F42092" w:rsidRDefault="00030AB8" w:rsidP="00163B1E">
      <w:pPr>
        <w:widowControl w:val="0"/>
        <w:ind w:firstLine="567"/>
        <w:jc w:val="both"/>
        <w:rPr>
          <w:sz w:val="28"/>
          <w:szCs w:val="28"/>
        </w:rPr>
      </w:pPr>
      <w:r w:rsidRPr="00F42092">
        <w:rPr>
          <w:sz w:val="28"/>
          <w:szCs w:val="28"/>
        </w:rPr>
        <w:t>свідоцтв про народження неповнолітніх дітей</w:t>
      </w:r>
      <w:r w:rsidR="008A4B20" w:rsidRPr="008A4B20">
        <w:rPr>
          <w:sz w:val="28"/>
          <w:szCs w:val="28"/>
        </w:rPr>
        <w:t xml:space="preserve"> </w:t>
      </w:r>
      <w:r w:rsidR="008A4B20">
        <w:rPr>
          <w:sz w:val="28"/>
          <w:szCs w:val="28"/>
        </w:rPr>
        <w:t>одержувача допомоги</w:t>
      </w:r>
      <w:r w:rsidRPr="00F42092">
        <w:rPr>
          <w:sz w:val="28"/>
          <w:szCs w:val="28"/>
        </w:rPr>
        <w:t xml:space="preserve">; </w:t>
      </w:r>
    </w:p>
    <w:p w:rsidR="00C40C17" w:rsidRPr="00F42092" w:rsidRDefault="00030AB8" w:rsidP="00163B1E">
      <w:pPr>
        <w:widowControl w:val="0"/>
        <w:ind w:firstLine="567"/>
        <w:jc w:val="both"/>
        <w:rPr>
          <w:sz w:val="28"/>
          <w:szCs w:val="28"/>
        </w:rPr>
      </w:pPr>
      <w:r w:rsidRPr="00F42092">
        <w:rPr>
          <w:sz w:val="28"/>
          <w:szCs w:val="28"/>
        </w:rPr>
        <w:t xml:space="preserve">посвідчення бійця-добровольця, виданого Івано-Франківською обласною радою. </w:t>
      </w:r>
    </w:p>
    <w:p w:rsidR="00C40C17" w:rsidRPr="00F42092" w:rsidRDefault="00030AB8" w:rsidP="00163B1E">
      <w:pPr>
        <w:widowControl w:val="0"/>
        <w:ind w:firstLine="567"/>
        <w:jc w:val="both"/>
        <w:rPr>
          <w:sz w:val="28"/>
          <w:szCs w:val="28"/>
        </w:rPr>
      </w:pPr>
      <w:r w:rsidRPr="00F42092">
        <w:rPr>
          <w:sz w:val="28"/>
          <w:szCs w:val="28"/>
        </w:rPr>
        <w:t xml:space="preserve">У заяві вказується назва обраного закладу відпочинку та орієнтовна бажана кількість днів відпочинку. </w:t>
      </w:r>
    </w:p>
    <w:p w:rsidR="00C40C17" w:rsidRPr="006E711E" w:rsidRDefault="00030AB8" w:rsidP="00163B1E">
      <w:pPr>
        <w:widowControl w:val="0"/>
        <w:ind w:firstLine="567"/>
        <w:jc w:val="both"/>
        <w:rPr>
          <w:sz w:val="28"/>
          <w:szCs w:val="28"/>
        </w:rPr>
      </w:pPr>
      <w:r w:rsidRPr="006E711E">
        <w:rPr>
          <w:sz w:val="28"/>
          <w:szCs w:val="28"/>
        </w:rPr>
        <w:t xml:space="preserve">Під час подання копій документів, передбачених цим пунктом, </w:t>
      </w:r>
      <w:r w:rsidR="008A4B20" w:rsidRPr="006E711E">
        <w:rPr>
          <w:sz w:val="28"/>
          <w:szCs w:val="28"/>
        </w:rPr>
        <w:t xml:space="preserve">відповідальній особі </w:t>
      </w:r>
      <w:r w:rsidRPr="006E711E">
        <w:rPr>
          <w:sz w:val="28"/>
          <w:szCs w:val="28"/>
        </w:rPr>
        <w:t xml:space="preserve">пред’являються оригінали зазначених документів. </w:t>
      </w:r>
    </w:p>
    <w:p w:rsidR="00C40C17" w:rsidRPr="006E711E" w:rsidRDefault="00C40C17" w:rsidP="00163B1E">
      <w:pPr>
        <w:widowControl w:val="0"/>
        <w:ind w:firstLine="567"/>
        <w:jc w:val="both"/>
        <w:rPr>
          <w:sz w:val="28"/>
          <w:szCs w:val="28"/>
        </w:rPr>
      </w:pPr>
    </w:p>
    <w:p w:rsidR="00C40C17" w:rsidRPr="006E711E" w:rsidRDefault="0096353D" w:rsidP="00163B1E">
      <w:pPr>
        <w:widowControl w:val="0"/>
        <w:ind w:firstLine="567"/>
        <w:jc w:val="both"/>
        <w:rPr>
          <w:sz w:val="28"/>
          <w:szCs w:val="28"/>
        </w:rPr>
      </w:pPr>
      <w:r w:rsidRPr="006E711E">
        <w:rPr>
          <w:sz w:val="28"/>
          <w:szCs w:val="28"/>
        </w:rPr>
        <w:t>10</w:t>
      </w:r>
      <w:r w:rsidR="00D91A28" w:rsidRPr="006E711E">
        <w:rPr>
          <w:sz w:val="28"/>
          <w:szCs w:val="28"/>
        </w:rPr>
        <w:t>. </w:t>
      </w:r>
      <w:r w:rsidR="00030AB8" w:rsidRPr="006E711E">
        <w:rPr>
          <w:sz w:val="28"/>
          <w:szCs w:val="28"/>
        </w:rPr>
        <w:t>Відповідальна особа за наявності документ</w:t>
      </w:r>
      <w:r w:rsidR="00A87173" w:rsidRPr="006E711E">
        <w:rPr>
          <w:sz w:val="28"/>
          <w:szCs w:val="28"/>
        </w:rPr>
        <w:t xml:space="preserve">ів, передбачених пунктом 8 </w:t>
      </w:r>
      <w:r w:rsidR="00030AB8" w:rsidRPr="006E711E">
        <w:rPr>
          <w:sz w:val="28"/>
          <w:szCs w:val="28"/>
        </w:rPr>
        <w:t xml:space="preserve"> </w:t>
      </w:r>
      <w:r w:rsidR="00594CFB" w:rsidRPr="002023D0">
        <w:rPr>
          <w:color w:val="000000" w:themeColor="text1"/>
          <w:sz w:val="28"/>
          <w:szCs w:val="28"/>
        </w:rPr>
        <w:t>цього</w:t>
      </w:r>
      <w:r w:rsidR="00594CFB">
        <w:rPr>
          <w:color w:val="FF0000"/>
          <w:sz w:val="28"/>
          <w:szCs w:val="28"/>
        </w:rPr>
        <w:t xml:space="preserve"> </w:t>
      </w:r>
      <w:r w:rsidR="00030AB8" w:rsidRPr="006E711E">
        <w:rPr>
          <w:sz w:val="28"/>
          <w:szCs w:val="28"/>
        </w:rPr>
        <w:t xml:space="preserve">Порядку, здійснює реєстрацію заяв та веде облік громадян для забезпечення грошовою допомогою для компенсації вартості послуг закладам відпочинку у порядку черговості подання заяв. </w:t>
      </w:r>
    </w:p>
    <w:p w:rsidR="00C40C17" w:rsidRPr="006E711E" w:rsidRDefault="00C40C17" w:rsidP="00163B1E">
      <w:pPr>
        <w:widowControl w:val="0"/>
        <w:ind w:firstLine="567"/>
        <w:jc w:val="both"/>
        <w:rPr>
          <w:sz w:val="28"/>
          <w:szCs w:val="28"/>
        </w:rPr>
      </w:pPr>
    </w:p>
    <w:p w:rsidR="00C40C17" w:rsidRPr="006E711E" w:rsidRDefault="0096353D" w:rsidP="00163B1E">
      <w:pPr>
        <w:widowControl w:val="0"/>
        <w:ind w:firstLine="567"/>
        <w:jc w:val="both"/>
        <w:rPr>
          <w:sz w:val="28"/>
          <w:szCs w:val="28"/>
        </w:rPr>
      </w:pPr>
      <w:r w:rsidRPr="006E711E">
        <w:rPr>
          <w:sz w:val="28"/>
          <w:szCs w:val="28"/>
        </w:rPr>
        <w:t>11</w:t>
      </w:r>
      <w:r w:rsidR="00D91A28" w:rsidRPr="006E711E">
        <w:rPr>
          <w:sz w:val="28"/>
          <w:szCs w:val="28"/>
        </w:rPr>
        <w:t>. </w:t>
      </w:r>
      <w:r w:rsidR="00030AB8" w:rsidRPr="006E711E">
        <w:rPr>
          <w:sz w:val="28"/>
          <w:szCs w:val="28"/>
        </w:rPr>
        <w:t xml:space="preserve">Департамент повідомляє заклад відпочинку про намір здійснити відпочинок одержувачами допомоги. </w:t>
      </w:r>
    </w:p>
    <w:p w:rsidR="00C40C17" w:rsidRPr="006E711E" w:rsidRDefault="00C40C17" w:rsidP="00163B1E">
      <w:pPr>
        <w:widowControl w:val="0"/>
        <w:ind w:firstLine="567"/>
        <w:jc w:val="both"/>
        <w:rPr>
          <w:sz w:val="28"/>
          <w:szCs w:val="28"/>
        </w:rPr>
      </w:pPr>
    </w:p>
    <w:p w:rsidR="00C40C17" w:rsidRPr="006E711E" w:rsidRDefault="0096353D" w:rsidP="00163B1E">
      <w:pPr>
        <w:widowControl w:val="0"/>
        <w:ind w:firstLine="567"/>
        <w:jc w:val="both"/>
        <w:rPr>
          <w:sz w:val="28"/>
          <w:szCs w:val="28"/>
        </w:rPr>
      </w:pPr>
      <w:r w:rsidRPr="006E711E">
        <w:rPr>
          <w:sz w:val="28"/>
          <w:szCs w:val="28"/>
        </w:rPr>
        <w:t>12</w:t>
      </w:r>
      <w:r w:rsidR="00D91A28" w:rsidRPr="006E711E">
        <w:rPr>
          <w:sz w:val="28"/>
          <w:szCs w:val="28"/>
        </w:rPr>
        <w:t>. </w:t>
      </w:r>
      <w:r w:rsidR="00030AB8" w:rsidRPr="006E711E">
        <w:rPr>
          <w:sz w:val="28"/>
          <w:szCs w:val="28"/>
        </w:rPr>
        <w:t>Заклад надає Департаменту гарантійний лист про згоду на відпочинок та про готовність укласти договір про надання послуги з організа</w:t>
      </w:r>
      <w:r w:rsidR="000A5FBC" w:rsidRPr="006E711E">
        <w:rPr>
          <w:sz w:val="28"/>
          <w:szCs w:val="28"/>
        </w:rPr>
        <w:t>ції сімейного відпочинку (далі −</w:t>
      </w:r>
      <w:r w:rsidR="00030AB8" w:rsidRPr="006E711E">
        <w:rPr>
          <w:sz w:val="28"/>
          <w:szCs w:val="28"/>
        </w:rPr>
        <w:t xml:space="preserve"> Договір). </w:t>
      </w:r>
    </w:p>
    <w:p w:rsidR="004540E8" w:rsidRPr="00F42092" w:rsidRDefault="00030AB8" w:rsidP="00163B1E">
      <w:pPr>
        <w:widowControl w:val="0"/>
        <w:ind w:firstLine="567"/>
        <w:jc w:val="both"/>
        <w:rPr>
          <w:sz w:val="28"/>
          <w:szCs w:val="28"/>
        </w:rPr>
      </w:pPr>
      <w:r w:rsidRPr="006E711E">
        <w:rPr>
          <w:sz w:val="28"/>
          <w:szCs w:val="28"/>
        </w:rPr>
        <w:lastRenderedPageBreak/>
        <w:t xml:space="preserve">Заклад надає </w:t>
      </w:r>
      <w:r w:rsidR="00520D6C" w:rsidRPr="006E711E">
        <w:rPr>
          <w:sz w:val="28"/>
          <w:szCs w:val="28"/>
        </w:rPr>
        <w:t>Департаменту</w:t>
      </w:r>
      <w:r w:rsidR="00520D6C">
        <w:rPr>
          <w:sz w:val="28"/>
          <w:szCs w:val="28"/>
        </w:rPr>
        <w:t xml:space="preserve"> </w:t>
      </w:r>
      <w:r w:rsidRPr="00F42092">
        <w:rPr>
          <w:sz w:val="28"/>
          <w:szCs w:val="28"/>
        </w:rPr>
        <w:t>інформацію про умови проживання, харчування, перелік екскурсійних та інших послуг, що будуть надані громадянину на період відпочинку, та вартість послуг.</w:t>
      </w:r>
    </w:p>
    <w:p w:rsidR="003A17D4" w:rsidRPr="00F42092" w:rsidRDefault="00030AB8" w:rsidP="00163B1E">
      <w:pPr>
        <w:widowControl w:val="0"/>
        <w:ind w:firstLine="567"/>
        <w:jc w:val="both"/>
        <w:rPr>
          <w:sz w:val="28"/>
          <w:szCs w:val="28"/>
        </w:rPr>
      </w:pPr>
      <w:r w:rsidRPr="00F42092">
        <w:rPr>
          <w:sz w:val="28"/>
          <w:szCs w:val="28"/>
        </w:rPr>
        <w:t xml:space="preserve">Відповідальна особа доводить </w:t>
      </w:r>
      <w:r w:rsidR="00520D6C">
        <w:rPr>
          <w:sz w:val="28"/>
          <w:szCs w:val="28"/>
        </w:rPr>
        <w:t>зазначену інформацію до</w:t>
      </w:r>
      <w:r w:rsidR="00520D6C" w:rsidRPr="00520D6C">
        <w:rPr>
          <w:sz w:val="28"/>
          <w:szCs w:val="28"/>
        </w:rPr>
        <w:t xml:space="preserve"> </w:t>
      </w:r>
      <w:r w:rsidR="0096353D">
        <w:rPr>
          <w:sz w:val="28"/>
          <w:szCs w:val="28"/>
        </w:rPr>
        <w:t>одержувача допомоги</w:t>
      </w:r>
      <w:r w:rsidRPr="00F42092">
        <w:rPr>
          <w:sz w:val="28"/>
          <w:szCs w:val="28"/>
        </w:rPr>
        <w:t>, який має право на одержання допомоги, повідомляє його про обсяг коштів, необхідний для проведення доплати (у разі недостатності суми грошової допомоги) за надання послуг із організації сімейного відпочинку, та готує проект Д</w:t>
      </w:r>
      <w:r w:rsidR="00520D6C">
        <w:rPr>
          <w:sz w:val="28"/>
          <w:szCs w:val="28"/>
        </w:rPr>
        <w:t>о</w:t>
      </w:r>
      <w:r w:rsidR="007349F9">
        <w:rPr>
          <w:sz w:val="28"/>
          <w:szCs w:val="28"/>
        </w:rPr>
        <w:t>говору із закладом та одержувачем</w:t>
      </w:r>
      <w:r w:rsidR="00520D6C">
        <w:rPr>
          <w:sz w:val="28"/>
          <w:szCs w:val="28"/>
        </w:rPr>
        <w:t xml:space="preserve"> допомоги.</w:t>
      </w:r>
      <w:r w:rsidRPr="00F42092">
        <w:rPr>
          <w:sz w:val="28"/>
          <w:szCs w:val="28"/>
        </w:rPr>
        <w:t xml:space="preserve"> </w:t>
      </w:r>
    </w:p>
    <w:p w:rsidR="003A17D4" w:rsidRPr="00F42092" w:rsidRDefault="003A17D4" w:rsidP="00163B1E">
      <w:pPr>
        <w:widowControl w:val="0"/>
        <w:ind w:firstLine="567"/>
        <w:jc w:val="both"/>
        <w:rPr>
          <w:sz w:val="28"/>
          <w:szCs w:val="28"/>
        </w:rPr>
      </w:pPr>
    </w:p>
    <w:p w:rsidR="003A17D4" w:rsidRPr="00F42092" w:rsidRDefault="0096353D" w:rsidP="00163B1E">
      <w:pPr>
        <w:widowControl w:val="0"/>
        <w:ind w:firstLine="567"/>
        <w:jc w:val="both"/>
        <w:rPr>
          <w:sz w:val="28"/>
          <w:szCs w:val="28"/>
        </w:rPr>
      </w:pPr>
      <w:r w:rsidRPr="006E711E">
        <w:rPr>
          <w:sz w:val="28"/>
          <w:szCs w:val="28"/>
        </w:rPr>
        <w:t>13</w:t>
      </w:r>
      <w:r w:rsidR="00D91A28" w:rsidRPr="006E711E">
        <w:rPr>
          <w:sz w:val="28"/>
          <w:szCs w:val="28"/>
        </w:rPr>
        <w:t>. </w:t>
      </w:r>
      <w:r w:rsidR="00030AB8" w:rsidRPr="006E711E">
        <w:rPr>
          <w:sz w:val="28"/>
          <w:szCs w:val="28"/>
        </w:rPr>
        <w:t>Договір укладає</w:t>
      </w:r>
      <w:r w:rsidR="000A5FBC" w:rsidRPr="006E711E">
        <w:rPr>
          <w:sz w:val="28"/>
          <w:szCs w:val="28"/>
        </w:rPr>
        <w:t>ться у трьох примірниках (один − для Департаменту, другий − для закладу, третій −</w:t>
      </w:r>
      <w:r w:rsidR="00030AB8" w:rsidRPr="006E711E">
        <w:rPr>
          <w:sz w:val="28"/>
          <w:szCs w:val="28"/>
        </w:rPr>
        <w:t xml:space="preserve"> для </w:t>
      </w:r>
      <w:r w:rsidRPr="006E711E">
        <w:rPr>
          <w:sz w:val="28"/>
          <w:szCs w:val="28"/>
        </w:rPr>
        <w:t>одержувача допомоги</w:t>
      </w:r>
      <w:r w:rsidR="00030AB8" w:rsidRPr="006E711E">
        <w:rPr>
          <w:sz w:val="28"/>
          <w:szCs w:val="28"/>
        </w:rPr>
        <w:t xml:space="preserve">). Усі примірники договору, підписані </w:t>
      </w:r>
      <w:r w:rsidR="00777889" w:rsidRPr="006E711E">
        <w:rPr>
          <w:sz w:val="28"/>
          <w:szCs w:val="28"/>
        </w:rPr>
        <w:t>Д</w:t>
      </w:r>
      <w:r w:rsidR="00030AB8" w:rsidRPr="006E711E">
        <w:rPr>
          <w:sz w:val="28"/>
          <w:szCs w:val="28"/>
        </w:rPr>
        <w:t xml:space="preserve">епартаментом та </w:t>
      </w:r>
      <w:r w:rsidRPr="006E711E">
        <w:rPr>
          <w:sz w:val="28"/>
          <w:szCs w:val="28"/>
        </w:rPr>
        <w:t>одержувачем допомоги</w:t>
      </w:r>
      <w:r w:rsidR="00030AB8" w:rsidRPr="006E711E">
        <w:rPr>
          <w:sz w:val="28"/>
          <w:szCs w:val="28"/>
        </w:rPr>
        <w:t xml:space="preserve">, передаються </w:t>
      </w:r>
      <w:r w:rsidRPr="006E711E">
        <w:rPr>
          <w:sz w:val="28"/>
          <w:szCs w:val="28"/>
        </w:rPr>
        <w:t>одержувачу допомоги</w:t>
      </w:r>
      <w:r w:rsidR="00030AB8" w:rsidRPr="006E711E">
        <w:rPr>
          <w:sz w:val="28"/>
          <w:szCs w:val="28"/>
        </w:rPr>
        <w:t xml:space="preserve"> для подальшої</w:t>
      </w:r>
      <w:r w:rsidR="00030AB8" w:rsidRPr="00F42092">
        <w:rPr>
          <w:sz w:val="28"/>
          <w:szCs w:val="28"/>
        </w:rPr>
        <w:t xml:space="preserve"> передачі закладу для підписання до початку відпочинку і повернення одного примірника договору Департаменту. </w:t>
      </w:r>
    </w:p>
    <w:p w:rsidR="003A17D4" w:rsidRPr="006E711E" w:rsidRDefault="003A17D4" w:rsidP="00163B1E">
      <w:pPr>
        <w:widowControl w:val="0"/>
        <w:ind w:firstLine="567"/>
        <w:jc w:val="both"/>
        <w:rPr>
          <w:sz w:val="28"/>
          <w:szCs w:val="28"/>
        </w:rPr>
      </w:pPr>
    </w:p>
    <w:p w:rsidR="00681428" w:rsidRPr="006E711E" w:rsidRDefault="0096353D" w:rsidP="00163B1E">
      <w:pPr>
        <w:widowControl w:val="0"/>
        <w:ind w:firstLine="567"/>
        <w:jc w:val="both"/>
        <w:rPr>
          <w:sz w:val="28"/>
          <w:szCs w:val="28"/>
        </w:rPr>
      </w:pPr>
      <w:r w:rsidRPr="006E711E">
        <w:rPr>
          <w:sz w:val="28"/>
          <w:szCs w:val="28"/>
        </w:rPr>
        <w:t>14</w:t>
      </w:r>
      <w:r w:rsidR="00030AB8" w:rsidRPr="006E711E">
        <w:rPr>
          <w:sz w:val="28"/>
          <w:szCs w:val="28"/>
        </w:rPr>
        <w:t>.</w:t>
      </w:r>
      <w:r w:rsidR="00D91A28" w:rsidRPr="006E711E">
        <w:rPr>
          <w:sz w:val="28"/>
          <w:szCs w:val="28"/>
        </w:rPr>
        <w:t> </w:t>
      </w:r>
      <w:r w:rsidR="00544F32" w:rsidRPr="00063DA6">
        <w:rPr>
          <w:rFonts w:eastAsia="Arial Unicode MS"/>
          <w:bCs/>
          <w:color w:val="000000" w:themeColor="text1"/>
          <w:sz w:val="28"/>
        </w:rPr>
        <w:t>Після закінчення оздоровлення заклад надсилає поштовим відправленням</w:t>
      </w:r>
      <w:r w:rsidR="00544F32">
        <w:rPr>
          <w:rFonts w:eastAsia="Arial Unicode MS"/>
          <w:bCs/>
          <w:sz w:val="28"/>
        </w:rPr>
        <w:t xml:space="preserve"> </w:t>
      </w:r>
      <w:r w:rsidR="00030AB8" w:rsidRPr="006E711E">
        <w:rPr>
          <w:sz w:val="28"/>
          <w:szCs w:val="28"/>
        </w:rPr>
        <w:t>Департаменту два примірники акта приймання-передачі послуг чи іншого документа</w:t>
      </w:r>
      <w:r w:rsidR="00CA784C">
        <w:rPr>
          <w:sz w:val="28"/>
          <w:szCs w:val="28"/>
        </w:rPr>
        <w:t xml:space="preserve"> щодо проведення </w:t>
      </w:r>
      <w:r w:rsidR="00AA2AA0" w:rsidRPr="006E711E">
        <w:rPr>
          <w:sz w:val="28"/>
          <w:szCs w:val="28"/>
        </w:rPr>
        <w:t>розр</w:t>
      </w:r>
      <w:r w:rsidR="00CA784C">
        <w:rPr>
          <w:sz w:val="28"/>
          <w:szCs w:val="28"/>
        </w:rPr>
        <w:t>ахунків за результатами</w:t>
      </w:r>
      <w:r w:rsidR="00030AB8" w:rsidRPr="006E711E">
        <w:rPr>
          <w:sz w:val="28"/>
          <w:szCs w:val="28"/>
        </w:rPr>
        <w:t xml:space="preserve"> надання послуг відпочинку за відпо</w:t>
      </w:r>
      <w:r w:rsidR="00A87173" w:rsidRPr="006E711E">
        <w:rPr>
          <w:sz w:val="28"/>
          <w:szCs w:val="28"/>
        </w:rPr>
        <w:t>відний період згідно з умовами Д</w:t>
      </w:r>
      <w:r w:rsidR="00030AB8" w:rsidRPr="006E711E">
        <w:rPr>
          <w:sz w:val="28"/>
          <w:szCs w:val="28"/>
        </w:rPr>
        <w:t>оговору, підписані керівником (уповноваженою ним особою) закладу і скріплені пе</w:t>
      </w:r>
      <w:r w:rsidR="00AA2AA0" w:rsidRPr="006E711E">
        <w:rPr>
          <w:sz w:val="28"/>
          <w:szCs w:val="28"/>
        </w:rPr>
        <w:t>чаткою, один з яких Департамент повертає закладу</w:t>
      </w:r>
      <w:r w:rsidR="00030AB8" w:rsidRPr="006E711E">
        <w:rPr>
          <w:sz w:val="28"/>
          <w:szCs w:val="28"/>
        </w:rPr>
        <w:t xml:space="preserve"> після </w:t>
      </w:r>
      <w:r w:rsidR="00AA2AA0" w:rsidRPr="006E711E">
        <w:rPr>
          <w:sz w:val="28"/>
          <w:szCs w:val="28"/>
        </w:rPr>
        <w:t>його підписання.</w:t>
      </w:r>
    </w:p>
    <w:p w:rsidR="00681428" w:rsidRPr="006E711E" w:rsidRDefault="00681428" w:rsidP="00163B1E">
      <w:pPr>
        <w:widowControl w:val="0"/>
        <w:ind w:firstLine="567"/>
        <w:jc w:val="both"/>
        <w:rPr>
          <w:sz w:val="28"/>
          <w:szCs w:val="28"/>
        </w:rPr>
      </w:pPr>
    </w:p>
    <w:p w:rsidR="00681428" w:rsidRPr="006E711E" w:rsidRDefault="00D91A28" w:rsidP="00163B1E">
      <w:pPr>
        <w:widowControl w:val="0"/>
        <w:ind w:firstLine="567"/>
        <w:jc w:val="both"/>
        <w:rPr>
          <w:sz w:val="28"/>
          <w:szCs w:val="28"/>
        </w:rPr>
      </w:pPr>
      <w:r w:rsidRPr="006E711E">
        <w:rPr>
          <w:sz w:val="28"/>
          <w:szCs w:val="28"/>
        </w:rPr>
        <w:t>1</w:t>
      </w:r>
      <w:r w:rsidR="0096353D" w:rsidRPr="006E711E">
        <w:rPr>
          <w:sz w:val="28"/>
          <w:szCs w:val="28"/>
        </w:rPr>
        <w:t>5</w:t>
      </w:r>
      <w:r w:rsidRPr="006E711E">
        <w:rPr>
          <w:sz w:val="28"/>
          <w:szCs w:val="28"/>
        </w:rPr>
        <w:t>. </w:t>
      </w:r>
      <w:r w:rsidR="00030AB8" w:rsidRPr="006E711E">
        <w:rPr>
          <w:sz w:val="28"/>
          <w:szCs w:val="28"/>
        </w:rPr>
        <w:t>Перерахування коштів закладам</w:t>
      </w:r>
      <w:r w:rsidR="00063DA6">
        <w:rPr>
          <w:sz w:val="28"/>
          <w:szCs w:val="28"/>
        </w:rPr>
        <w:t xml:space="preserve"> </w:t>
      </w:r>
      <w:r w:rsidR="00030AB8" w:rsidRPr="006E711E">
        <w:rPr>
          <w:sz w:val="28"/>
          <w:szCs w:val="28"/>
        </w:rPr>
        <w:t>здійснюється Департаментом в порядку, визначеному законодавством України, після одержання та п</w:t>
      </w:r>
      <w:bookmarkStart w:id="0" w:name="_GoBack"/>
      <w:bookmarkEnd w:id="0"/>
      <w:r w:rsidR="00030AB8" w:rsidRPr="006E711E">
        <w:rPr>
          <w:sz w:val="28"/>
          <w:szCs w:val="28"/>
        </w:rPr>
        <w:t>овного підписання оригіналів документів, визначених пунктами 1</w:t>
      </w:r>
      <w:r w:rsidR="0096353D" w:rsidRPr="006E711E">
        <w:rPr>
          <w:sz w:val="28"/>
          <w:szCs w:val="28"/>
        </w:rPr>
        <w:t>3</w:t>
      </w:r>
      <w:r w:rsidR="00030AB8" w:rsidRPr="006E711E">
        <w:rPr>
          <w:sz w:val="28"/>
          <w:szCs w:val="28"/>
        </w:rPr>
        <w:t>, 1</w:t>
      </w:r>
      <w:r w:rsidR="0096353D" w:rsidRPr="006E711E">
        <w:rPr>
          <w:sz w:val="28"/>
          <w:szCs w:val="28"/>
        </w:rPr>
        <w:t>4</w:t>
      </w:r>
      <w:r w:rsidR="00030AB8" w:rsidRPr="006E711E">
        <w:rPr>
          <w:sz w:val="28"/>
          <w:szCs w:val="28"/>
        </w:rPr>
        <w:t xml:space="preserve"> </w:t>
      </w:r>
      <w:r w:rsidR="003D64C3" w:rsidRPr="00063DA6">
        <w:rPr>
          <w:color w:val="000000" w:themeColor="text1"/>
          <w:sz w:val="28"/>
          <w:szCs w:val="28"/>
        </w:rPr>
        <w:t>цього</w:t>
      </w:r>
      <w:r w:rsidR="003D64C3">
        <w:rPr>
          <w:color w:val="FF0000"/>
          <w:sz w:val="28"/>
          <w:szCs w:val="28"/>
        </w:rPr>
        <w:t xml:space="preserve"> </w:t>
      </w:r>
      <w:r w:rsidR="00030AB8" w:rsidRPr="006E711E">
        <w:rPr>
          <w:sz w:val="28"/>
          <w:szCs w:val="28"/>
        </w:rPr>
        <w:t xml:space="preserve">Порядку. </w:t>
      </w:r>
    </w:p>
    <w:p w:rsidR="00681428" w:rsidRPr="006E711E" w:rsidRDefault="00681428" w:rsidP="00163B1E">
      <w:pPr>
        <w:widowControl w:val="0"/>
        <w:ind w:firstLine="567"/>
        <w:jc w:val="both"/>
        <w:rPr>
          <w:sz w:val="28"/>
          <w:szCs w:val="28"/>
        </w:rPr>
      </w:pPr>
    </w:p>
    <w:p w:rsidR="00681428" w:rsidRPr="006E711E" w:rsidRDefault="00D91A28" w:rsidP="00163B1E">
      <w:pPr>
        <w:widowControl w:val="0"/>
        <w:ind w:firstLine="567"/>
        <w:jc w:val="both"/>
        <w:rPr>
          <w:sz w:val="28"/>
          <w:szCs w:val="28"/>
        </w:rPr>
      </w:pPr>
      <w:r w:rsidRPr="006E711E">
        <w:rPr>
          <w:sz w:val="28"/>
          <w:szCs w:val="28"/>
        </w:rPr>
        <w:t>1</w:t>
      </w:r>
      <w:r w:rsidR="00116C15" w:rsidRPr="006E711E">
        <w:rPr>
          <w:sz w:val="28"/>
          <w:szCs w:val="28"/>
        </w:rPr>
        <w:t>6</w:t>
      </w:r>
      <w:r w:rsidRPr="006E711E">
        <w:rPr>
          <w:sz w:val="28"/>
          <w:szCs w:val="28"/>
        </w:rPr>
        <w:t>. </w:t>
      </w:r>
      <w:r w:rsidR="00030AB8" w:rsidRPr="006E711E">
        <w:rPr>
          <w:sz w:val="28"/>
          <w:szCs w:val="28"/>
        </w:rPr>
        <w:t xml:space="preserve">Відповідальна особа у разі отримання від обраного </w:t>
      </w:r>
      <w:r w:rsidR="00116C15" w:rsidRPr="006E711E">
        <w:rPr>
          <w:sz w:val="28"/>
          <w:szCs w:val="28"/>
        </w:rPr>
        <w:t xml:space="preserve">одержувачем допомоги </w:t>
      </w:r>
      <w:r w:rsidR="00030AB8" w:rsidRPr="006E711E">
        <w:rPr>
          <w:sz w:val="28"/>
          <w:szCs w:val="28"/>
        </w:rPr>
        <w:t>закладу відмови щодо прийняття цієї особи на відпочинок інформ</w:t>
      </w:r>
      <w:r w:rsidR="007028F2" w:rsidRPr="006E711E">
        <w:rPr>
          <w:sz w:val="28"/>
          <w:szCs w:val="28"/>
        </w:rPr>
        <w:t xml:space="preserve">ує про це </w:t>
      </w:r>
      <w:r w:rsidR="00116C15" w:rsidRPr="006E711E">
        <w:rPr>
          <w:sz w:val="28"/>
          <w:szCs w:val="28"/>
        </w:rPr>
        <w:t xml:space="preserve">одержувача допомоги </w:t>
      </w:r>
      <w:r w:rsidR="007028F2" w:rsidRPr="006E711E">
        <w:rPr>
          <w:sz w:val="28"/>
          <w:szCs w:val="28"/>
        </w:rPr>
        <w:t>і пропонує о</w:t>
      </w:r>
      <w:r w:rsidR="00030AB8" w:rsidRPr="006E711E">
        <w:rPr>
          <w:sz w:val="28"/>
          <w:szCs w:val="28"/>
        </w:rPr>
        <w:t xml:space="preserve">брати інший заклад. </w:t>
      </w:r>
    </w:p>
    <w:p w:rsidR="00681428" w:rsidRPr="006E711E" w:rsidRDefault="00681428" w:rsidP="00163B1E">
      <w:pPr>
        <w:widowControl w:val="0"/>
        <w:ind w:firstLine="567"/>
        <w:jc w:val="both"/>
        <w:rPr>
          <w:sz w:val="28"/>
          <w:szCs w:val="28"/>
        </w:rPr>
      </w:pPr>
    </w:p>
    <w:p w:rsidR="00681428" w:rsidRPr="006E711E" w:rsidRDefault="00D91A28" w:rsidP="00163B1E">
      <w:pPr>
        <w:widowControl w:val="0"/>
        <w:ind w:firstLine="567"/>
        <w:jc w:val="both"/>
        <w:rPr>
          <w:sz w:val="28"/>
          <w:szCs w:val="28"/>
        </w:rPr>
      </w:pPr>
      <w:r w:rsidRPr="006E711E">
        <w:rPr>
          <w:sz w:val="28"/>
          <w:szCs w:val="28"/>
        </w:rPr>
        <w:t>1</w:t>
      </w:r>
      <w:r w:rsidR="00116C15" w:rsidRPr="006E711E">
        <w:rPr>
          <w:sz w:val="28"/>
          <w:szCs w:val="28"/>
        </w:rPr>
        <w:t>7</w:t>
      </w:r>
      <w:r w:rsidRPr="006E711E">
        <w:rPr>
          <w:sz w:val="28"/>
          <w:szCs w:val="28"/>
        </w:rPr>
        <w:t>. </w:t>
      </w:r>
      <w:r w:rsidR="00030AB8" w:rsidRPr="006E711E">
        <w:rPr>
          <w:sz w:val="28"/>
          <w:szCs w:val="28"/>
        </w:rPr>
        <w:t>Останній можливий день періоду перебування громадян у закладах</w:t>
      </w:r>
      <w:r w:rsidR="000A5FBC" w:rsidRPr="006E711E">
        <w:rPr>
          <w:sz w:val="28"/>
          <w:szCs w:val="28"/>
        </w:rPr>
        <w:t xml:space="preserve"> −</w:t>
      </w:r>
      <w:r w:rsidR="00030AB8" w:rsidRPr="006E711E">
        <w:rPr>
          <w:sz w:val="28"/>
          <w:szCs w:val="28"/>
        </w:rPr>
        <w:t xml:space="preserve">  </w:t>
      </w:r>
      <w:r w:rsidR="00DB2CC8" w:rsidRPr="006E711E">
        <w:rPr>
          <w:sz w:val="28"/>
          <w:szCs w:val="28"/>
        </w:rPr>
        <w:t xml:space="preserve"> </w:t>
      </w:r>
      <w:r w:rsidR="00030AB8" w:rsidRPr="006E711E">
        <w:rPr>
          <w:sz w:val="28"/>
          <w:szCs w:val="28"/>
        </w:rPr>
        <w:t xml:space="preserve">15 грудня поточного бюджетного року (включно), що є датою виїзду із закладу. </w:t>
      </w:r>
    </w:p>
    <w:p w:rsidR="00681428" w:rsidRPr="006E711E" w:rsidRDefault="00681428" w:rsidP="00163B1E">
      <w:pPr>
        <w:widowControl w:val="0"/>
        <w:ind w:firstLine="567"/>
        <w:jc w:val="both"/>
        <w:rPr>
          <w:sz w:val="28"/>
          <w:szCs w:val="28"/>
        </w:rPr>
      </w:pPr>
    </w:p>
    <w:p w:rsidR="00681428" w:rsidRPr="00F42092" w:rsidRDefault="00D91A28" w:rsidP="00163B1E">
      <w:pPr>
        <w:widowControl w:val="0"/>
        <w:ind w:firstLine="567"/>
        <w:jc w:val="both"/>
        <w:rPr>
          <w:sz w:val="28"/>
          <w:szCs w:val="28"/>
        </w:rPr>
      </w:pPr>
      <w:r w:rsidRPr="006E711E">
        <w:rPr>
          <w:sz w:val="28"/>
          <w:szCs w:val="28"/>
        </w:rPr>
        <w:t>1</w:t>
      </w:r>
      <w:r w:rsidR="00116C15" w:rsidRPr="006E711E">
        <w:rPr>
          <w:sz w:val="28"/>
          <w:szCs w:val="28"/>
        </w:rPr>
        <w:t>8</w:t>
      </w:r>
      <w:r w:rsidRPr="006E711E">
        <w:rPr>
          <w:sz w:val="28"/>
          <w:szCs w:val="28"/>
        </w:rPr>
        <w:t>. </w:t>
      </w:r>
      <w:r w:rsidR="00030AB8" w:rsidRPr="006E711E">
        <w:rPr>
          <w:sz w:val="28"/>
          <w:szCs w:val="28"/>
        </w:rPr>
        <w:t>Фінансування видатків відповідно до Порядку здійснюється</w:t>
      </w:r>
      <w:r w:rsidR="00030AB8" w:rsidRPr="00F42092">
        <w:rPr>
          <w:sz w:val="28"/>
          <w:szCs w:val="28"/>
        </w:rPr>
        <w:t xml:space="preserve"> у межах обсягів, затверджених в обласному бюджеті на відповідний рік. </w:t>
      </w:r>
    </w:p>
    <w:p w:rsidR="00681428" w:rsidRPr="00F42092" w:rsidRDefault="00681428" w:rsidP="00163B1E">
      <w:pPr>
        <w:widowControl w:val="0"/>
        <w:ind w:firstLine="567"/>
        <w:jc w:val="both"/>
        <w:rPr>
          <w:sz w:val="28"/>
          <w:szCs w:val="28"/>
        </w:rPr>
      </w:pPr>
    </w:p>
    <w:p w:rsidR="00681428" w:rsidRPr="00F42092" w:rsidRDefault="00681428" w:rsidP="00163B1E">
      <w:pPr>
        <w:widowControl w:val="0"/>
        <w:ind w:firstLine="567"/>
        <w:jc w:val="both"/>
        <w:rPr>
          <w:sz w:val="28"/>
          <w:szCs w:val="28"/>
        </w:rPr>
      </w:pPr>
    </w:p>
    <w:p w:rsidR="00681428" w:rsidRPr="00602892" w:rsidRDefault="006B44B5" w:rsidP="00602892">
      <w:pPr>
        <w:widowControl w:val="0"/>
        <w:jc w:val="both"/>
        <w:rPr>
          <w:b/>
          <w:color w:val="000000"/>
          <w:sz w:val="28"/>
          <w:szCs w:val="28"/>
        </w:rPr>
      </w:pPr>
      <w:r w:rsidRPr="00602892">
        <w:rPr>
          <w:b/>
          <w:color w:val="000000"/>
          <w:sz w:val="28"/>
          <w:szCs w:val="28"/>
        </w:rPr>
        <w:t>В.</w:t>
      </w:r>
      <w:r w:rsidR="00602892" w:rsidRPr="00602892">
        <w:rPr>
          <w:b/>
          <w:color w:val="000000"/>
          <w:sz w:val="28"/>
          <w:szCs w:val="28"/>
        </w:rPr>
        <w:t xml:space="preserve"> </w:t>
      </w:r>
      <w:r w:rsidRPr="00602892">
        <w:rPr>
          <w:b/>
          <w:color w:val="000000"/>
          <w:sz w:val="28"/>
          <w:szCs w:val="28"/>
        </w:rPr>
        <w:t>о. д</w:t>
      </w:r>
      <w:r w:rsidR="00030AB8" w:rsidRPr="00602892">
        <w:rPr>
          <w:b/>
          <w:color w:val="000000"/>
          <w:sz w:val="28"/>
          <w:szCs w:val="28"/>
        </w:rPr>
        <w:t>иректор</w:t>
      </w:r>
      <w:r w:rsidRPr="00602892">
        <w:rPr>
          <w:b/>
          <w:color w:val="000000"/>
          <w:sz w:val="28"/>
          <w:szCs w:val="28"/>
        </w:rPr>
        <w:t>а</w:t>
      </w:r>
      <w:r w:rsidR="00030AB8" w:rsidRPr="00602892">
        <w:rPr>
          <w:b/>
          <w:color w:val="000000"/>
          <w:sz w:val="28"/>
          <w:szCs w:val="28"/>
        </w:rPr>
        <w:t xml:space="preserve"> департаменту </w:t>
      </w:r>
    </w:p>
    <w:p w:rsidR="00681428" w:rsidRPr="00602892" w:rsidRDefault="00681428" w:rsidP="00602892">
      <w:pPr>
        <w:widowControl w:val="0"/>
        <w:jc w:val="both"/>
        <w:rPr>
          <w:b/>
          <w:color w:val="000000"/>
          <w:sz w:val="28"/>
          <w:szCs w:val="28"/>
        </w:rPr>
      </w:pPr>
      <w:r w:rsidRPr="00602892">
        <w:rPr>
          <w:b/>
          <w:color w:val="000000"/>
          <w:sz w:val="28"/>
          <w:szCs w:val="28"/>
        </w:rPr>
        <w:t>с</w:t>
      </w:r>
      <w:r w:rsidR="00030AB8" w:rsidRPr="00602892">
        <w:rPr>
          <w:b/>
          <w:color w:val="000000"/>
          <w:sz w:val="28"/>
          <w:szCs w:val="28"/>
        </w:rPr>
        <w:t>оціально</w:t>
      </w:r>
      <w:r w:rsidRPr="00602892">
        <w:rPr>
          <w:b/>
          <w:color w:val="000000"/>
          <w:sz w:val="28"/>
          <w:szCs w:val="28"/>
        </w:rPr>
        <w:t xml:space="preserve">ї </w:t>
      </w:r>
      <w:r w:rsidR="00030AB8" w:rsidRPr="00602892">
        <w:rPr>
          <w:b/>
          <w:color w:val="000000"/>
          <w:sz w:val="28"/>
          <w:szCs w:val="28"/>
        </w:rPr>
        <w:t xml:space="preserve">політики </w:t>
      </w:r>
    </w:p>
    <w:p w:rsidR="00681428" w:rsidRPr="00602892" w:rsidRDefault="00602892" w:rsidP="00602892">
      <w:pPr>
        <w:widowControl w:val="0"/>
        <w:jc w:val="both"/>
        <w:rPr>
          <w:b/>
          <w:color w:val="000000"/>
          <w:sz w:val="28"/>
          <w:szCs w:val="28"/>
        </w:rPr>
      </w:pPr>
      <w:r w:rsidRPr="00602892">
        <w:rPr>
          <w:b/>
          <w:color w:val="000000"/>
          <w:sz w:val="28"/>
          <w:szCs w:val="28"/>
        </w:rPr>
        <w:t>Івано-</w:t>
      </w:r>
      <w:r w:rsidR="00681428" w:rsidRPr="00602892">
        <w:rPr>
          <w:b/>
          <w:color w:val="000000"/>
          <w:sz w:val="28"/>
          <w:szCs w:val="28"/>
        </w:rPr>
        <w:t xml:space="preserve">Франківської </w:t>
      </w:r>
      <w:r w:rsidR="00030AB8" w:rsidRPr="00602892">
        <w:rPr>
          <w:b/>
          <w:color w:val="000000"/>
          <w:sz w:val="28"/>
          <w:szCs w:val="28"/>
        </w:rPr>
        <w:t>обл</w:t>
      </w:r>
      <w:r w:rsidR="00681428" w:rsidRPr="00602892">
        <w:rPr>
          <w:b/>
          <w:color w:val="000000"/>
          <w:sz w:val="28"/>
          <w:szCs w:val="28"/>
        </w:rPr>
        <w:t xml:space="preserve">асної </w:t>
      </w:r>
    </w:p>
    <w:p w:rsidR="00030AB8" w:rsidRPr="00602892" w:rsidRDefault="003D64C3" w:rsidP="00602892">
      <w:pPr>
        <w:widowControl w:val="0"/>
        <w:jc w:val="both"/>
        <w:rPr>
          <w:b/>
          <w:color w:val="000000"/>
          <w:sz w:val="28"/>
          <w:szCs w:val="28"/>
        </w:rPr>
      </w:pPr>
      <w:r w:rsidRPr="00063DA6">
        <w:rPr>
          <w:b/>
          <w:color w:val="000000" w:themeColor="text1"/>
          <w:sz w:val="28"/>
          <w:szCs w:val="28"/>
        </w:rPr>
        <w:t xml:space="preserve">військової </w:t>
      </w:r>
      <w:r w:rsidR="00030AB8" w:rsidRPr="00063DA6">
        <w:rPr>
          <w:b/>
          <w:color w:val="000000" w:themeColor="text1"/>
          <w:sz w:val="28"/>
          <w:szCs w:val="28"/>
        </w:rPr>
        <w:t>держ</w:t>
      </w:r>
      <w:r w:rsidR="00681428" w:rsidRPr="00063DA6">
        <w:rPr>
          <w:b/>
          <w:color w:val="000000" w:themeColor="text1"/>
          <w:sz w:val="28"/>
          <w:szCs w:val="28"/>
        </w:rPr>
        <w:t>авної</w:t>
      </w:r>
      <w:r w:rsidR="00681428" w:rsidRPr="00602892">
        <w:rPr>
          <w:b/>
          <w:color w:val="000000"/>
          <w:sz w:val="28"/>
          <w:szCs w:val="28"/>
        </w:rPr>
        <w:t xml:space="preserve"> </w:t>
      </w:r>
      <w:r w:rsidR="00030AB8" w:rsidRPr="00602892">
        <w:rPr>
          <w:b/>
          <w:color w:val="000000"/>
          <w:sz w:val="28"/>
          <w:szCs w:val="28"/>
        </w:rPr>
        <w:t xml:space="preserve">адміністрації </w:t>
      </w:r>
      <w:r w:rsidR="00681428" w:rsidRPr="00602892">
        <w:rPr>
          <w:b/>
          <w:color w:val="000000"/>
          <w:sz w:val="28"/>
          <w:szCs w:val="28"/>
        </w:rPr>
        <w:t xml:space="preserve">                </w:t>
      </w:r>
      <w:r w:rsidR="006B44B5" w:rsidRPr="00602892">
        <w:rPr>
          <w:b/>
          <w:color w:val="000000"/>
          <w:sz w:val="28"/>
          <w:szCs w:val="28"/>
        </w:rPr>
        <w:t xml:space="preserve">      </w:t>
      </w:r>
      <w:r w:rsidR="00ED1B28">
        <w:rPr>
          <w:b/>
          <w:color w:val="000000"/>
          <w:sz w:val="28"/>
          <w:szCs w:val="28"/>
        </w:rPr>
        <w:t xml:space="preserve">      </w:t>
      </w:r>
      <w:r>
        <w:rPr>
          <w:b/>
          <w:color w:val="000000"/>
          <w:sz w:val="28"/>
          <w:szCs w:val="28"/>
        </w:rPr>
        <w:t xml:space="preserve">        </w:t>
      </w:r>
      <w:r w:rsidR="004F18E8">
        <w:rPr>
          <w:b/>
          <w:color w:val="000000"/>
          <w:sz w:val="28"/>
          <w:szCs w:val="28"/>
        </w:rPr>
        <w:t>Уляна МИРОНЮК</w:t>
      </w:r>
    </w:p>
    <w:sectPr w:rsidR="00030AB8" w:rsidRPr="00602892" w:rsidSect="00362355">
      <w:headerReference w:type="even" r:id="rId7"/>
      <w:headerReference w:type="default" r:id="rId8"/>
      <w:footerReference w:type="even" r:id="rId9"/>
      <w:footerReference w:type="default" r:id="rId10"/>
      <w:pgSz w:w="11906" w:h="16838" w:code="9"/>
      <w:pgMar w:top="1134" w:right="737" w:bottom="1134" w:left="1644" w:header="22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9CC" w:rsidRDefault="004A29CC">
      <w:r>
        <w:separator/>
      </w:r>
    </w:p>
  </w:endnote>
  <w:endnote w:type="continuationSeparator" w:id="1">
    <w:p w:rsidR="004A29CC" w:rsidRDefault="004A2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F1" w:rsidRDefault="00611588" w:rsidP="00422092">
    <w:pPr>
      <w:pStyle w:val="ac"/>
      <w:framePr w:wrap="around" w:vAnchor="text" w:hAnchor="margin" w:xAlign="right" w:y="1"/>
      <w:rPr>
        <w:rStyle w:val="aa"/>
      </w:rPr>
    </w:pPr>
    <w:r>
      <w:rPr>
        <w:rStyle w:val="aa"/>
      </w:rPr>
      <w:fldChar w:fldCharType="begin"/>
    </w:r>
    <w:r w:rsidR="00C87BF1">
      <w:rPr>
        <w:rStyle w:val="aa"/>
      </w:rPr>
      <w:instrText xml:space="preserve">PAGE  </w:instrText>
    </w:r>
    <w:r>
      <w:rPr>
        <w:rStyle w:val="aa"/>
      </w:rPr>
      <w:fldChar w:fldCharType="end"/>
    </w:r>
  </w:p>
  <w:p w:rsidR="00C87BF1" w:rsidRDefault="00C87BF1" w:rsidP="00C87BF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F1" w:rsidRDefault="00C87BF1" w:rsidP="00C87BF1">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9CC" w:rsidRDefault="004A29CC">
      <w:r>
        <w:separator/>
      </w:r>
    </w:p>
  </w:footnote>
  <w:footnote w:type="continuationSeparator" w:id="1">
    <w:p w:rsidR="004A29CC" w:rsidRDefault="004A2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BA" w:rsidRDefault="00611588" w:rsidP="00C87BF1">
    <w:pPr>
      <w:pStyle w:val="a8"/>
      <w:framePr w:wrap="around" w:vAnchor="text" w:hAnchor="margin" w:xAlign="center" w:y="1"/>
      <w:rPr>
        <w:rStyle w:val="aa"/>
      </w:rPr>
    </w:pPr>
    <w:r>
      <w:rPr>
        <w:rStyle w:val="aa"/>
      </w:rPr>
      <w:fldChar w:fldCharType="begin"/>
    </w:r>
    <w:r w:rsidR="004C53BA">
      <w:rPr>
        <w:rStyle w:val="aa"/>
      </w:rPr>
      <w:instrText xml:space="preserve">PAGE  </w:instrText>
    </w:r>
    <w:r>
      <w:rPr>
        <w:rStyle w:val="aa"/>
      </w:rPr>
      <w:fldChar w:fldCharType="end"/>
    </w:r>
  </w:p>
  <w:p w:rsidR="004C53BA" w:rsidRDefault="004C53B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29" w:rsidRDefault="001D6D29">
    <w:pPr>
      <w:pStyle w:val="a8"/>
      <w:jc w:val="center"/>
    </w:pPr>
  </w:p>
  <w:p w:rsidR="00D53D98" w:rsidRDefault="00611588">
    <w:pPr>
      <w:pStyle w:val="a8"/>
      <w:jc w:val="center"/>
    </w:pPr>
    <w:r>
      <w:fldChar w:fldCharType="begin"/>
    </w:r>
    <w:r w:rsidR="004D7041">
      <w:instrText xml:space="preserve"> PAGE   \* MERGEFORMAT </w:instrText>
    </w:r>
    <w:r>
      <w:fldChar w:fldCharType="separate"/>
    </w:r>
    <w:r w:rsidR="00CB393F">
      <w:rPr>
        <w:noProof/>
      </w:rPr>
      <w:t>6</w:t>
    </w:r>
    <w:r>
      <w:rPr>
        <w:noProof/>
      </w:rPr>
      <w:fldChar w:fldCharType="end"/>
    </w:r>
  </w:p>
  <w:p w:rsidR="004C53BA" w:rsidRDefault="004C53B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603"/>
    <w:multiLevelType w:val="hybridMultilevel"/>
    <w:tmpl w:val="086EA40A"/>
    <w:lvl w:ilvl="0" w:tplc="EF20576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7447393"/>
    <w:multiLevelType w:val="hybridMultilevel"/>
    <w:tmpl w:val="212E58E8"/>
    <w:lvl w:ilvl="0" w:tplc="A4B67B06">
      <w:start w:val="1"/>
      <w:numFmt w:val="bullet"/>
      <w:lvlText w:val="-"/>
      <w:lvlJc w:val="left"/>
      <w:pPr>
        <w:tabs>
          <w:tab w:val="num" w:pos="1758"/>
        </w:tabs>
        <w:ind w:left="1758" w:hanging="105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81229F8"/>
    <w:multiLevelType w:val="hybridMultilevel"/>
    <w:tmpl w:val="B1F0D88A"/>
    <w:lvl w:ilvl="0" w:tplc="8778865A">
      <w:start w:val="2"/>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
    <w:nsid w:val="24811E98"/>
    <w:multiLevelType w:val="hybridMultilevel"/>
    <w:tmpl w:val="FE000334"/>
    <w:lvl w:ilvl="0" w:tplc="1B3C1370">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2AA8225D"/>
    <w:multiLevelType w:val="hybridMultilevel"/>
    <w:tmpl w:val="F2789B14"/>
    <w:lvl w:ilvl="0" w:tplc="96385130">
      <w:start w:val="3"/>
      <w:numFmt w:val="bullet"/>
      <w:lvlText w:val="-"/>
      <w:lvlJc w:val="left"/>
      <w:pPr>
        <w:tabs>
          <w:tab w:val="num" w:pos="1743"/>
        </w:tabs>
        <w:ind w:left="1743" w:hanging="103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2F39665F"/>
    <w:multiLevelType w:val="hybridMultilevel"/>
    <w:tmpl w:val="6A2CB27C"/>
    <w:lvl w:ilvl="0" w:tplc="1D941426">
      <w:start w:val="2"/>
      <w:numFmt w:val="decimal"/>
      <w:lvlText w:val="%1."/>
      <w:lvlJc w:val="left"/>
      <w:pPr>
        <w:ind w:left="784" w:hanging="360"/>
      </w:pPr>
      <w:rPr>
        <w:rFonts w:hint="default"/>
      </w:rPr>
    </w:lvl>
    <w:lvl w:ilvl="1" w:tplc="04220019" w:tentative="1">
      <w:start w:val="1"/>
      <w:numFmt w:val="lowerLetter"/>
      <w:lvlText w:val="%2."/>
      <w:lvlJc w:val="left"/>
      <w:pPr>
        <w:ind w:left="1504" w:hanging="360"/>
      </w:pPr>
    </w:lvl>
    <w:lvl w:ilvl="2" w:tplc="0422001B" w:tentative="1">
      <w:start w:val="1"/>
      <w:numFmt w:val="lowerRoman"/>
      <w:lvlText w:val="%3."/>
      <w:lvlJc w:val="right"/>
      <w:pPr>
        <w:ind w:left="2224" w:hanging="180"/>
      </w:pPr>
    </w:lvl>
    <w:lvl w:ilvl="3" w:tplc="0422000F" w:tentative="1">
      <w:start w:val="1"/>
      <w:numFmt w:val="decimal"/>
      <w:lvlText w:val="%4."/>
      <w:lvlJc w:val="left"/>
      <w:pPr>
        <w:ind w:left="2944" w:hanging="360"/>
      </w:pPr>
    </w:lvl>
    <w:lvl w:ilvl="4" w:tplc="04220019" w:tentative="1">
      <w:start w:val="1"/>
      <w:numFmt w:val="lowerLetter"/>
      <w:lvlText w:val="%5."/>
      <w:lvlJc w:val="left"/>
      <w:pPr>
        <w:ind w:left="3664" w:hanging="360"/>
      </w:pPr>
    </w:lvl>
    <w:lvl w:ilvl="5" w:tplc="0422001B" w:tentative="1">
      <w:start w:val="1"/>
      <w:numFmt w:val="lowerRoman"/>
      <w:lvlText w:val="%6."/>
      <w:lvlJc w:val="right"/>
      <w:pPr>
        <w:ind w:left="4384" w:hanging="180"/>
      </w:pPr>
    </w:lvl>
    <w:lvl w:ilvl="6" w:tplc="0422000F" w:tentative="1">
      <w:start w:val="1"/>
      <w:numFmt w:val="decimal"/>
      <w:lvlText w:val="%7."/>
      <w:lvlJc w:val="left"/>
      <w:pPr>
        <w:ind w:left="5104" w:hanging="360"/>
      </w:pPr>
    </w:lvl>
    <w:lvl w:ilvl="7" w:tplc="04220019" w:tentative="1">
      <w:start w:val="1"/>
      <w:numFmt w:val="lowerLetter"/>
      <w:lvlText w:val="%8."/>
      <w:lvlJc w:val="left"/>
      <w:pPr>
        <w:ind w:left="5824" w:hanging="360"/>
      </w:pPr>
    </w:lvl>
    <w:lvl w:ilvl="8" w:tplc="0422001B" w:tentative="1">
      <w:start w:val="1"/>
      <w:numFmt w:val="lowerRoman"/>
      <w:lvlText w:val="%9."/>
      <w:lvlJc w:val="right"/>
      <w:pPr>
        <w:ind w:left="6544" w:hanging="180"/>
      </w:pPr>
    </w:lvl>
  </w:abstractNum>
  <w:abstractNum w:abstractNumId="6">
    <w:nsid w:val="41F06633"/>
    <w:multiLevelType w:val="hybridMultilevel"/>
    <w:tmpl w:val="CD946364"/>
    <w:lvl w:ilvl="0" w:tplc="9552194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4EB7049C"/>
    <w:multiLevelType w:val="hybridMultilevel"/>
    <w:tmpl w:val="AEA0A05C"/>
    <w:lvl w:ilvl="0" w:tplc="51A0CA20">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551713B3"/>
    <w:multiLevelType w:val="hybridMultilevel"/>
    <w:tmpl w:val="EC425E4E"/>
    <w:lvl w:ilvl="0" w:tplc="48C2CAF6">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3EA616E"/>
    <w:multiLevelType w:val="hybridMultilevel"/>
    <w:tmpl w:val="D884F73C"/>
    <w:lvl w:ilvl="0" w:tplc="008A21E0">
      <w:start w:val="3"/>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69C57B2E"/>
    <w:multiLevelType w:val="hybridMultilevel"/>
    <w:tmpl w:val="91D4DD2C"/>
    <w:lvl w:ilvl="0" w:tplc="1070D55A">
      <w:start w:val="2"/>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1">
    <w:nsid w:val="75D96553"/>
    <w:multiLevelType w:val="hybridMultilevel"/>
    <w:tmpl w:val="9A66D010"/>
    <w:lvl w:ilvl="0" w:tplc="DFC2B3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6"/>
  </w:num>
  <w:num w:numId="2">
    <w:abstractNumId w:val="7"/>
  </w:num>
  <w:num w:numId="3">
    <w:abstractNumId w:val="1"/>
  </w:num>
  <w:num w:numId="4">
    <w:abstractNumId w:val="9"/>
  </w:num>
  <w:num w:numId="5">
    <w:abstractNumId w:val="4"/>
  </w:num>
  <w:num w:numId="6">
    <w:abstractNumId w:val="5"/>
  </w:num>
  <w:num w:numId="7">
    <w:abstractNumId w:val="0"/>
  </w:num>
  <w:num w:numId="8">
    <w:abstractNumId w:val="8"/>
  </w:num>
  <w:num w:numId="9">
    <w:abstractNumId w:val="3"/>
  </w:num>
  <w:num w:numId="10">
    <w:abstractNumId w:val="2"/>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B93C0B"/>
    <w:rsid w:val="00001CA7"/>
    <w:rsid w:val="000031FA"/>
    <w:rsid w:val="00006A7B"/>
    <w:rsid w:val="00007BF6"/>
    <w:rsid w:val="000106BC"/>
    <w:rsid w:val="00012C59"/>
    <w:rsid w:val="00016987"/>
    <w:rsid w:val="00021E6A"/>
    <w:rsid w:val="0002208D"/>
    <w:rsid w:val="0002346D"/>
    <w:rsid w:val="000250A8"/>
    <w:rsid w:val="00025485"/>
    <w:rsid w:val="00030AB8"/>
    <w:rsid w:val="0003647B"/>
    <w:rsid w:val="000462B6"/>
    <w:rsid w:val="00054C28"/>
    <w:rsid w:val="000558E8"/>
    <w:rsid w:val="00055FAF"/>
    <w:rsid w:val="00063DA6"/>
    <w:rsid w:val="00064641"/>
    <w:rsid w:val="000702C7"/>
    <w:rsid w:val="0007330B"/>
    <w:rsid w:val="0007427E"/>
    <w:rsid w:val="000757DD"/>
    <w:rsid w:val="00075ED9"/>
    <w:rsid w:val="00081038"/>
    <w:rsid w:val="000834DA"/>
    <w:rsid w:val="0008374B"/>
    <w:rsid w:val="0008615C"/>
    <w:rsid w:val="00090CC9"/>
    <w:rsid w:val="000914EE"/>
    <w:rsid w:val="00094D54"/>
    <w:rsid w:val="00097EB6"/>
    <w:rsid w:val="000A54D6"/>
    <w:rsid w:val="000A5987"/>
    <w:rsid w:val="000A5FBC"/>
    <w:rsid w:val="000C07D1"/>
    <w:rsid w:val="000C424E"/>
    <w:rsid w:val="000C5C65"/>
    <w:rsid w:val="000C7501"/>
    <w:rsid w:val="000C7B3C"/>
    <w:rsid w:val="000D28FD"/>
    <w:rsid w:val="000D2BCD"/>
    <w:rsid w:val="000D5AE7"/>
    <w:rsid w:val="000D5CD6"/>
    <w:rsid w:val="000D5E27"/>
    <w:rsid w:val="000E07D6"/>
    <w:rsid w:val="000E0D64"/>
    <w:rsid w:val="000E1423"/>
    <w:rsid w:val="000E3A72"/>
    <w:rsid w:val="000E77B3"/>
    <w:rsid w:val="000F18FD"/>
    <w:rsid w:val="000F1959"/>
    <w:rsid w:val="000F4AD9"/>
    <w:rsid w:val="000F632A"/>
    <w:rsid w:val="000F742D"/>
    <w:rsid w:val="00102416"/>
    <w:rsid w:val="00102DFC"/>
    <w:rsid w:val="00110566"/>
    <w:rsid w:val="00116C15"/>
    <w:rsid w:val="00122065"/>
    <w:rsid w:val="00124356"/>
    <w:rsid w:val="001269D2"/>
    <w:rsid w:val="00130552"/>
    <w:rsid w:val="0013330C"/>
    <w:rsid w:val="0013339A"/>
    <w:rsid w:val="00142981"/>
    <w:rsid w:val="00142A23"/>
    <w:rsid w:val="00150680"/>
    <w:rsid w:val="00150E1B"/>
    <w:rsid w:val="00157A6D"/>
    <w:rsid w:val="00160C69"/>
    <w:rsid w:val="00163B1E"/>
    <w:rsid w:val="00170E5E"/>
    <w:rsid w:val="001726EE"/>
    <w:rsid w:val="001740DA"/>
    <w:rsid w:val="00180F03"/>
    <w:rsid w:val="00196D31"/>
    <w:rsid w:val="001A1407"/>
    <w:rsid w:val="001A5BBE"/>
    <w:rsid w:val="001A60E9"/>
    <w:rsid w:val="001A614E"/>
    <w:rsid w:val="001D060D"/>
    <w:rsid w:val="001D0993"/>
    <w:rsid w:val="001D129A"/>
    <w:rsid w:val="001D6D29"/>
    <w:rsid w:val="001E1E0B"/>
    <w:rsid w:val="001E43DD"/>
    <w:rsid w:val="001E6FD2"/>
    <w:rsid w:val="001E7FFA"/>
    <w:rsid w:val="001F1498"/>
    <w:rsid w:val="001F1D44"/>
    <w:rsid w:val="001F3658"/>
    <w:rsid w:val="002023D0"/>
    <w:rsid w:val="00206B59"/>
    <w:rsid w:val="00206CC8"/>
    <w:rsid w:val="002074C7"/>
    <w:rsid w:val="002109F6"/>
    <w:rsid w:val="00216D48"/>
    <w:rsid w:val="0022327D"/>
    <w:rsid w:val="00223ADD"/>
    <w:rsid w:val="00230F4E"/>
    <w:rsid w:val="00232A4C"/>
    <w:rsid w:val="002401BD"/>
    <w:rsid w:val="00240DDF"/>
    <w:rsid w:val="00241E4D"/>
    <w:rsid w:val="00247756"/>
    <w:rsid w:val="002477F8"/>
    <w:rsid w:val="0025052A"/>
    <w:rsid w:val="002515D0"/>
    <w:rsid w:val="00251FEC"/>
    <w:rsid w:val="002653F8"/>
    <w:rsid w:val="002924A1"/>
    <w:rsid w:val="002A061E"/>
    <w:rsid w:val="002A10EC"/>
    <w:rsid w:val="002A3EFA"/>
    <w:rsid w:val="002A460C"/>
    <w:rsid w:val="002B012F"/>
    <w:rsid w:val="002B48A8"/>
    <w:rsid w:val="002B5BFF"/>
    <w:rsid w:val="002B62C8"/>
    <w:rsid w:val="002C1648"/>
    <w:rsid w:val="002C25D4"/>
    <w:rsid w:val="002C3CF5"/>
    <w:rsid w:val="002C3F29"/>
    <w:rsid w:val="002C4740"/>
    <w:rsid w:val="002C57DC"/>
    <w:rsid w:val="002C7022"/>
    <w:rsid w:val="002D3003"/>
    <w:rsid w:val="002D4560"/>
    <w:rsid w:val="002D66A6"/>
    <w:rsid w:val="002D66D2"/>
    <w:rsid w:val="002E0CB6"/>
    <w:rsid w:val="002E41DC"/>
    <w:rsid w:val="002F579A"/>
    <w:rsid w:val="00302BC8"/>
    <w:rsid w:val="00305DAD"/>
    <w:rsid w:val="00307F41"/>
    <w:rsid w:val="003110DC"/>
    <w:rsid w:val="00316073"/>
    <w:rsid w:val="003248A8"/>
    <w:rsid w:val="003277E6"/>
    <w:rsid w:val="00330753"/>
    <w:rsid w:val="00331A0A"/>
    <w:rsid w:val="00336EED"/>
    <w:rsid w:val="00337696"/>
    <w:rsid w:val="003406B7"/>
    <w:rsid w:val="00343E2C"/>
    <w:rsid w:val="003547A2"/>
    <w:rsid w:val="00357BE9"/>
    <w:rsid w:val="00362355"/>
    <w:rsid w:val="00370094"/>
    <w:rsid w:val="003705ED"/>
    <w:rsid w:val="00370B3D"/>
    <w:rsid w:val="00374125"/>
    <w:rsid w:val="0037457D"/>
    <w:rsid w:val="00376DE9"/>
    <w:rsid w:val="0038404B"/>
    <w:rsid w:val="00390299"/>
    <w:rsid w:val="00391842"/>
    <w:rsid w:val="003934AC"/>
    <w:rsid w:val="0039354C"/>
    <w:rsid w:val="003A0193"/>
    <w:rsid w:val="003A17D4"/>
    <w:rsid w:val="003A27DD"/>
    <w:rsid w:val="003A2EC9"/>
    <w:rsid w:val="003B22A1"/>
    <w:rsid w:val="003B2578"/>
    <w:rsid w:val="003B3055"/>
    <w:rsid w:val="003B65BD"/>
    <w:rsid w:val="003C5949"/>
    <w:rsid w:val="003C7D9B"/>
    <w:rsid w:val="003D42A5"/>
    <w:rsid w:val="003D64C3"/>
    <w:rsid w:val="003D755C"/>
    <w:rsid w:val="003E59C1"/>
    <w:rsid w:val="003E70DE"/>
    <w:rsid w:val="003F550C"/>
    <w:rsid w:val="003F63C1"/>
    <w:rsid w:val="003F6E53"/>
    <w:rsid w:val="003F79DB"/>
    <w:rsid w:val="00403775"/>
    <w:rsid w:val="00411C3A"/>
    <w:rsid w:val="0042162B"/>
    <w:rsid w:val="00421948"/>
    <w:rsid w:val="00422092"/>
    <w:rsid w:val="00424859"/>
    <w:rsid w:val="004275A0"/>
    <w:rsid w:val="00427D17"/>
    <w:rsid w:val="00430792"/>
    <w:rsid w:val="0043126C"/>
    <w:rsid w:val="00431E07"/>
    <w:rsid w:val="004332F8"/>
    <w:rsid w:val="00441C6A"/>
    <w:rsid w:val="00445E62"/>
    <w:rsid w:val="0044691C"/>
    <w:rsid w:val="004532AC"/>
    <w:rsid w:val="004540E8"/>
    <w:rsid w:val="00454202"/>
    <w:rsid w:val="004564D8"/>
    <w:rsid w:val="00464892"/>
    <w:rsid w:val="0046649E"/>
    <w:rsid w:val="00477611"/>
    <w:rsid w:val="00480A89"/>
    <w:rsid w:val="00480AA3"/>
    <w:rsid w:val="00492226"/>
    <w:rsid w:val="00497EF5"/>
    <w:rsid w:val="004A0F04"/>
    <w:rsid w:val="004A29CC"/>
    <w:rsid w:val="004A5674"/>
    <w:rsid w:val="004B13FD"/>
    <w:rsid w:val="004B63A9"/>
    <w:rsid w:val="004C133F"/>
    <w:rsid w:val="004C228F"/>
    <w:rsid w:val="004C45B3"/>
    <w:rsid w:val="004C479D"/>
    <w:rsid w:val="004C53BA"/>
    <w:rsid w:val="004D7041"/>
    <w:rsid w:val="004E11C4"/>
    <w:rsid w:val="004E5B30"/>
    <w:rsid w:val="004E6153"/>
    <w:rsid w:val="004F18E8"/>
    <w:rsid w:val="004F6C4A"/>
    <w:rsid w:val="004F6FAA"/>
    <w:rsid w:val="00501A50"/>
    <w:rsid w:val="0051080B"/>
    <w:rsid w:val="00512DDE"/>
    <w:rsid w:val="00514146"/>
    <w:rsid w:val="005148E5"/>
    <w:rsid w:val="005176D5"/>
    <w:rsid w:val="00520D6C"/>
    <w:rsid w:val="005236AA"/>
    <w:rsid w:val="005253CE"/>
    <w:rsid w:val="00525C3F"/>
    <w:rsid w:val="0053470D"/>
    <w:rsid w:val="005354F2"/>
    <w:rsid w:val="00535DD6"/>
    <w:rsid w:val="00542BD3"/>
    <w:rsid w:val="00544F32"/>
    <w:rsid w:val="005502C4"/>
    <w:rsid w:val="0055360C"/>
    <w:rsid w:val="00554E7F"/>
    <w:rsid w:val="00554FF4"/>
    <w:rsid w:val="00560453"/>
    <w:rsid w:val="00560B10"/>
    <w:rsid w:val="00561B6F"/>
    <w:rsid w:val="00566821"/>
    <w:rsid w:val="00566F05"/>
    <w:rsid w:val="00570355"/>
    <w:rsid w:val="0057082E"/>
    <w:rsid w:val="0057387B"/>
    <w:rsid w:val="00577815"/>
    <w:rsid w:val="00577B76"/>
    <w:rsid w:val="00581642"/>
    <w:rsid w:val="0058361F"/>
    <w:rsid w:val="00583C32"/>
    <w:rsid w:val="00585A16"/>
    <w:rsid w:val="00586F89"/>
    <w:rsid w:val="005870C9"/>
    <w:rsid w:val="005906DF"/>
    <w:rsid w:val="005948E8"/>
    <w:rsid w:val="00594CFB"/>
    <w:rsid w:val="0059617C"/>
    <w:rsid w:val="00596CEB"/>
    <w:rsid w:val="005A26B0"/>
    <w:rsid w:val="005A52CE"/>
    <w:rsid w:val="005B0521"/>
    <w:rsid w:val="005B3EBE"/>
    <w:rsid w:val="005B423C"/>
    <w:rsid w:val="005B7B19"/>
    <w:rsid w:val="005C2DE5"/>
    <w:rsid w:val="005C7F95"/>
    <w:rsid w:val="005D052F"/>
    <w:rsid w:val="005D1E57"/>
    <w:rsid w:val="005D2669"/>
    <w:rsid w:val="005D26FA"/>
    <w:rsid w:val="005D32EA"/>
    <w:rsid w:val="005D488B"/>
    <w:rsid w:val="005D7FF4"/>
    <w:rsid w:val="005E096A"/>
    <w:rsid w:val="005E1930"/>
    <w:rsid w:val="005E72AB"/>
    <w:rsid w:val="005F4C77"/>
    <w:rsid w:val="005F5B45"/>
    <w:rsid w:val="005F6222"/>
    <w:rsid w:val="00602892"/>
    <w:rsid w:val="00602B0F"/>
    <w:rsid w:val="0060762B"/>
    <w:rsid w:val="00611588"/>
    <w:rsid w:val="00615F1F"/>
    <w:rsid w:val="0062483E"/>
    <w:rsid w:val="006305B7"/>
    <w:rsid w:val="00632716"/>
    <w:rsid w:val="00635EF6"/>
    <w:rsid w:val="0064328F"/>
    <w:rsid w:val="00646505"/>
    <w:rsid w:val="00646887"/>
    <w:rsid w:val="0066186C"/>
    <w:rsid w:val="00662D0C"/>
    <w:rsid w:val="00662D10"/>
    <w:rsid w:val="00664359"/>
    <w:rsid w:val="00665565"/>
    <w:rsid w:val="006731FD"/>
    <w:rsid w:val="006774C9"/>
    <w:rsid w:val="00677879"/>
    <w:rsid w:val="00681428"/>
    <w:rsid w:val="00684C98"/>
    <w:rsid w:val="00685D1B"/>
    <w:rsid w:val="006870C4"/>
    <w:rsid w:val="006A13DB"/>
    <w:rsid w:val="006A3A19"/>
    <w:rsid w:val="006B44B5"/>
    <w:rsid w:val="006B4D65"/>
    <w:rsid w:val="006B6A84"/>
    <w:rsid w:val="006B6E33"/>
    <w:rsid w:val="006C2AD1"/>
    <w:rsid w:val="006D3CCC"/>
    <w:rsid w:val="006D7D2C"/>
    <w:rsid w:val="006E012B"/>
    <w:rsid w:val="006E2B7E"/>
    <w:rsid w:val="006E49E1"/>
    <w:rsid w:val="006E6FF9"/>
    <w:rsid w:val="006E711E"/>
    <w:rsid w:val="006F2ABB"/>
    <w:rsid w:val="006F3C03"/>
    <w:rsid w:val="006F5273"/>
    <w:rsid w:val="00702412"/>
    <w:rsid w:val="007028F2"/>
    <w:rsid w:val="00702D75"/>
    <w:rsid w:val="007058DA"/>
    <w:rsid w:val="007152AA"/>
    <w:rsid w:val="00717065"/>
    <w:rsid w:val="007220AA"/>
    <w:rsid w:val="007349F9"/>
    <w:rsid w:val="00735970"/>
    <w:rsid w:val="0074050A"/>
    <w:rsid w:val="007408D3"/>
    <w:rsid w:val="007431BA"/>
    <w:rsid w:val="0074537B"/>
    <w:rsid w:val="00747BFA"/>
    <w:rsid w:val="00760D27"/>
    <w:rsid w:val="0076150C"/>
    <w:rsid w:val="00763632"/>
    <w:rsid w:val="00775D26"/>
    <w:rsid w:val="00777889"/>
    <w:rsid w:val="0078599D"/>
    <w:rsid w:val="0078713A"/>
    <w:rsid w:val="00787B6B"/>
    <w:rsid w:val="00794283"/>
    <w:rsid w:val="007956C5"/>
    <w:rsid w:val="0079667E"/>
    <w:rsid w:val="007A0891"/>
    <w:rsid w:val="007A248E"/>
    <w:rsid w:val="007B2007"/>
    <w:rsid w:val="007B3425"/>
    <w:rsid w:val="007B38EC"/>
    <w:rsid w:val="007B50FF"/>
    <w:rsid w:val="007E3A22"/>
    <w:rsid w:val="007F007D"/>
    <w:rsid w:val="0080251A"/>
    <w:rsid w:val="008057D0"/>
    <w:rsid w:val="00814D02"/>
    <w:rsid w:val="008277F0"/>
    <w:rsid w:val="008330C2"/>
    <w:rsid w:val="00834D81"/>
    <w:rsid w:val="00835B57"/>
    <w:rsid w:val="0083723D"/>
    <w:rsid w:val="00845366"/>
    <w:rsid w:val="00845BDC"/>
    <w:rsid w:val="0084778E"/>
    <w:rsid w:val="008540B0"/>
    <w:rsid w:val="0086023D"/>
    <w:rsid w:val="008607BC"/>
    <w:rsid w:val="00860834"/>
    <w:rsid w:val="008622DA"/>
    <w:rsid w:val="0086418A"/>
    <w:rsid w:val="00870528"/>
    <w:rsid w:val="00870F1A"/>
    <w:rsid w:val="00877C45"/>
    <w:rsid w:val="00880ACE"/>
    <w:rsid w:val="0088231C"/>
    <w:rsid w:val="00890E70"/>
    <w:rsid w:val="0089122A"/>
    <w:rsid w:val="00896C34"/>
    <w:rsid w:val="00897F69"/>
    <w:rsid w:val="008A00C5"/>
    <w:rsid w:val="008A17D6"/>
    <w:rsid w:val="008A4B20"/>
    <w:rsid w:val="008B22F0"/>
    <w:rsid w:val="008B232D"/>
    <w:rsid w:val="008B6975"/>
    <w:rsid w:val="008C36B2"/>
    <w:rsid w:val="008C54F4"/>
    <w:rsid w:val="008E363E"/>
    <w:rsid w:val="008E5708"/>
    <w:rsid w:val="008E65E9"/>
    <w:rsid w:val="008E7F37"/>
    <w:rsid w:val="008F7167"/>
    <w:rsid w:val="00907390"/>
    <w:rsid w:val="00907812"/>
    <w:rsid w:val="00921BE5"/>
    <w:rsid w:val="009250EB"/>
    <w:rsid w:val="009335CA"/>
    <w:rsid w:val="00933774"/>
    <w:rsid w:val="00936231"/>
    <w:rsid w:val="009363A8"/>
    <w:rsid w:val="0093774F"/>
    <w:rsid w:val="00940CD4"/>
    <w:rsid w:val="00945050"/>
    <w:rsid w:val="00947917"/>
    <w:rsid w:val="00947F6F"/>
    <w:rsid w:val="00951260"/>
    <w:rsid w:val="00952343"/>
    <w:rsid w:val="009551B9"/>
    <w:rsid w:val="00960229"/>
    <w:rsid w:val="009615DF"/>
    <w:rsid w:val="0096353D"/>
    <w:rsid w:val="0096420C"/>
    <w:rsid w:val="009733AB"/>
    <w:rsid w:val="0097654E"/>
    <w:rsid w:val="00977E2F"/>
    <w:rsid w:val="009805E8"/>
    <w:rsid w:val="0098129E"/>
    <w:rsid w:val="009816F2"/>
    <w:rsid w:val="00982E84"/>
    <w:rsid w:val="009830C2"/>
    <w:rsid w:val="00984331"/>
    <w:rsid w:val="00987DD7"/>
    <w:rsid w:val="00990FED"/>
    <w:rsid w:val="009924FA"/>
    <w:rsid w:val="00992A66"/>
    <w:rsid w:val="009A0510"/>
    <w:rsid w:val="009A4E1C"/>
    <w:rsid w:val="009A5AD5"/>
    <w:rsid w:val="009B2510"/>
    <w:rsid w:val="009C0E53"/>
    <w:rsid w:val="009C24C1"/>
    <w:rsid w:val="009C4972"/>
    <w:rsid w:val="009C6D96"/>
    <w:rsid w:val="009D1D74"/>
    <w:rsid w:val="009D65DF"/>
    <w:rsid w:val="009D7232"/>
    <w:rsid w:val="009E1DD6"/>
    <w:rsid w:val="009E3C3E"/>
    <w:rsid w:val="009E6047"/>
    <w:rsid w:val="009F131A"/>
    <w:rsid w:val="009F20BF"/>
    <w:rsid w:val="009F2C1B"/>
    <w:rsid w:val="009F60C6"/>
    <w:rsid w:val="00A0158E"/>
    <w:rsid w:val="00A03A74"/>
    <w:rsid w:val="00A065FE"/>
    <w:rsid w:val="00A110C4"/>
    <w:rsid w:val="00A113B9"/>
    <w:rsid w:val="00A1631E"/>
    <w:rsid w:val="00A208B4"/>
    <w:rsid w:val="00A3085E"/>
    <w:rsid w:val="00A31709"/>
    <w:rsid w:val="00A36AAC"/>
    <w:rsid w:val="00A4337E"/>
    <w:rsid w:val="00A521A7"/>
    <w:rsid w:val="00A55FF3"/>
    <w:rsid w:val="00A64B0E"/>
    <w:rsid w:val="00A65170"/>
    <w:rsid w:val="00A66DAB"/>
    <w:rsid w:val="00A67FB5"/>
    <w:rsid w:val="00A700DD"/>
    <w:rsid w:val="00A830A5"/>
    <w:rsid w:val="00A84866"/>
    <w:rsid w:val="00A86C4E"/>
    <w:rsid w:val="00A87173"/>
    <w:rsid w:val="00A902FF"/>
    <w:rsid w:val="00A90FFA"/>
    <w:rsid w:val="00A936BC"/>
    <w:rsid w:val="00A941BB"/>
    <w:rsid w:val="00AA2AA0"/>
    <w:rsid w:val="00AA2BBD"/>
    <w:rsid w:val="00AA4A3A"/>
    <w:rsid w:val="00AA5B7A"/>
    <w:rsid w:val="00AB0316"/>
    <w:rsid w:val="00AB0469"/>
    <w:rsid w:val="00AB56F8"/>
    <w:rsid w:val="00AB68B8"/>
    <w:rsid w:val="00AB6CDB"/>
    <w:rsid w:val="00AB7F17"/>
    <w:rsid w:val="00AC0729"/>
    <w:rsid w:val="00AC11A9"/>
    <w:rsid w:val="00AC2DA6"/>
    <w:rsid w:val="00AC3BB7"/>
    <w:rsid w:val="00AC54C7"/>
    <w:rsid w:val="00AC7B61"/>
    <w:rsid w:val="00AD558D"/>
    <w:rsid w:val="00AF5515"/>
    <w:rsid w:val="00B07C99"/>
    <w:rsid w:val="00B11A03"/>
    <w:rsid w:val="00B13176"/>
    <w:rsid w:val="00B24DD4"/>
    <w:rsid w:val="00B31080"/>
    <w:rsid w:val="00B32C68"/>
    <w:rsid w:val="00B360CB"/>
    <w:rsid w:val="00B365FC"/>
    <w:rsid w:val="00B41342"/>
    <w:rsid w:val="00B435B8"/>
    <w:rsid w:val="00B46A87"/>
    <w:rsid w:val="00B53E5C"/>
    <w:rsid w:val="00B56AC6"/>
    <w:rsid w:val="00B6165A"/>
    <w:rsid w:val="00B61880"/>
    <w:rsid w:val="00B64705"/>
    <w:rsid w:val="00B65C8B"/>
    <w:rsid w:val="00B708A0"/>
    <w:rsid w:val="00B7175D"/>
    <w:rsid w:val="00B71BDC"/>
    <w:rsid w:val="00B71BFB"/>
    <w:rsid w:val="00B7436E"/>
    <w:rsid w:val="00B74E8F"/>
    <w:rsid w:val="00B77705"/>
    <w:rsid w:val="00B801FC"/>
    <w:rsid w:val="00B85A01"/>
    <w:rsid w:val="00B86478"/>
    <w:rsid w:val="00B87F87"/>
    <w:rsid w:val="00B91F2B"/>
    <w:rsid w:val="00B93C0B"/>
    <w:rsid w:val="00B94C51"/>
    <w:rsid w:val="00BA1116"/>
    <w:rsid w:val="00BA25AD"/>
    <w:rsid w:val="00BA3A07"/>
    <w:rsid w:val="00BA5A61"/>
    <w:rsid w:val="00BB0EA0"/>
    <w:rsid w:val="00BB0F44"/>
    <w:rsid w:val="00BB492D"/>
    <w:rsid w:val="00BC1BB6"/>
    <w:rsid w:val="00BC1DB5"/>
    <w:rsid w:val="00BC4A0C"/>
    <w:rsid w:val="00BC5850"/>
    <w:rsid w:val="00BD1873"/>
    <w:rsid w:val="00BD21AA"/>
    <w:rsid w:val="00BD3C6D"/>
    <w:rsid w:val="00BD4E97"/>
    <w:rsid w:val="00BD4F4E"/>
    <w:rsid w:val="00BD5428"/>
    <w:rsid w:val="00BD7BFB"/>
    <w:rsid w:val="00BF0156"/>
    <w:rsid w:val="00BF1134"/>
    <w:rsid w:val="00BF2F79"/>
    <w:rsid w:val="00BF3692"/>
    <w:rsid w:val="00BF4B7F"/>
    <w:rsid w:val="00BF5797"/>
    <w:rsid w:val="00C01267"/>
    <w:rsid w:val="00C02746"/>
    <w:rsid w:val="00C04381"/>
    <w:rsid w:val="00C0465A"/>
    <w:rsid w:val="00C055C6"/>
    <w:rsid w:val="00C12A14"/>
    <w:rsid w:val="00C14018"/>
    <w:rsid w:val="00C15D0D"/>
    <w:rsid w:val="00C17510"/>
    <w:rsid w:val="00C17D13"/>
    <w:rsid w:val="00C20E41"/>
    <w:rsid w:val="00C31CDC"/>
    <w:rsid w:val="00C31D29"/>
    <w:rsid w:val="00C359D7"/>
    <w:rsid w:val="00C3694B"/>
    <w:rsid w:val="00C3767F"/>
    <w:rsid w:val="00C40C17"/>
    <w:rsid w:val="00C47A6D"/>
    <w:rsid w:val="00C51C53"/>
    <w:rsid w:val="00C51EFC"/>
    <w:rsid w:val="00C54D54"/>
    <w:rsid w:val="00C61260"/>
    <w:rsid w:val="00C64FB6"/>
    <w:rsid w:val="00C664EE"/>
    <w:rsid w:val="00C723C2"/>
    <w:rsid w:val="00C73074"/>
    <w:rsid w:val="00C7564F"/>
    <w:rsid w:val="00C75BD3"/>
    <w:rsid w:val="00C809E3"/>
    <w:rsid w:val="00C82776"/>
    <w:rsid w:val="00C87BF1"/>
    <w:rsid w:val="00C93F8C"/>
    <w:rsid w:val="00C94AAC"/>
    <w:rsid w:val="00CA3F93"/>
    <w:rsid w:val="00CA5B58"/>
    <w:rsid w:val="00CA784C"/>
    <w:rsid w:val="00CB0D2A"/>
    <w:rsid w:val="00CB393F"/>
    <w:rsid w:val="00CB52C9"/>
    <w:rsid w:val="00CC10CE"/>
    <w:rsid w:val="00CD028B"/>
    <w:rsid w:val="00CE5B89"/>
    <w:rsid w:val="00CE6FCB"/>
    <w:rsid w:val="00CE733A"/>
    <w:rsid w:val="00CF295E"/>
    <w:rsid w:val="00D115EE"/>
    <w:rsid w:val="00D20FAD"/>
    <w:rsid w:val="00D220BC"/>
    <w:rsid w:val="00D24A92"/>
    <w:rsid w:val="00D24F5E"/>
    <w:rsid w:val="00D313A3"/>
    <w:rsid w:val="00D4068E"/>
    <w:rsid w:val="00D418C0"/>
    <w:rsid w:val="00D441FC"/>
    <w:rsid w:val="00D47AE5"/>
    <w:rsid w:val="00D53D98"/>
    <w:rsid w:val="00D55E11"/>
    <w:rsid w:val="00D5712C"/>
    <w:rsid w:val="00D574E5"/>
    <w:rsid w:val="00D5757B"/>
    <w:rsid w:val="00D617B4"/>
    <w:rsid w:val="00D70126"/>
    <w:rsid w:val="00D71B8B"/>
    <w:rsid w:val="00D73FAD"/>
    <w:rsid w:val="00D7500A"/>
    <w:rsid w:val="00D7734F"/>
    <w:rsid w:val="00D8053E"/>
    <w:rsid w:val="00D84BE5"/>
    <w:rsid w:val="00D85C48"/>
    <w:rsid w:val="00D90912"/>
    <w:rsid w:val="00D91A28"/>
    <w:rsid w:val="00D92279"/>
    <w:rsid w:val="00D92E61"/>
    <w:rsid w:val="00D92F0C"/>
    <w:rsid w:val="00D93DCF"/>
    <w:rsid w:val="00D96DEE"/>
    <w:rsid w:val="00D96F76"/>
    <w:rsid w:val="00DA0FAA"/>
    <w:rsid w:val="00DB2CC8"/>
    <w:rsid w:val="00DB3608"/>
    <w:rsid w:val="00DC7994"/>
    <w:rsid w:val="00DD38E2"/>
    <w:rsid w:val="00DD4102"/>
    <w:rsid w:val="00DD7B7E"/>
    <w:rsid w:val="00DE18DD"/>
    <w:rsid w:val="00DF3232"/>
    <w:rsid w:val="00DF71D2"/>
    <w:rsid w:val="00E01437"/>
    <w:rsid w:val="00E05E7E"/>
    <w:rsid w:val="00E067BF"/>
    <w:rsid w:val="00E071F8"/>
    <w:rsid w:val="00E10C1B"/>
    <w:rsid w:val="00E139A7"/>
    <w:rsid w:val="00E13EAD"/>
    <w:rsid w:val="00E1713B"/>
    <w:rsid w:val="00E17284"/>
    <w:rsid w:val="00E213ED"/>
    <w:rsid w:val="00E25E65"/>
    <w:rsid w:val="00E27492"/>
    <w:rsid w:val="00E31C96"/>
    <w:rsid w:val="00E4141E"/>
    <w:rsid w:val="00E4322C"/>
    <w:rsid w:val="00E4481A"/>
    <w:rsid w:val="00E46E3C"/>
    <w:rsid w:val="00E50991"/>
    <w:rsid w:val="00E50FB7"/>
    <w:rsid w:val="00E51E82"/>
    <w:rsid w:val="00E542E2"/>
    <w:rsid w:val="00E56317"/>
    <w:rsid w:val="00E56D76"/>
    <w:rsid w:val="00E624F4"/>
    <w:rsid w:val="00E64B0F"/>
    <w:rsid w:val="00E65490"/>
    <w:rsid w:val="00E72C2C"/>
    <w:rsid w:val="00E738D5"/>
    <w:rsid w:val="00E75B29"/>
    <w:rsid w:val="00E76DA7"/>
    <w:rsid w:val="00E7794A"/>
    <w:rsid w:val="00E811D7"/>
    <w:rsid w:val="00E8167B"/>
    <w:rsid w:val="00E83336"/>
    <w:rsid w:val="00E9120E"/>
    <w:rsid w:val="00E95A50"/>
    <w:rsid w:val="00E9625B"/>
    <w:rsid w:val="00E962B0"/>
    <w:rsid w:val="00E97B06"/>
    <w:rsid w:val="00EA4932"/>
    <w:rsid w:val="00EB0454"/>
    <w:rsid w:val="00EB3E5D"/>
    <w:rsid w:val="00EB6F49"/>
    <w:rsid w:val="00EC1DFB"/>
    <w:rsid w:val="00EC27F3"/>
    <w:rsid w:val="00EC4653"/>
    <w:rsid w:val="00EC5086"/>
    <w:rsid w:val="00EC68A3"/>
    <w:rsid w:val="00ED1B28"/>
    <w:rsid w:val="00ED7443"/>
    <w:rsid w:val="00EE30F8"/>
    <w:rsid w:val="00EE5772"/>
    <w:rsid w:val="00EF0787"/>
    <w:rsid w:val="00EF5AE4"/>
    <w:rsid w:val="00F00004"/>
    <w:rsid w:val="00F03EC5"/>
    <w:rsid w:val="00F10645"/>
    <w:rsid w:val="00F12B8D"/>
    <w:rsid w:val="00F12CB9"/>
    <w:rsid w:val="00F13780"/>
    <w:rsid w:val="00F14764"/>
    <w:rsid w:val="00F15296"/>
    <w:rsid w:val="00F17DFB"/>
    <w:rsid w:val="00F25E41"/>
    <w:rsid w:val="00F2767F"/>
    <w:rsid w:val="00F279B1"/>
    <w:rsid w:val="00F34544"/>
    <w:rsid w:val="00F42092"/>
    <w:rsid w:val="00F4296C"/>
    <w:rsid w:val="00F44301"/>
    <w:rsid w:val="00F47113"/>
    <w:rsid w:val="00F53ADB"/>
    <w:rsid w:val="00F57E06"/>
    <w:rsid w:val="00F6296E"/>
    <w:rsid w:val="00F62D2B"/>
    <w:rsid w:val="00F6580C"/>
    <w:rsid w:val="00F66FA6"/>
    <w:rsid w:val="00F7296E"/>
    <w:rsid w:val="00F74C45"/>
    <w:rsid w:val="00F76241"/>
    <w:rsid w:val="00F828BE"/>
    <w:rsid w:val="00F833A0"/>
    <w:rsid w:val="00F86B50"/>
    <w:rsid w:val="00F87009"/>
    <w:rsid w:val="00F90047"/>
    <w:rsid w:val="00F91277"/>
    <w:rsid w:val="00FB2B85"/>
    <w:rsid w:val="00FB3306"/>
    <w:rsid w:val="00FC02AE"/>
    <w:rsid w:val="00FC2B8B"/>
    <w:rsid w:val="00FC379B"/>
    <w:rsid w:val="00FE03C3"/>
    <w:rsid w:val="00FE68B0"/>
    <w:rsid w:val="00FF4866"/>
    <w:rsid w:val="00FF5927"/>
    <w:rsid w:val="00FF7C6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25"/>
    <w:rPr>
      <w:sz w:val="24"/>
      <w:szCs w:val="24"/>
    </w:rPr>
  </w:style>
  <w:style w:type="paragraph" w:styleId="2">
    <w:name w:val="heading 2"/>
    <w:basedOn w:val="a"/>
    <w:link w:val="20"/>
    <w:qFormat/>
    <w:rsid w:val="007B3425"/>
    <w:pPr>
      <w:spacing w:before="100" w:beforeAutospacing="1" w:after="100" w:afterAutospacing="1"/>
      <w:outlineLvl w:val="1"/>
    </w:pPr>
    <w:rPr>
      <w:b/>
      <w:bCs/>
      <w:sz w:val="36"/>
      <w:szCs w:val="36"/>
    </w:rPr>
  </w:style>
  <w:style w:type="paragraph" w:styleId="4">
    <w:name w:val="heading 4"/>
    <w:basedOn w:val="a"/>
    <w:next w:val="a"/>
    <w:qFormat/>
    <w:rsid w:val="007B3425"/>
    <w:pPr>
      <w:keepNext/>
      <w:outlineLvl w:val="3"/>
    </w:pPr>
    <w:rPr>
      <w:b/>
      <w:bCs/>
      <w:sz w:val="28"/>
      <w:szCs w:val="28"/>
    </w:rPr>
  </w:style>
  <w:style w:type="paragraph" w:styleId="8">
    <w:name w:val="heading 8"/>
    <w:basedOn w:val="a"/>
    <w:next w:val="a"/>
    <w:qFormat/>
    <w:rsid w:val="007B3425"/>
    <w:pPr>
      <w:keepNext/>
      <w:outlineLvl w:val="7"/>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3425"/>
    <w:pPr>
      <w:spacing w:before="100" w:beforeAutospacing="1" w:after="100" w:afterAutospacing="1"/>
    </w:pPr>
  </w:style>
  <w:style w:type="character" w:styleId="a4">
    <w:name w:val="Hyperlink"/>
    <w:semiHidden/>
    <w:rsid w:val="007B3425"/>
    <w:rPr>
      <w:color w:val="0000FF"/>
      <w:u w:val="single"/>
    </w:rPr>
  </w:style>
  <w:style w:type="paragraph" w:styleId="a5">
    <w:name w:val="Body Text Indent"/>
    <w:basedOn w:val="a"/>
    <w:semiHidden/>
    <w:rsid w:val="007B3425"/>
    <w:pPr>
      <w:ind w:left="284" w:firstLine="436"/>
      <w:jc w:val="both"/>
    </w:pPr>
    <w:rPr>
      <w:sz w:val="28"/>
      <w:szCs w:val="20"/>
      <w:lang w:eastAsia="ru-RU"/>
    </w:rPr>
  </w:style>
  <w:style w:type="paragraph" w:styleId="21">
    <w:name w:val="Body Text Indent 2"/>
    <w:basedOn w:val="a"/>
    <w:rsid w:val="007B3425"/>
    <w:pPr>
      <w:ind w:firstLine="720"/>
      <w:jc w:val="both"/>
    </w:pPr>
    <w:rPr>
      <w:sz w:val="28"/>
    </w:rPr>
  </w:style>
  <w:style w:type="paragraph" w:styleId="a6">
    <w:name w:val="Balloon Text"/>
    <w:basedOn w:val="a"/>
    <w:semiHidden/>
    <w:rsid w:val="007B3425"/>
    <w:rPr>
      <w:rFonts w:ascii="Tahoma" w:hAnsi="Tahoma" w:cs="Tahoma"/>
      <w:sz w:val="16"/>
      <w:szCs w:val="16"/>
    </w:rPr>
  </w:style>
  <w:style w:type="paragraph" w:styleId="a7">
    <w:name w:val="Document Map"/>
    <w:basedOn w:val="a"/>
    <w:semiHidden/>
    <w:rsid w:val="007B3425"/>
    <w:pPr>
      <w:shd w:val="clear" w:color="auto" w:fill="000080"/>
    </w:pPr>
    <w:rPr>
      <w:rFonts w:ascii="Tahoma" w:hAnsi="Tahoma" w:cs="Tahoma"/>
      <w:sz w:val="20"/>
      <w:szCs w:val="20"/>
    </w:rPr>
  </w:style>
  <w:style w:type="paragraph" w:styleId="a8">
    <w:name w:val="header"/>
    <w:basedOn w:val="a"/>
    <w:link w:val="a9"/>
    <w:uiPriority w:val="99"/>
    <w:rsid w:val="007B3425"/>
    <w:pPr>
      <w:tabs>
        <w:tab w:val="center" w:pos="4819"/>
        <w:tab w:val="right" w:pos="9639"/>
      </w:tabs>
    </w:pPr>
  </w:style>
  <w:style w:type="character" w:styleId="aa">
    <w:name w:val="page number"/>
    <w:basedOn w:val="a0"/>
    <w:semiHidden/>
    <w:rsid w:val="007B3425"/>
  </w:style>
  <w:style w:type="character" w:customStyle="1" w:styleId="st">
    <w:name w:val="st"/>
    <w:basedOn w:val="a0"/>
    <w:rsid w:val="007B3425"/>
  </w:style>
  <w:style w:type="paragraph" w:styleId="3">
    <w:name w:val="Body Text Indent 3"/>
    <w:basedOn w:val="a"/>
    <w:link w:val="30"/>
    <w:semiHidden/>
    <w:rsid w:val="007B3425"/>
    <w:pPr>
      <w:ind w:firstLine="708"/>
      <w:jc w:val="both"/>
    </w:pPr>
    <w:rPr>
      <w:sz w:val="28"/>
      <w:szCs w:val="28"/>
    </w:rPr>
  </w:style>
  <w:style w:type="character" w:styleId="ab">
    <w:name w:val="FollowedHyperlink"/>
    <w:semiHidden/>
    <w:rsid w:val="007B3425"/>
    <w:rPr>
      <w:color w:val="800080"/>
      <w:u w:val="single"/>
    </w:rPr>
  </w:style>
  <w:style w:type="paragraph" w:styleId="ac">
    <w:name w:val="footer"/>
    <w:basedOn w:val="a"/>
    <w:semiHidden/>
    <w:rsid w:val="007B3425"/>
    <w:pPr>
      <w:tabs>
        <w:tab w:val="center" w:pos="4153"/>
        <w:tab w:val="right" w:pos="8306"/>
      </w:tabs>
    </w:pPr>
  </w:style>
  <w:style w:type="character" w:customStyle="1" w:styleId="a9">
    <w:name w:val="Верхний колонтитул Знак"/>
    <w:link w:val="a8"/>
    <w:uiPriority w:val="99"/>
    <w:rsid w:val="00B56AC6"/>
    <w:rPr>
      <w:sz w:val="24"/>
      <w:szCs w:val="24"/>
      <w:lang w:val="uk-UA" w:eastAsia="uk-UA"/>
    </w:rPr>
  </w:style>
  <w:style w:type="character" w:customStyle="1" w:styleId="30">
    <w:name w:val="Основной текст с отступом 3 Знак"/>
    <w:link w:val="3"/>
    <w:semiHidden/>
    <w:rsid w:val="00C82776"/>
    <w:rPr>
      <w:sz w:val="28"/>
      <w:szCs w:val="28"/>
      <w:lang w:val="uk-UA" w:eastAsia="uk-UA"/>
    </w:rPr>
  </w:style>
  <w:style w:type="paragraph" w:styleId="HTML">
    <w:name w:val="HTML Preformatted"/>
    <w:basedOn w:val="a"/>
    <w:link w:val="HTML0"/>
    <w:semiHidden/>
    <w:rsid w:val="005B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ru-RU" w:eastAsia="ru-RU"/>
    </w:rPr>
  </w:style>
  <w:style w:type="character" w:customStyle="1" w:styleId="HTML0">
    <w:name w:val="Стандартный HTML Знак"/>
    <w:link w:val="HTML"/>
    <w:semiHidden/>
    <w:rsid w:val="005B0521"/>
    <w:rPr>
      <w:rFonts w:ascii="Arial Unicode MS" w:eastAsia="Arial Unicode MS" w:hAnsi="Arial Unicode MS" w:cs="Arial Unicode MS"/>
      <w:lang w:val="ru-RU" w:eastAsia="ru-RU"/>
    </w:rPr>
  </w:style>
  <w:style w:type="paragraph" w:customStyle="1" w:styleId="ad">
    <w:name w:val="Додаток"/>
    <w:basedOn w:val="a"/>
    <w:rsid w:val="009B2510"/>
    <w:pPr>
      <w:ind w:left="5103"/>
    </w:pPr>
    <w:rPr>
      <w:rFonts w:ascii="Arial" w:hAnsi="Arial"/>
      <w:szCs w:val="20"/>
    </w:rPr>
  </w:style>
  <w:style w:type="character" w:customStyle="1" w:styleId="20">
    <w:name w:val="Заголовок 2 Знак"/>
    <w:link w:val="2"/>
    <w:rsid w:val="008B22F0"/>
    <w:rPr>
      <w:b/>
      <w:bCs/>
      <w:sz w:val="36"/>
      <w:szCs w:val="36"/>
    </w:rPr>
  </w:style>
  <w:style w:type="character" w:customStyle="1" w:styleId="docdata">
    <w:name w:val="docdata"/>
    <w:aliases w:val="docy,v5,3159,baiaagaaboqcaaad0gmaaaxubwaaaaaaaaaaaaaaaaaaaaaaaaaaaaaaaaaaaaaaaaaaaaaaaaaaaaaaaaaaaaaaaaaaaaaaaaaaaaaaaaaaaaaaaaaaaaaaaaaaaaaaaaaaaaaaaaaaaaaaaaaaaaaaaaaaaaaaaaaaaaaaaaaaaaaaaaaaaaaaaaaaaaaaaaaaaaaaaaaaaaaaaaaaaaaaaaaaaaaaaaaaaaaa"/>
    <w:basedOn w:val="a0"/>
    <w:rsid w:val="00E83336"/>
  </w:style>
</w:styles>
</file>

<file path=word/webSettings.xml><?xml version="1.0" encoding="utf-8"?>
<w:webSettings xmlns:r="http://schemas.openxmlformats.org/officeDocument/2006/relationships" xmlns:w="http://schemas.openxmlformats.org/wordprocessingml/2006/main">
  <w:divs>
    <w:div w:id="97726718">
      <w:bodyDiv w:val="1"/>
      <w:marLeft w:val="0"/>
      <w:marRight w:val="0"/>
      <w:marTop w:val="0"/>
      <w:marBottom w:val="0"/>
      <w:divBdr>
        <w:top w:val="none" w:sz="0" w:space="0" w:color="auto"/>
        <w:left w:val="none" w:sz="0" w:space="0" w:color="auto"/>
        <w:bottom w:val="none" w:sz="0" w:space="0" w:color="auto"/>
        <w:right w:val="none" w:sz="0" w:space="0" w:color="auto"/>
      </w:divBdr>
    </w:div>
    <w:div w:id="400717925">
      <w:bodyDiv w:val="1"/>
      <w:marLeft w:val="0"/>
      <w:marRight w:val="0"/>
      <w:marTop w:val="0"/>
      <w:marBottom w:val="0"/>
      <w:divBdr>
        <w:top w:val="none" w:sz="0" w:space="0" w:color="auto"/>
        <w:left w:val="none" w:sz="0" w:space="0" w:color="auto"/>
        <w:bottom w:val="none" w:sz="0" w:space="0" w:color="auto"/>
        <w:right w:val="none" w:sz="0" w:space="0" w:color="auto"/>
      </w:divBdr>
    </w:div>
    <w:div w:id="746458105">
      <w:bodyDiv w:val="1"/>
      <w:marLeft w:val="0"/>
      <w:marRight w:val="0"/>
      <w:marTop w:val="0"/>
      <w:marBottom w:val="0"/>
      <w:divBdr>
        <w:top w:val="none" w:sz="0" w:space="0" w:color="auto"/>
        <w:left w:val="none" w:sz="0" w:space="0" w:color="auto"/>
        <w:bottom w:val="none" w:sz="0" w:space="0" w:color="auto"/>
        <w:right w:val="none" w:sz="0" w:space="0" w:color="auto"/>
      </w:divBdr>
    </w:div>
    <w:div w:id="909122780">
      <w:bodyDiv w:val="1"/>
      <w:marLeft w:val="0"/>
      <w:marRight w:val="0"/>
      <w:marTop w:val="0"/>
      <w:marBottom w:val="0"/>
      <w:divBdr>
        <w:top w:val="none" w:sz="0" w:space="0" w:color="auto"/>
        <w:left w:val="none" w:sz="0" w:space="0" w:color="auto"/>
        <w:bottom w:val="none" w:sz="0" w:space="0" w:color="auto"/>
        <w:right w:val="none" w:sz="0" w:space="0" w:color="auto"/>
      </w:divBdr>
    </w:div>
    <w:div w:id="16726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9202</Words>
  <Characters>5246</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громадську раду при Одеській обласній державній адміністрації</vt:lpstr>
      <vt:lpstr>Про громадську раду при Одеській обласній державній адміністрації </vt:lpstr>
    </vt:vector>
  </TitlesOfParts>
  <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громадську раду при Одеській обласній державній адміністрації</dc:title>
  <dc:creator>user</dc:creator>
  <cp:lastModifiedBy>User</cp:lastModifiedBy>
  <cp:revision>11</cp:revision>
  <cp:lastPrinted>2022-06-29T07:05:00Z</cp:lastPrinted>
  <dcterms:created xsi:type="dcterms:W3CDTF">2022-06-06T07:48:00Z</dcterms:created>
  <dcterms:modified xsi:type="dcterms:W3CDTF">2022-07-20T07:28:00Z</dcterms:modified>
</cp:coreProperties>
</file>