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31A" w:rsidRPr="000D4033" w:rsidRDefault="009B231A" w:rsidP="007241A7">
      <w:pPr>
        <w:pStyle w:val="Iauiue"/>
        <w:spacing w:line="36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0D4033">
        <w:rPr>
          <w:rFonts w:ascii="Times New Roman" w:hAnsi="Times New Roman" w:cs="Times New Roman"/>
          <w:sz w:val="28"/>
          <w:szCs w:val="28"/>
        </w:rPr>
        <w:t>ЗАТВЕРДЖЕНО</w:t>
      </w:r>
    </w:p>
    <w:p w:rsidR="009B231A" w:rsidRPr="000D4033" w:rsidRDefault="009B231A" w:rsidP="007241A7">
      <w:pPr>
        <w:pStyle w:val="Iauiue"/>
        <w:spacing w:line="36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0D4033">
        <w:rPr>
          <w:rFonts w:ascii="Times New Roman" w:hAnsi="Times New Roman" w:cs="Times New Roman"/>
          <w:sz w:val="28"/>
          <w:szCs w:val="28"/>
        </w:rPr>
        <w:t xml:space="preserve">Розпорядження </w:t>
      </w:r>
    </w:p>
    <w:p w:rsidR="009B231A" w:rsidRPr="000D4033" w:rsidRDefault="009B231A" w:rsidP="007241A7">
      <w:pPr>
        <w:pStyle w:val="Iauiue"/>
        <w:spacing w:line="36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0D4033">
        <w:rPr>
          <w:rFonts w:ascii="Times New Roman" w:hAnsi="Times New Roman" w:cs="Times New Roman"/>
          <w:sz w:val="28"/>
          <w:szCs w:val="28"/>
        </w:rPr>
        <w:t>Івано-Франківської обласної</w:t>
      </w:r>
    </w:p>
    <w:p w:rsidR="009B231A" w:rsidRPr="000D4033" w:rsidRDefault="00CF54E7" w:rsidP="007241A7">
      <w:pPr>
        <w:pStyle w:val="Iauiue"/>
        <w:spacing w:line="36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державно</w:t>
      </w:r>
      <w:r w:rsidR="009B231A" w:rsidRPr="000D4033">
        <w:rPr>
          <w:rFonts w:ascii="Times New Roman" w:hAnsi="Times New Roman" w:cs="Times New Roman"/>
          <w:sz w:val="28"/>
          <w:szCs w:val="28"/>
        </w:rPr>
        <w:t>ї адміністрації</w:t>
      </w:r>
    </w:p>
    <w:p w:rsidR="009B231A" w:rsidRPr="000D4033" w:rsidRDefault="007569D0" w:rsidP="007241A7">
      <w:pPr>
        <w:pStyle w:val="Iauiue"/>
        <w:spacing w:line="360" w:lineRule="auto"/>
        <w:ind w:left="567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18.03.2022 </w:t>
      </w:r>
      <w:r w:rsidR="009B231A" w:rsidRPr="000D403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112</w:t>
      </w:r>
      <w:bookmarkStart w:id="0" w:name="_GoBack"/>
      <w:bookmarkEnd w:id="0"/>
    </w:p>
    <w:p w:rsidR="009B231A" w:rsidRDefault="009B231A" w:rsidP="007241A7">
      <w:pPr>
        <w:ind w:left="5940"/>
        <w:jc w:val="both"/>
        <w:rPr>
          <w:b/>
          <w:bCs/>
          <w:sz w:val="28"/>
          <w:szCs w:val="28"/>
          <w:lang w:val="uk-UA"/>
        </w:rPr>
      </w:pPr>
    </w:p>
    <w:p w:rsidR="009B231A" w:rsidRDefault="009B231A" w:rsidP="007241A7">
      <w:pPr>
        <w:ind w:firstLine="724"/>
        <w:jc w:val="center"/>
        <w:rPr>
          <w:b/>
          <w:bCs/>
          <w:sz w:val="28"/>
          <w:szCs w:val="28"/>
          <w:lang w:val="uk-UA"/>
        </w:rPr>
      </w:pPr>
    </w:p>
    <w:p w:rsidR="009B231A" w:rsidRDefault="009B231A" w:rsidP="007241A7">
      <w:pPr>
        <w:ind w:firstLine="724"/>
        <w:jc w:val="center"/>
        <w:rPr>
          <w:b/>
          <w:bCs/>
          <w:sz w:val="28"/>
          <w:szCs w:val="28"/>
          <w:lang w:val="uk-UA"/>
        </w:rPr>
      </w:pPr>
    </w:p>
    <w:p w:rsidR="009B231A" w:rsidRPr="000D4033" w:rsidRDefault="009B231A" w:rsidP="007241A7">
      <w:pPr>
        <w:ind w:firstLine="724"/>
        <w:jc w:val="center"/>
        <w:rPr>
          <w:b/>
          <w:bCs/>
          <w:sz w:val="28"/>
          <w:szCs w:val="28"/>
          <w:lang w:val="uk-UA"/>
        </w:rPr>
      </w:pPr>
      <w:r w:rsidRPr="000D4033">
        <w:rPr>
          <w:b/>
          <w:bCs/>
          <w:sz w:val="28"/>
          <w:szCs w:val="28"/>
          <w:lang w:val="uk-UA"/>
        </w:rPr>
        <w:t>ПОРЯДОК</w:t>
      </w:r>
    </w:p>
    <w:p w:rsidR="009B231A" w:rsidRPr="001F34A6" w:rsidRDefault="009B231A" w:rsidP="007241A7">
      <w:pPr>
        <w:ind w:firstLine="724"/>
        <w:jc w:val="center"/>
        <w:rPr>
          <w:b/>
          <w:bCs/>
          <w:sz w:val="28"/>
          <w:szCs w:val="28"/>
          <w:lang w:val="uk-UA"/>
        </w:rPr>
      </w:pPr>
      <w:r w:rsidRPr="0042710B">
        <w:rPr>
          <w:b/>
          <w:bCs/>
          <w:sz w:val="28"/>
          <w:szCs w:val="28"/>
          <w:lang w:val="uk-UA"/>
        </w:rPr>
        <w:t>в</w:t>
      </w:r>
      <w:r>
        <w:rPr>
          <w:b/>
          <w:bCs/>
          <w:sz w:val="28"/>
          <w:szCs w:val="28"/>
          <w:lang w:val="uk-UA"/>
        </w:rPr>
        <w:t>икористанн</w:t>
      </w:r>
      <w:r w:rsidRPr="0042710B">
        <w:rPr>
          <w:b/>
          <w:bCs/>
          <w:sz w:val="28"/>
          <w:szCs w:val="28"/>
          <w:lang w:val="uk-UA"/>
        </w:rPr>
        <w:t xml:space="preserve">я </w:t>
      </w:r>
      <w:proofErr w:type="spellStart"/>
      <w:r w:rsidRPr="00AE6F86">
        <w:rPr>
          <w:b/>
          <w:bCs/>
          <w:sz w:val="28"/>
          <w:szCs w:val="28"/>
        </w:rPr>
        <w:t>коштів</w:t>
      </w:r>
      <w:proofErr w:type="spellEnd"/>
      <w:r>
        <w:rPr>
          <w:b/>
          <w:bCs/>
          <w:sz w:val="28"/>
          <w:szCs w:val="28"/>
          <w:lang w:val="uk-UA"/>
        </w:rPr>
        <w:t xml:space="preserve"> обласного бюджету</w:t>
      </w:r>
      <w:r w:rsidRPr="00AE6F86">
        <w:rPr>
          <w:b/>
          <w:bCs/>
          <w:sz w:val="28"/>
          <w:szCs w:val="28"/>
        </w:rPr>
        <w:t xml:space="preserve"> у 20</w:t>
      </w:r>
      <w:r>
        <w:rPr>
          <w:b/>
          <w:bCs/>
          <w:sz w:val="28"/>
          <w:szCs w:val="28"/>
          <w:lang w:val="uk-UA"/>
        </w:rPr>
        <w:t>22</w:t>
      </w:r>
      <w:r w:rsidRPr="00AE6F86">
        <w:rPr>
          <w:b/>
          <w:bCs/>
          <w:sz w:val="28"/>
          <w:szCs w:val="28"/>
        </w:rPr>
        <w:t>-20</w:t>
      </w:r>
      <w:r>
        <w:rPr>
          <w:b/>
          <w:bCs/>
          <w:sz w:val="28"/>
          <w:szCs w:val="28"/>
          <w:lang w:val="uk-UA"/>
        </w:rPr>
        <w:t>26</w:t>
      </w:r>
      <w:r>
        <w:rPr>
          <w:b/>
          <w:bCs/>
          <w:sz w:val="28"/>
          <w:szCs w:val="28"/>
        </w:rPr>
        <w:t xml:space="preserve"> роках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</w:rPr>
        <w:t xml:space="preserve">для </w:t>
      </w:r>
      <w:r>
        <w:rPr>
          <w:b/>
          <w:bCs/>
          <w:sz w:val="28"/>
          <w:szCs w:val="28"/>
        </w:rPr>
        <w:br w:type="textWrapping" w:clear="all"/>
      </w:r>
      <w:r>
        <w:rPr>
          <w:b/>
          <w:bCs/>
          <w:sz w:val="28"/>
          <w:szCs w:val="28"/>
          <w:lang w:val="uk-UA"/>
        </w:rPr>
        <w:t>здійснення додаткових в</w:t>
      </w:r>
      <w:proofErr w:type="spellStart"/>
      <w:r>
        <w:rPr>
          <w:b/>
          <w:bCs/>
          <w:sz w:val="28"/>
          <w:szCs w:val="28"/>
        </w:rPr>
        <w:t>ипла</w:t>
      </w:r>
      <w:proofErr w:type="spellEnd"/>
      <w:r>
        <w:rPr>
          <w:b/>
          <w:bCs/>
          <w:sz w:val="28"/>
          <w:szCs w:val="28"/>
          <w:lang w:val="uk-UA"/>
        </w:rPr>
        <w:t xml:space="preserve">т </w:t>
      </w:r>
      <w:r w:rsidRPr="00AE6F86">
        <w:rPr>
          <w:b/>
          <w:bCs/>
          <w:sz w:val="28"/>
          <w:szCs w:val="28"/>
        </w:rPr>
        <w:t xml:space="preserve">ветеранам </w:t>
      </w:r>
      <w:r>
        <w:rPr>
          <w:b/>
          <w:bCs/>
          <w:sz w:val="28"/>
          <w:szCs w:val="28"/>
          <w:lang w:val="uk-UA"/>
        </w:rPr>
        <w:t>ОУН-УПА</w:t>
      </w:r>
    </w:p>
    <w:p w:rsidR="009B231A" w:rsidRDefault="009B231A" w:rsidP="007241A7">
      <w:pPr>
        <w:ind w:firstLine="724"/>
        <w:jc w:val="center"/>
        <w:rPr>
          <w:b/>
          <w:bCs/>
          <w:sz w:val="28"/>
          <w:szCs w:val="28"/>
          <w:lang w:val="uk-UA"/>
        </w:rPr>
      </w:pPr>
    </w:p>
    <w:p w:rsidR="009B231A" w:rsidRPr="002A21F2" w:rsidRDefault="009B231A" w:rsidP="003D2FF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Порядок</w:t>
      </w:r>
      <w:r w:rsidRPr="00FC3CCB">
        <w:rPr>
          <w:sz w:val="28"/>
          <w:szCs w:val="28"/>
          <w:lang w:val="uk-UA"/>
        </w:rPr>
        <w:t xml:space="preserve"> використання коштів</w:t>
      </w:r>
      <w:r>
        <w:rPr>
          <w:sz w:val="28"/>
          <w:szCs w:val="28"/>
          <w:lang w:val="uk-UA"/>
        </w:rPr>
        <w:t xml:space="preserve"> обласного бюджету</w:t>
      </w:r>
      <w:r w:rsidRPr="00FC3CCB">
        <w:rPr>
          <w:sz w:val="28"/>
          <w:szCs w:val="28"/>
          <w:lang w:val="uk-UA"/>
        </w:rPr>
        <w:t xml:space="preserve"> у 20</w:t>
      </w:r>
      <w:r>
        <w:rPr>
          <w:sz w:val="28"/>
          <w:szCs w:val="28"/>
          <w:lang w:val="uk-UA"/>
        </w:rPr>
        <w:t>22</w:t>
      </w:r>
      <w:r w:rsidRPr="00FC3CCB">
        <w:rPr>
          <w:sz w:val="28"/>
          <w:szCs w:val="28"/>
          <w:lang w:val="uk-UA"/>
        </w:rPr>
        <w:t>-20</w:t>
      </w:r>
      <w:r>
        <w:rPr>
          <w:sz w:val="28"/>
          <w:szCs w:val="28"/>
          <w:lang w:val="uk-UA"/>
        </w:rPr>
        <w:t>26</w:t>
      </w:r>
      <w:r w:rsidRPr="00FC3CCB">
        <w:rPr>
          <w:sz w:val="28"/>
          <w:szCs w:val="28"/>
          <w:lang w:val="uk-UA"/>
        </w:rPr>
        <w:t xml:space="preserve"> роках для</w:t>
      </w:r>
      <w:r>
        <w:rPr>
          <w:sz w:val="28"/>
          <w:szCs w:val="28"/>
          <w:lang w:val="uk-UA"/>
        </w:rPr>
        <w:t xml:space="preserve"> здійснення додаткових виплат ветер</w:t>
      </w:r>
      <w:r w:rsidRPr="00FC3CCB">
        <w:rPr>
          <w:sz w:val="28"/>
          <w:szCs w:val="28"/>
          <w:lang w:val="uk-UA"/>
        </w:rPr>
        <w:t xml:space="preserve">анам </w:t>
      </w:r>
      <w:r>
        <w:rPr>
          <w:sz w:val="28"/>
          <w:szCs w:val="28"/>
          <w:lang w:val="uk-UA"/>
        </w:rPr>
        <w:t>ОУН-УПА</w:t>
      </w:r>
      <w:r w:rsidRPr="00FC3CCB">
        <w:rPr>
          <w:sz w:val="28"/>
          <w:szCs w:val="28"/>
          <w:lang w:val="uk-UA"/>
        </w:rPr>
        <w:t xml:space="preserve"> (далі </w:t>
      </w:r>
      <w:r>
        <w:rPr>
          <w:sz w:val="28"/>
          <w:szCs w:val="28"/>
          <w:lang w:val="uk-UA"/>
        </w:rPr>
        <w:t>– Порядок</w:t>
      </w:r>
      <w:r w:rsidRPr="00FC3CCB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</w:t>
      </w:r>
      <w:r w:rsidRPr="00FC3CCB">
        <w:rPr>
          <w:sz w:val="28"/>
          <w:szCs w:val="28"/>
          <w:lang w:val="uk-UA"/>
        </w:rPr>
        <w:t>ро</w:t>
      </w:r>
      <w:r w:rsidRPr="00FC3CCB">
        <w:rPr>
          <w:sz w:val="28"/>
          <w:szCs w:val="28"/>
          <w:lang w:val="uk-UA"/>
        </w:rPr>
        <w:t>з</w:t>
      </w:r>
      <w:r w:rsidRPr="00FC3CCB">
        <w:rPr>
          <w:sz w:val="28"/>
          <w:szCs w:val="28"/>
          <w:lang w:val="uk-UA"/>
        </w:rPr>
        <w:t xml:space="preserve">роблено з метою </w:t>
      </w:r>
      <w:r w:rsidRPr="00E576C4">
        <w:rPr>
          <w:sz w:val="28"/>
          <w:szCs w:val="28"/>
          <w:lang w:val="uk-UA"/>
        </w:rPr>
        <w:t xml:space="preserve">цільового використання коштів обласного бюджету для </w:t>
      </w:r>
      <w:r>
        <w:rPr>
          <w:sz w:val="28"/>
          <w:szCs w:val="28"/>
          <w:lang w:val="uk-UA"/>
        </w:rPr>
        <w:br w:type="textWrapping" w:clear="all"/>
      </w:r>
      <w:r w:rsidRPr="00E576C4">
        <w:rPr>
          <w:sz w:val="28"/>
          <w:szCs w:val="28"/>
          <w:lang w:val="uk-UA"/>
        </w:rPr>
        <w:t>здійснення до</w:t>
      </w:r>
      <w:r w:rsidRPr="002A21F2">
        <w:rPr>
          <w:sz w:val="28"/>
          <w:szCs w:val="28"/>
          <w:lang w:val="uk-UA"/>
        </w:rPr>
        <w:t>даткових виплат ветеранам ОУН-УПА</w:t>
      </w:r>
      <w:r>
        <w:rPr>
          <w:sz w:val="28"/>
          <w:szCs w:val="28"/>
          <w:lang w:val="uk-UA"/>
        </w:rPr>
        <w:t xml:space="preserve"> </w:t>
      </w:r>
      <w:r w:rsidRPr="002A21F2">
        <w:rPr>
          <w:sz w:val="28"/>
          <w:szCs w:val="28"/>
          <w:lang w:val="uk-UA"/>
        </w:rPr>
        <w:t>(далі – додаткова виплата).</w:t>
      </w:r>
    </w:p>
    <w:p w:rsidR="009B231A" w:rsidRPr="003D2FF6" w:rsidRDefault="009B231A" w:rsidP="003D2FF6">
      <w:pPr>
        <w:ind w:firstLine="567"/>
        <w:jc w:val="both"/>
        <w:rPr>
          <w:sz w:val="28"/>
          <w:szCs w:val="28"/>
          <w:lang w:val="uk-UA"/>
        </w:rPr>
      </w:pPr>
    </w:p>
    <w:p w:rsidR="009B231A" w:rsidRPr="00697A4D" w:rsidRDefault="009B231A" w:rsidP="003D2FF6">
      <w:pPr>
        <w:ind w:firstLine="567"/>
        <w:jc w:val="both"/>
        <w:rPr>
          <w:sz w:val="28"/>
          <w:szCs w:val="28"/>
          <w:lang w:val="uk-UA"/>
        </w:rPr>
      </w:pPr>
      <w:r w:rsidRPr="002E6FC7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 </w:t>
      </w:r>
      <w:r w:rsidRPr="002E6FC7">
        <w:rPr>
          <w:sz w:val="28"/>
          <w:szCs w:val="28"/>
          <w:lang w:val="uk-UA"/>
        </w:rPr>
        <w:t>Фінансування</w:t>
      </w:r>
      <w:r>
        <w:rPr>
          <w:sz w:val="28"/>
          <w:szCs w:val="28"/>
          <w:lang w:val="uk-UA"/>
        </w:rPr>
        <w:t xml:space="preserve"> за рахунок</w:t>
      </w:r>
      <w:r w:rsidRPr="002E6FC7">
        <w:rPr>
          <w:sz w:val="28"/>
          <w:szCs w:val="28"/>
          <w:lang w:val="uk-UA"/>
        </w:rPr>
        <w:t xml:space="preserve"> субвенції з обласного бюджету місцевим </w:t>
      </w:r>
      <w:r>
        <w:rPr>
          <w:sz w:val="28"/>
          <w:szCs w:val="28"/>
          <w:lang w:val="uk-UA"/>
        </w:rPr>
        <w:br w:type="textWrapping" w:clear="all"/>
      </w:r>
      <w:r w:rsidRPr="002E6FC7">
        <w:rPr>
          <w:sz w:val="28"/>
          <w:szCs w:val="28"/>
          <w:lang w:val="uk-UA"/>
        </w:rPr>
        <w:t>бюджетам</w:t>
      </w:r>
      <w:r>
        <w:rPr>
          <w:sz w:val="28"/>
          <w:szCs w:val="28"/>
          <w:lang w:val="uk-UA"/>
        </w:rPr>
        <w:t xml:space="preserve"> Івано-Франківської області</w:t>
      </w:r>
      <w:r w:rsidRPr="002E6FC7">
        <w:rPr>
          <w:sz w:val="28"/>
          <w:szCs w:val="28"/>
          <w:lang w:val="uk-UA"/>
        </w:rPr>
        <w:t xml:space="preserve"> для додаткових виплат здійснює </w:t>
      </w:r>
      <w:r>
        <w:rPr>
          <w:sz w:val="28"/>
          <w:szCs w:val="28"/>
          <w:lang w:val="uk-UA"/>
        </w:rPr>
        <w:br w:type="textWrapping" w:clear="all"/>
      </w:r>
      <w:r w:rsidRPr="002E6FC7">
        <w:rPr>
          <w:sz w:val="28"/>
          <w:szCs w:val="28"/>
          <w:lang w:val="uk-UA"/>
        </w:rPr>
        <w:t xml:space="preserve">департамент </w:t>
      </w:r>
      <w:r>
        <w:rPr>
          <w:sz w:val="28"/>
          <w:szCs w:val="28"/>
          <w:lang w:val="uk-UA"/>
        </w:rPr>
        <w:t>соціальної політики Івано-Франківської</w:t>
      </w:r>
      <w:r w:rsidRPr="002E6FC7">
        <w:rPr>
          <w:sz w:val="28"/>
          <w:szCs w:val="28"/>
          <w:lang w:val="uk-UA"/>
        </w:rPr>
        <w:t xml:space="preserve"> обл</w:t>
      </w:r>
      <w:r>
        <w:rPr>
          <w:sz w:val="28"/>
          <w:szCs w:val="28"/>
          <w:lang w:val="uk-UA"/>
        </w:rPr>
        <w:t xml:space="preserve">асної </w:t>
      </w:r>
      <w:r w:rsidRPr="002E6FC7">
        <w:rPr>
          <w:sz w:val="28"/>
          <w:szCs w:val="28"/>
          <w:lang w:val="uk-UA"/>
        </w:rPr>
        <w:t>держ</w:t>
      </w:r>
      <w:r>
        <w:rPr>
          <w:sz w:val="28"/>
          <w:szCs w:val="28"/>
          <w:lang w:val="uk-UA"/>
        </w:rPr>
        <w:t xml:space="preserve">авної </w:t>
      </w:r>
      <w:r>
        <w:rPr>
          <w:sz w:val="28"/>
          <w:szCs w:val="28"/>
          <w:lang w:val="uk-UA"/>
        </w:rPr>
        <w:br w:type="textWrapping" w:clear="all"/>
      </w:r>
      <w:r w:rsidRPr="002E6FC7">
        <w:rPr>
          <w:sz w:val="28"/>
          <w:szCs w:val="28"/>
          <w:lang w:val="uk-UA"/>
        </w:rPr>
        <w:t>адміністрації щомісячно відповідно до поданих розрахунків</w:t>
      </w:r>
      <w:r>
        <w:rPr>
          <w:sz w:val="28"/>
          <w:szCs w:val="28"/>
          <w:lang w:val="uk-UA"/>
        </w:rPr>
        <w:t xml:space="preserve"> структурними   підрозділами соціального захисту</w:t>
      </w:r>
      <w:r w:rsidRPr="002E6FC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органів місцевого самоврядування та              райдержадміністрацій Івано-Франківської області</w:t>
      </w:r>
      <w:r w:rsidRPr="002E6FC7">
        <w:rPr>
          <w:sz w:val="28"/>
          <w:szCs w:val="28"/>
          <w:lang w:val="uk-UA"/>
        </w:rPr>
        <w:t xml:space="preserve"> у меж</w:t>
      </w:r>
      <w:r>
        <w:rPr>
          <w:sz w:val="28"/>
          <w:szCs w:val="28"/>
          <w:lang w:val="uk-UA"/>
        </w:rPr>
        <w:t xml:space="preserve">ах обсягів помісячного розпису </w:t>
      </w:r>
      <w:r w:rsidRPr="002E6FC7">
        <w:rPr>
          <w:sz w:val="28"/>
          <w:szCs w:val="28"/>
          <w:lang w:val="uk-UA"/>
        </w:rPr>
        <w:t>обласного бюджету.</w:t>
      </w:r>
    </w:p>
    <w:p w:rsidR="009B231A" w:rsidRPr="003D2FF6" w:rsidRDefault="009B231A" w:rsidP="003D2FF6">
      <w:pPr>
        <w:ind w:firstLine="567"/>
        <w:jc w:val="both"/>
        <w:rPr>
          <w:sz w:val="28"/>
          <w:szCs w:val="28"/>
          <w:lang w:val="uk-UA"/>
        </w:rPr>
      </w:pPr>
    </w:p>
    <w:p w:rsidR="009B231A" w:rsidRPr="00E130C2" w:rsidRDefault="009B231A" w:rsidP="003D2FF6">
      <w:pPr>
        <w:pStyle w:val="a3"/>
        <w:tabs>
          <w:tab w:val="clear" w:pos="1260"/>
          <w:tab w:val="left" w:pos="-6120"/>
        </w:tabs>
        <w:ind w:firstLine="567"/>
      </w:pPr>
      <w:r w:rsidRPr="002E6FC7">
        <w:t>3.</w:t>
      </w:r>
      <w:r>
        <w:t> </w:t>
      </w:r>
      <w:r w:rsidRPr="00F166EC">
        <w:rPr>
          <w:lang w:eastAsia="en-US"/>
        </w:rPr>
        <w:t xml:space="preserve">Головним розпорядником коштів на зазначену мету є департамент </w:t>
      </w:r>
      <w:r>
        <w:rPr>
          <w:lang w:eastAsia="en-US"/>
        </w:rPr>
        <w:br w:type="textWrapping" w:clear="all"/>
      </w:r>
      <w:r w:rsidRPr="00F166EC">
        <w:rPr>
          <w:lang w:eastAsia="en-US"/>
        </w:rPr>
        <w:t>соціально</w:t>
      </w:r>
      <w:r>
        <w:rPr>
          <w:lang w:eastAsia="en-US"/>
        </w:rPr>
        <w:t xml:space="preserve">ї політики </w:t>
      </w:r>
      <w:r>
        <w:t>Івано-Франківської</w:t>
      </w:r>
      <w:r w:rsidRPr="002E6FC7">
        <w:t xml:space="preserve"> обл</w:t>
      </w:r>
      <w:r>
        <w:t xml:space="preserve">асної </w:t>
      </w:r>
      <w:r w:rsidRPr="002E6FC7">
        <w:t>держ</w:t>
      </w:r>
      <w:r>
        <w:t xml:space="preserve">авної </w:t>
      </w:r>
      <w:r w:rsidRPr="002E6FC7">
        <w:t>адміністрації</w:t>
      </w:r>
      <w:r>
        <w:t xml:space="preserve">, </w:t>
      </w:r>
      <w:r>
        <w:br w:type="textWrapping" w:clear="all"/>
        <w:t>р</w:t>
      </w:r>
      <w:r w:rsidRPr="00C63FC3">
        <w:t xml:space="preserve">озпорядниками коштів нижчого рівня </w:t>
      </w:r>
      <w:r>
        <w:t>– органи місцевого самоврядування та їх структурні підрозділи територіальних громад</w:t>
      </w:r>
      <w:r w:rsidRPr="00055E0B">
        <w:t xml:space="preserve"> </w:t>
      </w:r>
      <w:r>
        <w:t>Івано-Франківської області</w:t>
      </w:r>
      <w:r w:rsidRPr="002E6FC7">
        <w:t>.</w:t>
      </w:r>
      <w:r>
        <w:t xml:space="preserve"> </w:t>
      </w:r>
    </w:p>
    <w:p w:rsidR="009B231A" w:rsidRPr="003D2FF6" w:rsidRDefault="009B231A" w:rsidP="003D2FF6">
      <w:pPr>
        <w:ind w:firstLine="567"/>
        <w:jc w:val="both"/>
        <w:rPr>
          <w:sz w:val="28"/>
          <w:szCs w:val="28"/>
          <w:lang w:val="uk-UA"/>
        </w:rPr>
      </w:pPr>
    </w:p>
    <w:p w:rsidR="009B231A" w:rsidRPr="00B87D3C" w:rsidRDefault="009B231A" w:rsidP="003D2FF6">
      <w:pPr>
        <w:ind w:firstLine="567"/>
        <w:jc w:val="both"/>
        <w:rPr>
          <w:sz w:val="28"/>
          <w:szCs w:val="28"/>
          <w:lang w:val="uk-UA"/>
        </w:rPr>
      </w:pPr>
      <w:r w:rsidRPr="00B87D3C">
        <w:rPr>
          <w:sz w:val="28"/>
          <w:szCs w:val="28"/>
          <w:lang w:val="uk-UA"/>
        </w:rPr>
        <w:t>4. Ветеранам ОУН-УПА</w:t>
      </w:r>
      <w:r>
        <w:rPr>
          <w:sz w:val="28"/>
          <w:szCs w:val="28"/>
          <w:lang w:val="uk-UA"/>
        </w:rPr>
        <w:t xml:space="preserve"> (далі – ветерани)</w:t>
      </w:r>
      <w:r w:rsidRPr="00B87D3C">
        <w:rPr>
          <w:sz w:val="28"/>
          <w:szCs w:val="28"/>
          <w:lang w:val="uk-UA"/>
        </w:rPr>
        <w:t xml:space="preserve">, що зареєстровані та </w:t>
      </w:r>
      <w:proofErr w:type="spellStart"/>
      <w:r w:rsidRPr="00B87D3C">
        <w:rPr>
          <w:sz w:val="28"/>
          <w:szCs w:val="28"/>
          <w:lang w:val="uk-UA"/>
        </w:rPr>
        <w:t>прожи</w:t>
      </w:r>
      <w:r>
        <w:rPr>
          <w:sz w:val="28"/>
          <w:szCs w:val="28"/>
          <w:lang w:val="uk-UA"/>
        </w:rPr>
        <w:t>-</w:t>
      </w:r>
      <w:r w:rsidRPr="00ED39FD">
        <w:rPr>
          <w:sz w:val="28"/>
          <w:szCs w:val="28"/>
          <w:lang w:val="uk-UA"/>
        </w:rPr>
        <w:t>вають</w:t>
      </w:r>
      <w:proofErr w:type="spellEnd"/>
      <w:r w:rsidRPr="00ED39FD">
        <w:rPr>
          <w:sz w:val="28"/>
          <w:szCs w:val="28"/>
          <w:lang w:val="uk-UA"/>
        </w:rPr>
        <w:t xml:space="preserve"> в Івано-Франківській області і перебувають на обліку в структурних </w:t>
      </w:r>
      <w:r w:rsidRPr="00ED39FD">
        <w:rPr>
          <w:sz w:val="28"/>
          <w:szCs w:val="28"/>
          <w:lang w:val="uk-UA"/>
        </w:rPr>
        <w:br w:type="textWrapping" w:clear="all"/>
        <w:t xml:space="preserve">підрозділах з питань соціального захисту населення органів місцевого </w:t>
      </w:r>
      <w:proofErr w:type="spellStart"/>
      <w:r w:rsidRPr="00ED39FD">
        <w:rPr>
          <w:sz w:val="28"/>
          <w:szCs w:val="28"/>
          <w:lang w:val="uk-UA"/>
        </w:rPr>
        <w:t>само</w:t>
      </w:r>
      <w:r>
        <w:rPr>
          <w:sz w:val="28"/>
          <w:szCs w:val="28"/>
          <w:lang w:val="uk-UA"/>
        </w:rPr>
        <w:t>-</w:t>
      </w:r>
      <w:r w:rsidRPr="00ED39FD">
        <w:rPr>
          <w:sz w:val="28"/>
          <w:szCs w:val="28"/>
          <w:lang w:val="uk-UA"/>
        </w:rPr>
        <w:t>врядування</w:t>
      </w:r>
      <w:proofErr w:type="spellEnd"/>
      <w:r w:rsidRPr="00ED39FD">
        <w:rPr>
          <w:sz w:val="28"/>
          <w:szCs w:val="28"/>
          <w:lang w:val="uk-UA"/>
        </w:rPr>
        <w:t xml:space="preserve"> (далі – структурні підрозділи), здійснюються додаткові виплати.</w:t>
      </w:r>
    </w:p>
    <w:p w:rsidR="009B231A" w:rsidRDefault="009B231A" w:rsidP="00DC1BA6">
      <w:pPr>
        <w:ind w:firstLine="567"/>
        <w:jc w:val="both"/>
        <w:rPr>
          <w:sz w:val="28"/>
          <w:szCs w:val="28"/>
          <w:lang w:val="uk-UA"/>
        </w:rPr>
      </w:pPr>
      <w:r w:rsidRPr="006D5B61">
        <w:rPr>
          <w:sz w:val="28"/>
          <w:szCs w:val="28"/>
          <w:lang w:val="uk-UA"/>
        </w:rPr>
        <w:t>Сума виплати</w:t>
      </w:r>
      <w:r w:rsidRPr="006D5B61">
        <w:rPr>
          <w:sz w:val="28"/>
          <w:szCs w:val="28"/>
        </w:rPr>
        <w:t xml:space="preserve"> </w:t>
      </w:r>
      <w:r w:rsidRPr="006D5B61">
        <w:rPr>
          <w:sz w:val="28"/>
          <w:szCs w:val="28"/>
          <w:lang w:val="uk-UA"/>
        </w:rPr>
        <w:t>з обласного бюджету, відповідно до пункту 1 розділу 2 д</w:t>
      </w:r>
      <w:r w:rsidRPr="006D5B61">
        <w:rPr>
          <w:sz w:val="28"/>
          <w:szCs w:val="28"/>
          <w:lang w:val="uk-UA"/>
        </w:rPr>
        <w:t>о</w:t>
      </w:r>
      <w:r w:rsidRPr="006D5B61">
        <w:rPr>
          <w:sz w:val="28"/>
          <w:szCs w:val="28"/>
          <w:lang w:val="uk-UA"/>
        </w:rPr>
        <w:t>датку до обласної комплексної програми соціального захисту населення Івано-Франківської області на 2022-2026 роки, затвердженої рішенням Івано-</w:t>
      </w:r>
      <w:r w:rsidRPr="00F57918">
        <w:rPr>
          <w:sz w:val="28"/>
          <w:szCs w:val="28"/>
          <w:lang w:val="uk-UA"/>
        </w:rPr>
        <w:t xml:space="preserve">Франківської </w:t>
      </w:r>
      <w:r>
        <w:rPr>
          <w:sz w:val="28"/>
          <w:szCs w:val="28"/>
          <w:lang w:val="uk-UA"/>
        </w:rPr>
        <w:t xml:space="preserve">обласної ради від 12 листопада </w:t>
      </w:r>
      <w:r w:rsidRPr="00F57918">
        <w:rPr>
          <w:sz w:val="28"/>
          <w:szCs w:val="28"/>
          <w:lang w:val="uk-UA"/>
        </w:rPr>
        <w:t>2021 року № 276-10/2021</w:t>
      </w:r>
      <w:r w:rsidRPr="007F3C46">
        <w:rPr>
          <w:sz w:val="28"/>
          <w:szCs w:val="28"/>
          <w:lang w:val="uk-UA"/>
        </w:rPr>
        <w:t>, стан</w:t>
      </w:r>
      <w:r w:rsidRPr="007F3C46">
        <w:rPr>
          <w:sz w:val="28"/>
          <w:szCs w:val="28"/>
          <w:lang w:val="uk-UA"/>
        </w:rPr>
        <w:t>о</w:t>
      </w:r>
      <w:r w:rsidRPr="007F3C46">
        <w:rPr>
          <w:sz w:val="28"/>
          <w:szCs w:val="28"/>
          <w:lang w:val="uk-UA"/>
        </w:rPr>
        <w:t xml:space="preserve">вить </w:t>
      </w:r>
      <w:r>
        <w:rPr>
          <w:sz w:val="28"/>
          <w:szCs w:val="28"/>
          <w:lang w:val="uk-UA"/>
        </w:rPr>
        <w:t>30</w:t>
      </w:r>
      <w:r w:rsidRPr="007F3C46">
        <w:rPr>
          <w:sz w:val="28"/>
          <w:szCs w:val="28"/>
          <w:lang w:val="uk-UA"/>
        </w:rPr>
        <w:t>00,0</w:t>
      </w:r>
      <w:r>
        <w:rPr>
          <w:sz w:val="28"/>
          <w:szCs w:val="28"/>
          <w:lang w:val="uk-UA"/>
        </w:rPr>
        <w:t>0</w:t>
      </w:r>
      <w:r w:rsidRPr="007F3C46">
        <w:rPr>
          <w:sz w:val="28"/>
          <w:szCs w:val="28"/>
          <w:lang w:val="uk-UA"/>
        </w:rPr>
        <w:t xml:space="preserve"> гривень на одну особу.</w:t>
      </w:r>
    </w:p>
    <w:p w:rsidR="009B231A" w:rsidRDefault="009B231A" w:rsidP="003D2FF6">
      <w:pPr>
        <w:ind w:firstLine="567"/>
        <w:jc w:val="both"/>
        <w:rPr>
          <w:sz w:val="28"/>
          <w:szCs w:val="28"/>
          <w:lang w:val="uk-UA"/>
        </w:rPr>
      </w:pPr>
    </w:p>
    <w:p w:rsidR="009B231A" w:rsidRPr="001914EB" w:rsidRDefault="009B231A" w:rsidP="003D2FF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5. </w:t>
      </w:r>
      <w:r w:rsidRPr="00B5051A">
        <w:rPr>
          <w:sz w:val="28"/>
          <w:szCs w:val="28"/>
        </w:rPr>
        <w:t xml:space="preserve">Для </w:t>
      </w:r>
      <w:proofErr w:type="spellStart"/>
      <w:r w:rsidRPr="00B5051A">
        <w:rPr>
          <w:sz w:val="28"/>
          <w:szCs w:val="28"/>
        </w:rPr>
        <w:t>отримання</w:t>
      </w:r>
      <w:proofErr w:type="spellEnd"/>
      <w:r>
        <w:rPr>
          <w:sz w:val="28"/>
          <w:szCs w:val="28"/>
          <w:lang w:val="uk-UA"/>
        </w:rPr>
        <w:t xml:space="preserve"> додаткової виплати</w:t>
      </w:r>
      <w:r w:rsidRPr="00B5051A">
        <w:rPr>
          <w:sz w:val="28"/>
          <w:szCs w:val="28"/>
        </w:rPr>
        <w:t xml:space="preserve"> ветеран</w:t>
      </w:r>
      <w:r>
        <w:rPr>
          <w:sz w:val="28"/>
          <w:szCs w:val="28"/>
          <w:lang w:val="uk-UA"/>
        </w:rPr>
        <w:t xml:space="preserve"> а</w:t>
      </w:r>
      <w:proofErr w:type="spellStart"/>
      <w:r>
        <w:rPr>
          <w:sz w:val="28"/>
          <w:szCs w:val="28"/>
        </w:rPr>
        <w:t>бо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уповноважена</w:t>
      </w:r>
      <w:proofErr w:type="spellEnd"/>
      <w:r>
        <w:rPr>
          <w:sz w:val="28"/>
          <w:szCs w:val="28"/>
        </w:rPr>
        <w:t xml:space="preserve"> ним особа</w:t>
      </w:r>
      <w:r>
        <w:rPr>
          <w:sz w:val="28"/>
          <w:szCs w:val="28"/>
          <w:lang w:val="uk-UA"/>
        </w:rPr>
        <w:t xml:space="preserve"> </w:t>
      </w:r>
      <w:proofErr w:type="spellStart"/>
      <w:r w:rsidRPr="00B5051A">
        <w:rPr>
          <w:sz w:val="28"/>
          <w:szCs w:val="28"/>
        </w:rPr>
        <w:t>подає</w:t>
      </w:r>
      <w:proofErr w:type="spellEnd"/>
      <w:r>
        <w:rPr>
          <w:sz w:val="28"/>
          <w:szCs w:val="28"/>
          <w:lang w:val="uk-UA"/>
        </w:rPr>
        <w:t xml:space="preserve"> структурному </w:t>
      </w:r>
      <w:proofErr w:type="gramStart"/>
      <w:r>
        <w:rPr>
          <w:sz w:val="28"/>
          <w:szCs w:val="28"/>
          <w:lang w:val="uk-UA"/>
        </w:rPr>
        <w:t>п</w:t>
      </w:r>
      <w:proofErr w:type="gramEnd"/>
      <w:r>
        <w:rPr>
          <w:sz w:val="28"/>
          <w:szCs w:val="28"/>
          <w:lang w:val="uk-UA"/>
        </w:rPr>
        <w:t xml:space="preserve">ідрозділу </w:t>
      </w:r>
      <w:r w:rsidRPr="00B5051A">
        <w:rPr>
          <w:sz w:val="28"/>
          <w:szCs w:val="28"/>
        </w:rPr>
        <w:t xml:space="preserve">за </w:t>
      </w:r>
      <w:proofErr w:type="spellStart"/>
      <w:r w:rsidRPr="00B5051A">
        <w:rPr>
          <w:sz w:val="28"/>
          <w:szCs w:val="28"/>
        </w:rPr>
        <w:t>місцем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B5051A">
        <w:rPr>
          <w:sz w:val="28"/>
          <w:szCs w:val="28"/>
        </w:rPr>
        <w:t>реєстрації</w:t>
      </w:r>
      <w:proofErr w:type="spellEnd"/>
      <w:r>
        <w:rPr>
          <w:sz w:val="28"/>
          <w:szCs w:val="28"/>
          <w:lang w:val="uk-UA"/>
        </w:rPr>
        <w:t xml:space="preserve"> або</w:t>
      </w:r>
      <w:r w:rsidRPr="00B5051A">
        <w:rPr>
          <w:sz w:val="28"/>
          <w:szCs w:val="28"/>
        </w:rPr>
        <w:t xml:space="preserve"> фактичного </w:t>
      </w:r>
      <w:proofErr w:type="spellStart"/>
      <w:r w:rsidRPr="00B5051A">
        <w:rPr>
          <w:sz w:val="28"/>
          <w:szCs w:val="28"/>
        </w:rPr>
        <w:t>прожива</w:t>
      </w:r>
      <w:r w:rsidRPr="00B5051A">
        <w:rPr>
          <w:sz w:val="28"/>
          <w:szCs w:val="28"/>
        </w:rPr>
        <w:t>н</w:t>
      </w:r>
      <w:r w:rsidRPr="00B5051A">
        <w:rPr>
          <w:sz w:val="28"/>
          <w:szCs w:val="28"/>
        </w:rPr>
        <w:t>ня</w:t>
      </w:r>
      <w:proofErr w:type="spellEnd"/>
      <w:r w:rsidRPr="00B5051A">
        <w:rPr>
          <w:sz w:val="28"/>
          <w:szCs w:val="28"/>
        </w:rPr>
        <w:t xml:space="preserve"> ветерана </w:t>
      </w:r>
      <w:proofErr w:type="spellStart"/>
      <w:r w:rsidRPr="00B5051A">
        <w:rPr>
          <w:sz w:val="28"/>
          <w:szCs w:val="28"/>
        </w:rPr>
        <w:t>такі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B5051A">
        <w:rPr>
          <w:sz w:val="28"/>
          <w:szCs w:val="28"/>
        </w:rPr>
        <w:t>документи</w:t>
      </w:r>
      <w:proofErr w:type="spellEnd"/>
      <w:r w:rsidRPr="00B5051A">
        <w:rPr>
          <w:sz w:val="28"/>
          <w:szCs w:val="28"/>
        </w:rPr>
        <w:t>:</w:t>
      </w:r>
    </w:p>
    <w:p w:rsidR="009B231A" w:rsidRDefault="009B231A" w:rsidP="003D2F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>1) </w:t>
      </w:r>
      <w:proofErr w:type="spellStart"/>
      <w:r w:rsidRPr="00B5051A">
        <w:rPr>
          <w:sz w:val="28"/>
          <w:szCs w:val="28"/>
        </w:rPr>
        <w:t>заяву</w:t>
      </w:r>
      <w:proofErr w:type="spellEnd"/>
      <w:r w:rsidRPr="00B5051A">
        <w:rPr>
          <w:sz w:val="28"/>
          <w:szCs w:val="28"/>
        </w:rPr>
        <w:t xml:space="preserve"> про</w:t>
      </w:r>
      <w:r>
        <w:rPr>
          <w:sz w:val="28"/>
          <w:szCs w:val="28"/>
          <w:lang w:val="uk-UA"/>
        </w:rPr>
        <w:t xml:space="preserve"> здійснення додаткової </w:t>
      </w:r>
      <w:proofErr w:type="spellStart"/>
      <w:r w:rsidRPr="00B5051A">
        <w:rPr>
          <w:sz w:val="28"/>
          <w:szCs w:val="28"/>
        </w:rPr>
        <w:t>виплат</w:t>
      </w:r>
      <w:proofErr w:type="spellEnd"/>
      <w:r>
        <w:rPr>
          <w:sz w:val="28"/>
          <w:szCs w:val="28"/>
          <w:lang w:val="uk-UA"/>
        </w:rPr>
        <w:t xml:space="preserve">и </w:t>
      </w:r>
      <w:proofErr w:type="spellStart"/>
      <w:r w:rsidRPr="00B5051A">
        <w:rPr>
          <w:sz w:val="28"/>
          <w:szCs w:val="28"/>
        </w:rPr>
        <w:t>із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B5051A">
        <w:rPr>
          <w:sz w:val="28"/>
          <w:szCs w:val="28"/>
        </w:rPr>
        <w:t>зазначенням</w:t>
      </w:r>
      <w:proofErr w:type="spellEnd"/>
      <w:r w:rsidRPr="00B5051A">
        <w:rPr>
          <w:sz w:val="28"/>
          <w:szCs w:val="28"/>
        </w:rPr>
        <w:t xml:space="preserve"> способу </w:t>
      </w:r>
      <w:proofErr w:type="spellStart"/>
      <w:r w:rsidRPr="00B5051A">
        <w:rPr>
          <w:sz w:val="28"/>
          <w:szCs w:val="28"/>
        </w:rPr>
        <w:t>випл</w:t>
      </w:r>
      <w:r w:rsidRPr="00B5051A">
        <w:rPr>
          <w:sz w:val="28"/>
          <w:szCs w:val="28"/>
        </w:rPr>
        <w:t>а</w:t>
      </w:r>
      <w:r w:rsidRPr="00B5051A">
        <w:rPr>
          <w:sz w:val="28"/>
          <w:szCs w:val="28"/>
        </w:rPr>
        <w:t>ти</w:t>
      </w:r>
      <w:proofErr w:type="spellEnd"/>
      <w:r>
        <w:rPr>
          <w:sz w:val="28"/>
          <w:szCs w:val="28"/>
          <w:lang w:val="uk-UA"/>
        </w:rPr>
        <w:t xml:space="preserve"> (Додаток 1)</w:t>
      </w:r>
      <w:r w:rsidRPr="00B5051A">
        <w:rPr>
          <w:sz w:val="28"/>
          <w:szCs w:val="28"/>
        </w:rPr>
        <w:t>;</w:t>
      </w:r>
    </w:p>
    <w:p w:rsidR="009B231A" w:rsidRPr="00192E7A" w:rsidRDefault="009B231A" w:rsidP="003D2FF6">
      <w:pPr>
        <w:ind w:firstLine="567"/>
        <w:jc w:val="both"/>
        <w:rPr>
          <w:sz w:val="22"/>
          <w:szCs w:val="22"/>
        </w:rPr>
      </w:pPr>
    </w:p>
    <w:p w:rsidR="009B231A" w:rsidRPr="00B5051A" w:rsidRDefault="009B231A" w:rsidP="003D2F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2) </w:t>
      </w:r>
      <w:proofErr w:type="spellStart"/>
      <w:r w:rsidRPr="00B5051A">
        <w:rPr>
          <w:sz w:val="28"/>
          <w:szCs w:val="28"/>
        </w:rPr>
        <w:t>копію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B5051A">
        <w:rPr>
          <w:sz w:val="28"/>
          <w:szCs w:val="28"/>
        </w:rPr>
        <w:t>сторінок</w:t>
      </w:r>
      <w:proofErr w:type="spellEnd"/>
      <w:r w:rsidRPr="00B5051A">
        <w:rPr>
          <w:sz w:val="28"/>
          <w:szCs w:val="28"/>
        </w:rPr>
        <w:t xml:space="preserve"> паспорта</w:t>
      </w:r>
      <w:r>
        <w:rPr>
          <w:sz w:val="28"/>
          <w:szCs w:val="28"/>
          <w:lang w:val="uk-UA"/>
        </w:rPr>
        <w:t xml:space="preserve"> громадянина України</w:t>
      </w:r>
      <w:r w:rsidRPr="00B5051A">
        <w:rPr>
          <w:sz w:val="28"/>
          <w:szCs w:val="28"/>
        </w:rPr>
        <w:t xml:space="preserve"> з </w:t>
      </w:r>
      <w:proofErr w:type="spellStart"/>
      <w:r w:rsidRPr="00B5051A">
        <w:rPr>
          <w:sz w:val="28"/>
          <w:szCs w:val="28"/>
        </w:rPr>
        <w:t>даними</w:t>
      </w:r>
      <w:proofErr w:type="spellEnd"/>
      <w:r w:rsidRPr="00B5051A">
        <w:rPr>
          <w:sz w:val="28"/>
          <w:szCs w:val="28"/>
        </w:rPr>
        <w:t xml:space="preserve"> про </w:t>
      </w:r>
      <w:proofErr w:type="spellStart"/>
      <w:r w:rsidRPr="00B5051A">
        <w:rPr>
          <w:sz w:val="28"/>
          <w:szCs w:val="28"/>
        </w:rPr>
        <w:t>прізвище</w:t>
      </w:r>
      <w:proofErr w:type="spellEnd"/>
      <w:r w:rsidRPr="00B5051A">
        <w:rPr>
          <w:sz w:val="28"/>
          <w:szCs w:val="28"/>
        </w:rPr>
        <w:t xml:space="preserve">, </w:t>
      </w:r>
      <w:proofErr w:type="spellStart"/>
      <w:r w:rsidRPr="00B5051A">
        <w:rPr>
          <w:sz w:val="28"/>
          <w:szCs w:val="28"/>
        </w:rPr>
        <w:t>ім’я</w:t>
      </w:r>
      <w:proofErr w:type="spellEnd"/>
      <w:r w:rsidRPr="00B5051A">
        <w:rPr>
          <w:sz w:val="28"/>
          <w:szCs w:val="28"/>
        </w:rPr>
        <w:t xml:space="preserve"> та по </w:t>
      </w:r>
      <w:proofErr w:type="spellStart"/>
      <w:r w:rsidRPr="00B5051A">
        <w:rPr>
          <w:sz w:val="28"/>
          <w:szCs w:val="28"/>
        </w:rPr>
        <w:t>батькові</w:t>
      </w:r>
      <w:proofErr w:type="spellEnd"/>
      <w:r w:rsidRPr="00B5051A">
        <w:rPr>
          <w:sz w:val="28"/>
          <w:szCs w:val="28"/>
        </w:rPr>
        <w:t xml:space="preserve">, </w:t>
      </w:r>
      <w:proofErr w:type="spellStart"/>
      <w:r w:rsidRPr="00B5051A">
        <w:rPr>
          <w:sz w:val="28"/>
          <w:szCs w:val="28"/>
        </w:rPr>
        <w:t>місце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B5051A">
        <w:rPr>
          <w:sz w:val="28"/>
          <w:szCs w:val="28"/>
        </w:rPr>
        <w:t>реєстрації</w:t>
      </w:r>
      <w:proofErr w:type="spellEnd"/>
      <w:r w:rsidRPr="00B5051A">
        <w:rPr>
          <w:sz w:val="28"/>
          <w:szCs w:val="28"/>
        </w:rPr>
        <w:t>;</w:t>
      </w:r>
    </w:p>
    <w:p w:rsidR="009B231A" w:rsidRPr="00192E7A" w:rsidRDefault="009B231A" w:rsidP="003D2FF6">
      <w:pPr>
        <w:ind w:firstLine="567"/>
        <w:jc w:val="both"/>
        <w:rPr>
          <w:sz w:val="22"/>
          <w:szCs w:val="22"/>
        </w:rPr>
      </w:pPr>
    </w:p>
    <w:p w:rsidR="009B231A" w:rsidRPr="007A0223" w:rsidRDefault="009B231A" w:rsidP="003D2FF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 </w:t>
      </w:r>
      <w:r w:rsidRPr="007A0223">
        <w:rPr>
          <w:sz w:val="28"/>
          <w:szCs w:val="28"/>
          <w:lang w:val="uk-UA"/>
        </w:rPr>
        <w:t xml:space="preserve">копію </w:t>
      </w:r>
      <w:r>
        <w:rPr>
          <w:sz w:val="28"/>
          <w:szCs w:val="28"/>
          <w:lang w:val="uk-UA"/>
        </w:rPr>
        <w:t xml:space="preserve">довідки про присвоєння </w:t>
      </w:r>
      <w:r w:rsidRPr="007A0223">
        <w:rPr>
          <w:sz w:val="28"/>
          <w:szCs w:val="28"/>
          <w:lang w:val="uk-UA"/>
        </w:rPr>
        <w:t>реєстраційн</w:t>
      </w:r>
      <w:r>
        <w:rPr>
          <w:sz w:val="28"/>
          <w:szCs w:val="28"/>
          <w:lang w:val="uk-UA"/>
        </w:rPr>
        <w:t>ого</w:t>
      </w:r>
      <w:r w:rsidRPr="007A0223">
        <w:rPr>
          <w:sz w:val="28"/>
          <w:szCs w:val="28"/>
          <w:lang w:val="uk-UA"/>
        </w:rPr>
        <w:t xml:space="preserve"> номер</w:t>
      </w:r>
      <w:r>
        <w:rPr>
          <w:sz w:val="28"/>
          <w:szCs w:val="28"/>
          <w:lang w:val="uk-UA"/>
        </w:rPr>
        <w:t>а</w:t>
      </w:r>
      <w:r w:rsidRPr="007A0223">
        <w:rPr>
          <w:sz w:val="28"/>
          <w:szCs w:val="28"/>
          <w:lang w:val="uk-UA"/>
        </w:rPr>
        <w:t xml:space="preserve"> облікової картки платника податків (крім фізичних осіб, які через свої релігійні переконання в</w:t>
      </w:r>
      <w:r w:rsidRPr="007A0223">
        <w:rPr>
          <w:sz w:val="28"/>
          <w:szCs w:val="28"/>
          <w:lang w:val="uk-UA"/>
        </w:rPr>
        <w:t>і</w:t>
      </w:r>
      <w:r w:rsidRPr="007A0223">
        <w:rPr>
          <w:sz w:val="28"/>
          <w:szCs w:val="28"/>
          <w:lang w:val="uk-UA"/>
        </w:rPr>
        <w:t>дмовилися від прийняття реєстраційного номера облікової картки платника п</w:t>
      </w:r>
      <w:r w:rsidRPr="007A0223">
        <w:rPr>
          <w:sz w:val="28"/>
          <w:szCs w:val="28"/>
          <w:lang w:val="uk-UA"/>
        </w:rPr>
        <w:t>о</w:t>
      </w:r>
      <w:r w:rsidRPr="007A0223">
        <w:rPr>
          <w:sz w:val="28"/>
          <w:szCs w:val="28"/>
          <w:lang w:val="uk-UA"/>
        </w:rPr>
        <w:t>датків, повідомили про це відповідний контролюючий орган і мають про це в</w:t>
      </w:r>
      <w:r w:rsidRPr="007A0223">
        <w:rPr>
          <w:sz w:val="28"/>
          <w:szCs w:val="28"/>
          <w:lang w:val="uk-UA"/>
        </w:rPr>
        <w:t>і</w:t>
      </w:r>
      <w:r w:rsidRPr="007A0223">
        <w:rPr>
          <w:sz w:val="28"/>
          <w:szCs w:val="28"/>
          <w:lang w:val="uk-UA"/>
        </w:rPr>
        <w:t>дмітку в паспорті</w:t>
      </w:r>
      <w:r>
        <w:rPr>
          <w:sz w:val="28"/>
          <w:szCs w:val="28"/>
          <w:lang w:val="uk-UA"/>
        </w:rPr>
        <w:t>. Такі</w:t>
      </w:r>
      <w:r w:rsidRPr="007A0223">
        <w:rPr>
          <w:sz w:val="28"/>
          <w:szCs w:val="28"/>
          <w:lang w:val="uk-UA"/>
        </w:rPr>
        <w:t xml:space="preserve"> особи </w:t>
      </w:r>
      <w:r w:rsidRPr="007A0223">
        <w:rPr>
          <w:color w:val="000000"/>
          <w:sz w:val="28"/>
          <w:szCs w:val="28"/>
          <w:lang w:val="uk-UA"/>
        </w:rPr>
        <w:t>подають копію паспорта</w:t>
      </w:r>
      <w:r w:rsidRPr="007A0223">
        <w:rPr>
          <w:sz w:val="28"/>
          <w:szCs w:val="28"/>
          <w:lang w:val="uk-UA"/>
        </w:rPr>
        <w:t>);</w:t>
      </w:r>
    </w:p>
    <w:p w:rsidR="009B231A" w:rsidRPr="00192E7A" w:rsidRDefault="009B231A" w:rsidP="003D2FF6">
      <w:pPr>
        <w:ind w:firstLine="567"/>
        <w:jc w:val="both"/>
        <w:rPr>
          <w:sz w:val="22"/>
          <w:szCs w:val="22"/>
          <w:lang w:val="uk-UA"/>
        </w:rPr>
      </w:pPr>
    </w:p>
    <w:p w:rsidR="009B231A" w:rsidRPr="007241A7" w:rsidRDefault="009B231A" w:rsidP="003D2FF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4) </w:t>
      </w:r>
      <w:r w:rsidRPr="007241A7">
        <w:rPr>
          <w:sz w:val="28"/>
          <w:szCs w:val="28"/>
          <w:lang w:val="uk-UA"/>
        </w:rPr>
        <w:t xml:space="preserve">копію </w:t>
      </w:r>
      <w:r>
        <w:rPr>
          <w:sz w:val="28"/>
          <w:szCs w:val="28"/>
          <w:lang w:val="uk-UA"/>
        </w:rPr>
        <w:t>«</w:t>
      </w:r>
      <w:r w:rsidRPr="007241A7">
        <w:rPr>
          <w:sz w:val="28"/>
          <w:szCs w:val="28"/>
          <w:lang w:val="uk-UA"/>
        </w:rPr>
        <w:t>Посвідчення ветерана-учасника ОУН-УПА</w:t>
      </w:r>
      <w:r>
        <w:rPr>
          <w:sz w:val="28"/>
          <w:szCs w:val="28"/>
          <w:lang w:val="uk-UA"/>
        </w:rPr>
        <w:t xml:space="preserve">», «Посвідчення </w:t>
      </w:r>
      <w:r>
        <w:rPr>
          <w:sz w:val="28"/>
          <w:szCs w:val="28"/>
          <w:lang w:val="uk-UA"/>
        </w:rPr>
        <w:br w:type="textWrapping" w:clear="all"/>
        <w:t>учасника бойових дій ОУН-УПА»</w:t>
      </w:r>
      <w:r w:rsidRPr="007241A7">
        <w:rPr>
          <w:sz w:val="28"/>
          <w:szCs w:val="28"/>
          <w:lang w:val="uk-UA"/>
        </w:rPr>
        <w:t xml:space="preserve"> чи</w:t>
      </w:r>
      <w:r>
        <w:rPr>
          <w:sz w:val="28"/>
          <w:szCs w:val="28"/>
          <w:lang w:val="uk-UA"/>
        </w:rPr>
        <w:t xml:space="preserve"> «</w:t>
      </w:r>
      <w:r w:rsidRPr="007241A7">
        <w:rPr>
          <w:sz w:val="28"/>
          <w:szCs w:val="28"/>
          <w:lang w:val="uk-UA"/>
        </w:rPr>
        <w:t>Посвідчення інваліда - учасника бойових дій ОУН-УПА</w:t>
      </w:r>
      <w:r>
        <w:rPr>
          <w:sz w:val="28"/>
          <w:szCs w:val="28"/>
          <w:lang w:val="uk-UA"/>
        </w:rPr>
        <w:t>»</w:t>
      </w:r>
      <w:r w:rsidRPr="007241A7">
        <w:rPr>
          <w:sz w:val="28"/>
          <w:szCs w:val="28"/>
          <w:lang w:val="uk-UA"/>
        </w:rPr>
        <w:t>.</w:t>
      </w:r>
    </w:p>
    <w:p w:rsidR="009B231A" w:rsidRPr="000D4033" w:rsidRDefault="009B231A" w:rsidP="003D2FF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Структурний підрозділ </w:t>
      </w:r>
      <w:r w:rsidRPr="00621446">
        <w:rPr>
          <w:sz w:val="28"/>
          <w:szCs w:val="28"/>
          <w:lang w:val="uk-UA"/>
        </w:rPr>
        <w:t>формує особову справу, яка зберігається три</w:t>
      </w:r>
      <w:r w:rsidRPr="000D4033">
        <w:rPr>
          <w:sz w:val="28"/>
          <w:szCs w:val="28"/>
          <w:lang w:val="uk-UA"/>
        </w:rPr>
        <w:t xml:space="preserve"> роки після</w:t>
      </w:r>
      <w:r>
        <w:rPr>
          <w:sz w:val="28"/>
          <w:szCs w:val="28"/>
          <w:lang w:val="uk-UA"/>
        </w:rPr>
        <w:t xml:space="preserve"> </w:t>
      </w:r>
      <w:r w:rsidRPr="00537B3A">
        <w:rPr>
          <w:sz w:val="28"/>
          <w:szCs w:val="28"/>
          <w:lang w:val="uk-UA"/>
        </w:rPr>
        <w:t>припинення</w:t>
      </w:r>
      <w:r>
        <w:rPr>
          <w:sz w:val="28"/>
          <w:szCs w:val="28"/>
          <w:lang w:val="uk-UA"/>
        </w:rPr>
        <w:t xml:space="preserve"> </w:t>
      </w:r>
      <w:r w:rsidRPr="00537B3A">
        <w:rPr>
          <w:sz w:val="28"/>
          <w:szCs w:val="28"/>
          <w:lang w:val="uk-UA"/>
        </w:rPr>
        <w:t xml:space="preserve">додаткових </w:t>
      </w:r>
      <w:r w:rsidRPr="000D4033">
        <w:rPr>
          <w:sz w:val="28"/>
          <w:szCs w:val="28"/>
          <w:lang w:val="uk-UA"/>
        </w:rPr>
        <w:t>виплат</w:t>
      </w:r>
      <w:r>
        <w:rPr>
          <w:sz w:val="28"/>
          <w:szCs w:val="28"/>
          <w:lang w:val="uk-UA"/>
        </w:rPr>
        <w:t xml:space="preserve"> </w:t>
      </w:r>
      <w:r w:rsidRPr="000D4033">
        <w:rPr>
          <w:sz w:val="28"/>
          <w:szCs w:val="28"/>
          <w:lang w:val="uk-UA"/>
        </w:rPr>
        <w:t>відповідно до пункту 7 цього Порядку.</w:t>
      </w:r>
    </w:p>
    <w:p w:rsidR="009B231A" w:rsidRDefault="009B231A" w:rsidP="003D2FF6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B5051A">
        <w:rPr>
          <w:sz w:val="28"/>
          <w:szCs w:val="28"/>
        </w:rPr>
        <w:t>Уповноважена</w:t>
      </w:r>
      <w:proofErr w:type="spellEnd"/>
      <w:r w:rsidRPr="00B5051A">
        <w:rPr>
          <w:sz w:val="28"/>
          <w:szCs w:val="28"/>
        </w:rPr>
        <w:t xml:space="preserve"> особа </w:t>
      </w:r>
      <w:proofErr w:type="spellStart"/>
      <w:r w:rsidRPr="00B5051A">
        <w:rPr>
          <w:sz w:val="28"/>
          <w:szCs w:val="28"/>
        </w:rPr>
        <w:t>подає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B5051A">
        <w:rPr>
          <w:sz w:val="28"/>
          <w:szCs w:val="28"/>
        </w:rPr>
        <w:t>також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B5051A">
        <w:rPr>
          <w:sz w:val="28"/>
          <w:szCs w:val="28"/>
        </w:rPr>
        <w:t>нотаріально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B5051A">
        <w:rPr>
          <w:sz w:val="28"/>
          <w:szCs w:val="28"/>
        </w:rPr>
        <w:t>засвідчений</w:t>
      </w:r>
      <w:proofErr w:type="spellEnd"/>
      <w:r w:rsidRPr="00B5051A">
        <w:rPr>
          <w:sz w:val="28"/>
          <w:szCs w:val="28"/>
        </w:rPr>
        <w:t xml:space="preserve"> документ, </w:t>
      </w:r>
      <w:proofErr w:type="spellStart"/>
      <w:r w:rsidRPr="00B5051A">
        <w:rPr>
          <w:sz w:val="28"/>
          <w:szCs w:val="28"/>
        </w:rPr>
        <w:t>що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Pr="00B5051A">
        <w:rPr>
          <w:sz w:val="28"/>
          <w:szCs w:val="28"/>
        </w:rPr>
        <w:t>п</w:t>
      </w:r>
      <w:proofErr w:type="gramEnd"/>
      <w:r w:rsidRPr="00B5051A">
        <w:rPr>
          <w:sz w:val="28"/>
          <w:szCs w:val="28"/>
        </w:rPr>
        <w:t>ідтверджує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B5051A">
        <w:rPr>
          <w:sz w:val="28"/>
          <w:szCs w:val="28"/>
        </w:rPr>
        <w:t>її</w:t>
      </w:r>
      <w:proofErr w:type="spellEnd"/>
      <w:r w:rsidRPr="00B5051A">
        <w:rPr>
          <w:sz w:val="28"/>
          <w:szCs w:val="28"/>
        </w:rPr>
        <w:t xml:space="preserve"> право </w:t>
      </w:r>
      <w:proofErr w:type="spellStart"/>
      <w:r w:rsidRPr="00B5051A">
        <w:rPr>
          <w:sz w:val="28"/>
          <w:szCs w:val="28"/>
        </w:rPr>
        <w:t>представляти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B5051A">
        <w:rPr>
          <w:sz w:val="28"/>
          <w:szCs w:val="28"/>
        </w:rPr>
        <w:t>інтереси</w:t>
      </w:r>
      <w:proofErr w:type="spellEnd"/>
      <w:r w:rsidRPr="00B5051A">
        <w:rPr>
          <w:sz w:val="28"/>
          <w:szCs w:val="28"/>
        </w:rPr>
        <w:t xml:space="preserve"> ветерана.</w:t>
      </w:r>
    </w:p>
    <w:p w:rsidR="009B231A" w:rsidRPr="00192E7A" w:rsidRDefault="009B231A" w:rsidP="003D2FF6">
      <w:pPr>
        <w:ind w:firstLine="567"/>
        <w:jc w:val="both"/>
        <w:rPr>
          <w:sz w:val="22"/>
          <w:szCs w:val="22"/>
          <w:lang w:val="uk-UA"/>
        </w:rPr>
      </w:pPr>
    </w:p>
    <w:p w:rsidR="009B231A" w:rsidRPr="00B5051A" w:rsidRDefault="009B231A" w:rsidP="003D2F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6. Додаткова виплата ветерану здійснюється органами місцевого </w:t>
      </w:r>
      <w:proofErr w:type="spellStart"/>
      <w:r>
        <w:rPr>
          <w:sz w:val="28"/>
          <w:szCs w:val="28"/>
          <w:lang w:val="uk-UA"/>
        </w:rPr>
        <w:t>само-врядування</w:t>
      </w:r>
      <w:proofErr w:type="spellEnd"/>
      <w:r>
        <w:rPr>
          <w:sz w:val="28"/>
          <w:szCs w:val="28"/>
          <w:lang w:val="uk-UA"/>
        </w:rPr>
        <w:t xml:space="preserve"> </w:t>
      </w:r>
      <w:r w:rsidRPr="00B5051A">
        <w:rPr>
          <w:sz w:val="28"/>
          <w:szCs w:val="28"/>
        </w:rPr>
        <w:t xml:space="preserve">раз на </w:t>
      </w:r>
      <w:proofErr w:type="spellStart"/>
      <w:r w:rsidRPr="00B5051A">
        <w:rPr>
          <w:sz w:val="28"/>
          <w:szCs w:val="28"/>
        </w:rPr>
        <w:t>місяць</w:t>
      </w:r>
      <w:proofErr w:type="spellEnd"/>
      <w:r w:rsidRPr="00B5051A">
        <w:rPr>
          <w:sz w:val="28"/>
          <w:szCs w:val="28"/>
        </w:rPr>
        <w:t xml:space="preserve"> за </w:t>
      </w:r>
      <w:proofErr w:type="spellStart"/>
      <w:r w:rsidRPr="00B5051A">
        <w:rPr>
          <w:sz w:val="28"/>
          <w:szCs w:val="28"/>
        </w:rPr>
        <w:t>місцем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B5051A">
        <w:rPr>
          <w:sz w:val="28"/>
          <w:szCs w:val="28"/>
        </w:rPr>
        <w:t>реєстрації</w:t>
      </w:r>
      <w:proofErr w:type="spellEnd"/>
      <w:r>
        <w:rPr>
          <w:sz w:val="28"/>
          <w:szCs w:val="28"/>
          <w:lang w:val="uk-UA"/>
        </w:rPr>
        <w:t xml:space="preserve"> або </w:t>
      </w:r>
      <w:r w:rsidRPr="00B5051A">
        <w:rPr>
          <w:sz w:val="28"/>
          <w:szCs w:val="28"/>
        </w:rPr>
        <w:t xml:space="preserve">фактичного </w:t>
      </w:r>
      <w:proofErr w:type="spellStart"/>
      <w:r w:rsidRPr="00B5051A">
        <w:rPr>
          <w:sz w:val="28"/>
          <w:szCs w:val="28"/>
        </w:rPr>
        <w:t>проживання</w:t>
      </w:r>
      <w:proofErr w:type="spellEnd"/>
      <w:r w:rsidRPr="00B5051A">
        <w:rPr>
          <w:sz w:val="28"/>
          <w:szCs w:val="28"/>
        </w:rPr>
        <w:t xml:space="preserve"> в</w:t>
      </w:r>
      <w:r w:rsidRPr="00B5051A">
        <w:rPr>
          <w:sz w:val="28"/>
          <w:szCs w:val="28"/>
        </w:rPr>
        <w:t>е</w:t>
      </w:r>
      <w:r w:rsidRPr="00B5051A">
        <w:rPr>
          <w:sz w:val="28"/>
          <w:szCs w:val="28"/>
        </w:rPr>
        <w:t xml:space="preserve">терана </w:t>
      </w: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особистий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рахунок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відкритий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установі</w:t>
      </w:r>
      <w:proofErr w:type="spellEnd"/>
      <w:r>
        <w:rPr>
          <w:sz w:val="28"/>
          <w:szCs w:val="28"/>
        </w:rPr>
        <w:t xml:space="preserve"> банку, а в </w:t>
      </w:r>
      <w:proofErr w:type="spellStart"/>
      <w:r>
        <w:rPr>
          <w:sz w:val="28"/>
          <w:szCs w:val="28"/>
        </w:rPr>
        <w:t>разі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відсу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ності</w:t>
      </w:r>
      <w:proofErr w:type="spellEnd"/>
      <w:r>
        <w:rPr>
          <w:sz w:val="28"/>
          <w:szCs w:val="28"/>
          <w:lang w:val="uk-UA"/>
        </w:rPr>
        <w:t xml:space="preserve"> – </w:t>
      </w:r>
      <w:proofErr w:type="spellStart"/>
      <w:r>
        <w:rPr>
          <w:sz w:val="28"/>
          <w:szCs w:val="28"/>
        </w:rPr>
        <w:t>поштовим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переказом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місцем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реєстрації</w:t>
      </w:r>
      <w:proofErr w:type="spellEnd"/>
      <w:r>
        <w:rPr>
          <w:sz w:val="28"/>
          <w:szCs w:val="28"/>
          <w:lang w:val="uk-UA"/>
        </w:rPr>
        <w:t xml:space="preserve"> ветерана</w:t>
      </w:r>
      <w:r w:rsidRPr="00B5051A">
        <w:rPr>
          <w:sz w:val="28"/>
          <w:szCs w:val="28"/>
        </w:rPr>
        <w:t>.</w:t>
      </w:r>
    </w:p>
    <w:p w:rsidR="009B231A" w:rsidRPr="00B5051A" w:rsidRDefault="009B231A" w:rsidP="003D2F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Додаткова виплата</w:t>
      </w:r>
      <w:r w:rsidRPr="00B5051A">
        <w:rPr>
          <w:sz w:val="28"/>
          <w:szCs w:val="28"/>
        </w:rPr>
        <w:t xml:space="preserve"> проводиться на </w:t>
      </w:r>
      <w:proofErr w:type="spellStart"/>
      <w:r w:rsidRPr="00B5051A">
        <w:rPr>
          <w:sz w:val="28"/>
          <w:szCs w:val="28"/>
        </w:rPr>
        <w:t>підставі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B5051A">
        <w:rPr>
          <w:sz w:val="28"/>
          <w:szCs w:val="28"/>
        </w:rPr>
        <w:t>виплатних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B5051A">
        <w:rPr>
          <w:sz w:val="28"/>
          <w:szCs w:val="28"/>
        </w:rPr>
        <w:t>документів</w:t>
      </w:r>
      <w:proofErr w:type="spellEnd"/>
      <w:r w:rsidRPr="00B5051A">
        <w:rPr>
          <w:sz w:val="28"/>
          <w:szCs w:val="28"/>
        </w:rPr>
        <w:t xml:space="preserve">, </w:t>
      </w:r>
      <w:proofErr w:type="spellStart"/>
      <w:r w:rsidRPr="00B5051A">
        <w:rPr>
          <w:sz w:val="28"/>
          <w:szCs w:val="28"/>
        </w:rPr>
        <w:t>які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B5051A">
        <w:rPr>
          <w:sz w:val="28"/>
          <w:szCs w:val="28"/>
        </w:rPr>
        <w:t>г</w:t>
      </w:r>
      <w:r w:rsidRPr="00B5051A">
        <w:rPr>
          <w:sz w:val="28"/>
          <w:szCs w:val="28"/>
        </w:rPr>
        <w:t>о</w:t>
      </w:r>
      <w:r w:rsidRPr="00B5051A">
        <w:rPr>
          <w:sz w:val="28"/>
          <w:szCs w:val="28"/>
        </w:rPr>
        <w:t>тують</w:t>
      </w:r>
      <w:proofErr w:type="spellEnd"/>
      <w:r>
        <w:rPr>
          <w:sz w:val="28"/>
          <w:szCs w:val="28"/>
          <w:lang w:val="uk-UA"/>
        </w:rPr>
        <w:t xml:space="preserve"> структурні підрозділи</w:t>
      </w:r>
      <w:r w:rsidRPr="00B5051A">
        <w:rPr>
          <w:sz w:val="28"/>
          <w:szCs w:val="28"/>
        </w:rPr>
        <w:t>.</w:t>
      </w:r>
    </w:p>
    <w:p w:rsidR="009B231A" w:rsidRPr="00192E7A" w:rsidRDefault="009B231A" w:rsidP="003D2FF6">
      <w:pPr>
        <w:ind w:firstLine="567"/>
        <w:jc w:val="both"/>
        <w:rPr>
          <w:sz w:val="22"/>
          <w:szCs w:val="22"/>
        </w:rPr>
      </w:pPr>
    </w:p>
    <w:p w:rsidR="009B231A" w:rsidRPr="00B5051A" w:rsidRDefault="009B231A" w:rsidP="00FD0E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7. Додаткова виплата </w:t>
      </w:r>
      <w:proofErr w:type="spellStart"/>
      <w:r w:rsidRPr="00B5051A">
        <w:rPr>
          <w:sz w:val="28"/>
          <w:szCs w:val="28"/>
        </w:rPr>
        <w:t>припиняється</w:t>
      </w:r>
      <w:proofErr w:type="spellEnd"/>
      <w:r w:rsidRPr="00B5051A">
        <w:rPr>
          <w:sz w:val="28"/>
          <w:szCs w:val="28"/>
        </w:rPr>
        <w:t xml:space="preserve"> у </w:t>
      </w:r>
      <w:proofErr w:type="spellStart"/>
      <w:r w:rsidRPr="00B5051A">
        <w:rPr>
          <w:sz w:val="28"/>
          <w:szCs w:val="28"/>
        </w:rPr>
        <w:t>разі</w:t>
      </w:r>
      <w:proofErr w:type="spellEnd"/>
      <w:r w:rsidRPr="00B5051A">
        <w:rPr>
          <w:sz w:val="28"/>
          <w:szCs w:val="28"/>
        </w:rPr>
        <w:t>:</w:t>
      </w:r>
    </w:p>
    <w:p w:rsidR="009B231A" w:rsidRPr="00B5051A" w:rsidRDefault="009B231A" w:rsidP="00FD0E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з</w:t>
      </w:r>
      <w:proofErr w:type="spellStart"/>
      <w:r w:rsidRPr="00B5051A">
        <w:rPr>
          <w:sz w:val="28"/>
          <w:szCs w:val="28"/>
        </w:rPr>
        <w:t>міни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B5051A">
        <w:rPr>
          <w:sz w:val="28"/>
          <w:szCs w:val="28"/>
        </w:rPr>
        <w:t>місця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B5051A">
        <w:rPr>
          <w:sz w:val="28"/>
          <w:szCs w:val="28"/>
        </w:rPr>
        <w:t>проживання</w:t>
      </w:r>
      <w:proofErr w:type="spellEnd"/>
      <w:r w:rsidRPr="00B5051A">
        <w:rPr>
          <w:sz w:val="28"/>
          <w:szCs w:val="28"/>
        </w:rPr>
        <w:t xml:space="preserve"> ветерана</w:t>
      </w:r>
      <w:r>
        <w:rPr>
          <w:sz w:val="28"/>
          <w:szCs w:val="28"/>
          <w:lang w:val="uk-UA"/>
        </w:rPr>
        <w:t xml:space="preserve"> у </w:t>
      </w:r>
      <w:proofErr w:type="spellStart"/>
      <w:r>
        <w:rPr>
          <w:sz w:val="28"/>
          <w:szCs w:val="28"/>
          <w:lang w:val="uk-UA"/>
        </w:rPr>
        <w:t>зв</w:t>
      </w:r>
      <w:proofErr w:type="spellEnd"/>
      <w:r w:rsidRPr="00FC77A2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язку</w:t>
      </w:r>
      <w:proofErr w:type="spellEnd"/>
      <w:r>
        <w:rPr>
          <w:sz w:val="28"/>
          <w:szCs w:val="28"/>
          <w:lang w:val="uk-UA"/>
        </w:rPr>
        <w:t xml:space="preserve"> із його виїздом за межі області</w:t>
      </w:r>
      <w:r w:rsidRPr="00B5051A">
        <w:rPr>
          <w:sz w:val="28"/>
          <w:szCs w:val="28"/>
        </w:rPr>
        <w:t>;</w:t>
      </w:r>
    </w:p>
    <w:p w:rsidR="009B231A" w:rsidRPr="00B5051A" w:rsidRDefault="009B231A" w:rsidP="00FD0E9C">
      <w:pPr>
        <w:ind w:firstLine="567"/>
        <w:jc w:val="both"/>
        <w:rPr>
          <w:sz w:val="28"/>
          <w:szCs w:val="28"/>
        </w:rPr>
      </w:pPr>
      <w:proofErr w:type="spellStart"/>
      <w:r w:rsidRPr="00B5051A">
        <w:rPr>
          <w:sz w:val="28"/>
          <w:szCs w:val="28"/>
        </w:rPr>
        <w:t>смерті</w:t>
      </w:r>
      <w:proofErr w:type="spellEnd"/>
      <w:r>
        <w:rPr>
          <w:sz w:val="28"/>
          <w:szCs w:val="28"/>
          <w:lang w:val="uk-UA"/>
        </w:rPr>
        <w:t xml:space="preserve"> ветерана</w:t>
      </w:r>
      <w:r w:rsidRPr="00B5051A">
        <w:rPr>
          <w:sz w:val="28"/>
          <w:szCs w:val="28"/>
        </w:rPr>
        <w:t>.</w:t>
      </w:r>
    </w:p>
    <w:p w:rsidR="009B231A" w:rsidRPr="00B5051A" w:rsidRDefault="009B231A" w:rsidP="00FD0E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Додаткова в</w:t>
      </w:r>
      <w:proofErr w:type="spellStart"/>
      <w:r w:rsidRPr="00B5051A">
        <w:rPr>
          <w:sz w:val="28"/>
          <w:szCs w:val="28"/>
        </w:rPr>
        <w:t>иплата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B5051A">
        <w:rPr>
          <w:sz w:val="28"/>
          <w:szCs w:val="28"/>
        </w:rPr>
        <w:t>припиняється</w:t>
      </w:r>
      <w:proofErr w:type="spellEnd"/>
      <w:r w:rsidRPr="00B5051A">
        <w:rPr>
          <w:sz w:val="28"/>
          <w:szCs w:val="28"/>
        </w:rPr>
        <w:t xml:space="preserve"> з </w:t>
      </w:r>
      <w:proofErr w:type="spellStart"/>
      <w:r w:rsidRPr="00B5051A">
        <w:rPr>
          <w:sz w:val="28"/>
          <w:szCs w:val="28"/>
        </w:rPr>
        <w:t>місяця</w:t>
      </w:r>
      <w:proofErr w:type="spellEnd"/>
      <w:r w:rsidRPr="00B5051A">
        <w:rPr>
          <w:sz w:val="28"/>
          <w:szCs w:val="28"/>
        </w:rPr>
        <w:t xml:space="preserve">, </w:t>
      </w:r>
      <w:proofErr w:type="spellStart"/>
      <w:r w:rsidRPr="00B5051A">
        <w:rPr>
          <w:sz w:val="28"/>
          <w:szCs w:val="28"/>
        </w:rPr>
        <w:t>що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B5051A">
        <w:rPr>
          <w:sz w:val="28"/>
          <w:szCs w:val="28"/>
        </w:rPr>
        <w:t>настає</w:t>
      </w:r>
      <w:proofErr w:type="spellEnd"/>
      <w:r w:rsidRPr="00B5051A">
        <w:rPr>
          <w:sz w:val="28"/>
          <w:szCs w:val="28"/>
        </w:rPr>
        <w:t xml:space="preserve"> за </w:t>
      </w:r>
      <w:proofErr w:type="spellStart"/>
      <w:r w:rsidRPr="00B5051A">
        <w:rPr>
          <w:sz w:val="28"/>
          <w:szCs w:val="28"/>
        </w:rPr>
        <w:t>місяцем</w:t>
      </w:r>
      <w:proofErr w:type="spellEnd"/>
      <w:r w:rsidRPr="00B5051A">
        <w:rPr>
          <w:sz w:val="28"/>
          <w:szCs w:val="28"/>
        </w:rPr>
        <w:t xml:space="preserve">, в </w:t>
      </w:r>
      <w:proofErr w:type="spellStart"/>
      <w:r w:rsidRPr="00B5051A">
        <w:rPr>
          <w:sz w:val="28"/>
          <w:szCs w:val="28"/>
        </w:rPr>
        <w:t>якому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B5051A">
        <w:rPr>
          <w:sz w:val="28"/>
          <w:szCs w:val="28"/>
        </w:rPr>
        <w:t>виникли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B5051A">
        <w:rPr>
          <w:sz w:val="28"/>
          <w:szCs w:val="28"/>
        </w:rPr>
        <w:t>зазначені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B5051A">
        <w:rPr>
          <w:sz w:val="28"/>
          <w:szCs w:val="28"/>
        </w:rPr>
        <w:t>обставини</w:t>
      </w:r>
      <w:proofErr w:type="spellEnd"/>
      <w:r w:rsidRPr="00B5051A">
        <w:rPr>
          <w:sz w:val="28"/>
          <w:szCs w:val="28"/>
        </w:rPr>
        <w:t xml:space="preserve">, за </w:t>
      </w:r>
      <w:proofErr w:type="spellStart"/>
      <w:r w:rsidRPr="00B5051A">
        <w:rPr>
          <w:sz w:val="28"/>
          <w:szCs w:val="28"/>
        </w:rPr>
        <w:t>рішенням</w:t>
      </w:r>
      <w:proofErr w:type="spellEnd"/>
      <w:r w:rsidRPr="00B5051A">
        <w:rPr>
          <w:sz w:val="28"/>
          <w:szCs w:val="28"/>
        </w:rPr>
        <w:t xml:space="preserve"> органу, </w:t>
      </w:r>
      <w:proofErr w:type="spellStart"/>
      <w:r w:rsidRPr="00B5051A">
        <w:rPr>
          <w:sz w:val="28"/>
          <w:szCs w:val="28"/>
        </w:rPr>
        <w:t>який</w:t>
      </w:r>
      <w:proofErr w:type="spellEnd"/>
      <w:r w:rsidRPr="00B5051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uk-UA"/>
        </w:rPr>
        <w:t>здійснюва</w:t>
      </w:r>
      <w:proofErr w:type="spellEnd"/>
      <w:r w:rsidRPr="00B5051A">
        <w:rPr>
          <w:sz w:val="28"/>
          <w:szCs w:val="28"/>
        </w:rPr>
        <w:t xml:space="preserve">в </w:t>
      </w:r>
      <w:proofErr w:type="spellStart"/>
      <w:r w:rsidRPr="00B5051A">
        <w:rPr>
          <w:sz w:val="28"/>
          <w:szCs w:val="28"/>
        </w:rPr>
        <w:t>виплату</w:t>
      </w:r>
      <w:proofErr w:type="spellEnd"/>
      <w:r w:rsidRPr="00B5051A">
        <w:rPr>
          <w:sz w:val="28"/>
          <w:szCs w:val="28"/>
        </w:rPr>
        <w:t>.</w:t>
      </w:r>
    </w:p>
    <w:p w:rsidR="009B231A" w:rsidRDefault="009B231A" w:rsidP="00FD0E9C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B5051A">
        <w:rPr>
          <w:sz w:val="28"/>
          <w:szCs w:val="28"/>
        </w:rPr>
        <w:t>Суми</w:t>
      </w:r>
      <w:proofErr w:type="spellEnd"/>
      <w:r>
        <w:rPr>
          <w:sz w:val="28"/>
          <w:szCs w:val="28"/>
          <w:lang w:val="uk-UA"/>
        </w:rPr>
        <w:t xml:space="preserve"> додаткової виплати</w:t>
      </w:r>
      <w:r w:rsidRPr="00B5051A">
        <w:rPr>
          <w:sz w:val="28"/>
          <w:szCs w:val="28"/>
        </w:rPr>
        <w:t xml:space="preserve">, не </w:t>
      </w:r>
      <w:proofErr w:type="spellStart"/>
      <w:r w:rsidRPr="00B5051A">
        <w:rPr>
          <w:sz w:val="28"/>
          <w:szCs w:val="28"/>
        </w:rPr>
        <w:t>одержані</w:t>
      </w:r>
      <w:proofErr w:type="spellEnd"/>
      <w:r w:rsidRPr="00B5051A">
        <w:rPr>
          <w:sz w:val="28"/>
          <w:szCs w:val="28"/>
        </w:rPr>
        <w:t xml:space="preserve"> у </w:t>
      </w:r>
      <w:proofErr w:type="spellStart"/>
      <w:r w:rsidRPr="00B5051A">
        <w:rPr>
          <w:sz w:val="28"/>
          <w:szCs w:val="28"/>
        </w:rPr>
        <w:t>зв’язку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B5051A">
        <w:rPr>
          <w:sz w:val="28"/>
          <w:szCs w:val="28"/>
        </w:rPr>
        <w:t>із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B5051A">
        <w:rPr>
          <w:sz w:val="28"/>
          <w:szCs w:val="28"/>
        </w:rPr>
        <w:t>смертю</w:t>
      </w:r>
      <w:proofErr w:type="spellEnd"/>
      <w:r>
        <w:rPr>
          <w:sz w:val="28"/>
          <w:szCs w:val="28"/>
          <w:lang w:val="uk-UA"/>
        </w:rPr>
        <w:t xml:space="preserve"> ветерана</w:t>
      </w:r>
      <w:r w:rsidRPr="00B5051A">
        <w:rPr>
          <w:sz w:val="28"/>
          <w:szCs w:val="28"/>
        </w:rPr>
        <w:t xml:space="preserve">, </w:t>
      </w:r>
      <w:proofErr w:type="spellStart"/>
      <w:r w:rsidRPr="00B5051A">
        <w:rPr>
          <w:sz w:val="28"/>
          <w:szCs w:val="28"/>
        </w:rPr>
        <w:t>ви</w:t>
      </w:r>
      <w:proofErr w:type="spellEnd"/>
      <w:r>
        <w:rPr>
          <w:sz w:val="28"/>
          <w:szCs w:val="28"/>
          <w:lang w:val="uk-UA"/>
        </w:rPr>
        <w:t>-</w:t>
      </w:r>
      <w:proofErr w:type="spellStart"/>
      <w:r w:rsidRPr="00B5051A">
        <w:rPr>
          <w:sz w:val="28"/>
          <w:szCs w:val="28"/>
        </w:rPr>
        <w:t>плачуються</w:t>
      </w:r>
      <w:proofErr w:type="spellEnd"/>
      <w:r w:rsidRPr="00B5051A">
        <w:rPr>
          <w:sz w:val="28"/>
          <w:szCs w:val="28"/>
        </w:rPr>
        <w:t xml:space="preserve"> членам</w:t>
      </w:r>
      <w:r>
        <w:rPr>
          <w:sz w:val="28"/>
          <w:szCs w:val="28"/>
          <w:lang w:val="uk-UA"/>
        </w:rPr>
        <w:t xml:space="preserve"> його</w:t>
      </w:r>
      <w:r w:rsidRPr="00B5051A">
        <w:rPr>
          <w:sz w:val="28"/>
          <w:szCs w:val="28"/>
        </w:rPr>
        <w:t xml:space="preserve"> </w:t>
      </w:r>
      <w:proofErr w:type="spellStart"/>
      <w:r w:rsidRPr="00B5051A">
        <w:rPr>
          <w:sz w:val="28"/>
          <w:szCs w:val="28"/>
        </w:rPr>
        <w:t>сім’ї</w:t>
      </w:r>
      <w:proofErr w:type="spellEnd"/>
      <w:r w:rsidRPr="00B5051A">
        <w:rPr>
          <w:sz w:val="28"/>
          <w:szCs w:val="28"/>
        </w:rPr>
        <w:t xml:space="preserve">, </w:t>
      </w:r>
      <w:proofErr w:type="spellStart"/>
      <w:r w:rsidRPr="00B5051A">
        <w:rPr>
          <w:sz w:val="28"/>
          <w:szCs w:val="28"/>
        </w:rPr>
        <w:t>які</w:t>
      </w:r>
      <w:proofErr w:type="spellEnd"/>
      <w:r w:rsidRPr="00B5051A">
        <w:rPr>
          <w:sz w:val="28"/>
          <w:szCs w:val="28"/>
        </w:rPr>
        <w:t xml:space="preserve"> проживали разом з ним на день </w:t>
      </w:r>
      <w:proofErr w:type="spellStart"/>
      <w:r w:rsidRPr="00B5051A">
        <w:rPr>
          <w:sz w:val="28"/>
          <w:szCs w:val="28"/>
        </w:rPr>
        <w:t>його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B5051A">
        <w:rPr>
          <w:sz w:val="28"/>
          <w:szCs w:val="28"/>
        </w:rPr>
        <w:t>смерті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 w:rsidRPr="00B5051A">
        <w:rPr>
          <w:sz w:val="28"/>
          <w:szCs w:val="28"/>
        </w:rPr>
        <w:t>або</w:t>
      </w:r>
      <w:proofErr w:type="spellEnd"/>
      <w:r>
        <w:rPr>
          <w:sz w:val="28"/>
          <w:szCs w:val="28"/>
          <w:lang w:val="uk-UA"/>
        </w:rPr>
        <w:t xml:space="preserve"> його </w:t>
      </w:r>
      <w:proofErr w:type="spellStart"/>
      <w:r w:rsidRPr="00B5051A">
        <w:rPr>
          <w:sz w:val="28"/>
          <w:szCs w:val="28"/>
        </w:rPr>
        <w:t>опікуну</w:t>
      </w:r>
      <w:proofErr w:type="spellEnd"/>
      <w:r w:rsidRPr="00B5051A">
        <w:rPr>
          <w:sz w:val="28"/>
          <w:szCs w:val="28"/>
        </w:rPr>
        <w:t xml:space="preserve"> (</w:t>
      </w:r>
      <w:proofErr w:type="spellStart"/>
      <w:proofErr w:type="gramStart"/>
      <w:r w:rsidRPr="00B5051A">
        <w:rPr>
          <w:sz w:val="28"/>
          <w:szCs w:val="28"/>
        </w:rPr>
        <w:t>п</w:t>
      </w:r>
      <w:proofErr w:type="gramEnd"/>
      <w:r w:rsidRPr="00B5051A">
        <w:rPr>
          <w:sz w:val="28"/>
          <w:szCs w:val="28"/>
        </w:rPr>
        <w:t>іклувальнику</w:t>
      </w:r>
      <w:proofErr w:type="spellEnd"/>
      <w:r w:rsidRPr="00B5051A">
        <w:rPr>
          <w:sz w:val="28"/>
          <w:szCs w:val="28"/>
        </w:rPr>
        <w:t xml:space="preserve">). </w:t>
      </w:r>
      <w:proofErr w:type="spellStart"/>
      <w:r w:rsidRPr="00B5051A">
        <w:rPr>
          <w:sz w:val="28"/>
          <w:szCs w:val="28"/>
        </w:rPr>
        <w:t>Зазначені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B5051A">
        <w:rPr>
          <w:sz w:val="28"/>
          <w:szCs w:val="28"/>
        </w:rPr>
        <w:t>суми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B5051A">
        <w:rPr>
          <w:sz w:val="28"/>
          <w:szCs w:val="28"/>
        </w:rPr>
        <w:t>виплачуються</w:t>
      </w:r>
      <w:proofErr w:type="spellEnd"/>
      <w:r w:rsidRPr="00B5051A">
        <w:rPr>
          <w:sz w:val="28"/>
          <w:szCs w:val="28"/>
        </w:rPr>
        <w:t xml:space="preserve">, </w:t>
      </w:r>
      <w:proofErr w:type="spellStart"/>
      <w:r w:rsidRPr="00B5051A">
        <w:rPr>
          <w:sz w:val="28"/>
          <w:szCs w:val="28"/>
        </w:rPr>
        <w:t>якщо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B5051A">
        <w:rPr>
          <w:sz w:val="28"/>
          <w:szCs w:val="28"/>
        </w:rPr>
        <w:t>зве</w:t>
      </w:r>
      <w:r w:rsidRPr="00B5051A">
        <w:rPr>
          <w:sz w:val="28"/>
          <w:szCs w:val="28"/>
        </w:rPr>
        <w:t>р</w:t>
      </w:r>
      <w:r w:rsidRPr="00B5051A">
        <w:rPr>
          <w:sz w:val="28"/>
          <w:szCs w:val="28"/>
        </w:rPr>
        <w:t>нення</w:t>
      </w:r>
      <w:proofErr w:type="spellEnd"/>
      <w:r w:rsidRPr="00B5051A">
        <w:rPr>
          <w:sz w:val="28"/>
          <w:szCs w:val="28"/>
        </w:rPr>
        <w:t xml:space="preserve"> за ними </w:t>
      </w:r>
      <w:proofErr w:type="spellStart"/>
      <w:r w:rsidRPr="00B5051A">
        <w:rPr>
          <w:sz w:val="28"/>
          <w:szCs w:val="28"/>
        </w:rPr>
        <w:t>надійшло</w:t>
      </w:r>
      <w:proofErr w:type="spellEnd"/>
      <w:r w:rsidRPr="00B5051A">
        <w:rPr>
          <w:sz w:val="28"/>
          <w:szCs w:val="28"/>
        </w:rPr>
        <w:t xml:space="preserve"> не </w:t>
      </w:r>
      <w:proofErr w:type="spellStart"/>
      <w:proofErr w:type="gramStart"/>
      <w:r w:rsidRPr="00B5051A">
        <w:rPr>
          <w:sz w:val="28"/>
          <w:szCs w:val="28"/>
        </w:rPr>
        <w:t>п</w:t>
      </w:r>
      <w:proofErr w:type="gramEnd"/>
      <w:r w:rsidRPr="00B5051A">
        <w:rPr>
          <w:sz w:val="28"/>
          <w:szCs w:val="28"/>
        </w:rPr>
        <w:t>ізніше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B5051A">
        <w:rPr>
          <w:sz w:val="28"/>
          <w:szCs w:val="28"/>
        </w:rPr>
        <w:t>трьох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B5051A">
        <w:rPr>
          <w:sz w:val="28"/>
          <w:szCs w:val="28"/>
        </w:rPr>
        <w:t>місяців</w:t>
      </w:r>
      <w:proofErr w:type="spellEnd"/>
      <w:r w:rsidRPr="00B5051A">
        <w:rPr>
          <w:sz w:val="28"/>
          <w:szCs w:val="28"/>
        </w:rPr>
        <w:t xml:space="preserve"> з дня </w:t>
      </w:r>
      <w:proofErr w:type="spellStart"/>
      <w:r w:rsidRPr="00B5051A">
        <w:rPr>
          <w:sz w:val="28"/>
          <w:szCs w:val="28"/>
        </w:rPr>
        <w:t>смерті</w:t>
      </w:r>
      <w:proofErr w:type="spellEnd"/>
      <w:r>
        <w:rPr>
          <w:sz w:val="28"/>
          <w:szCs w:val="28"/>
          <w:lang w:val="uk-UA"/>
        </w:rPr>
        <w:t xml:space="preserve"> ветеран</w:t>
      </w:r>
      <w:r w:rsidRPr="00B5051A">
        <w:rPr>
          <w:sz w:val="28"/>
          <w:szCs w:val="28"/>
        </w:rPr>
        <w:t>а.</w:t>
      </w:r>
    </w:p>
    <w:p w:rsidR="009B231A" w:rsidRPr="00192E7A" w:rsidRDefault="009B231A" w:rsidP="003D2FF6">
      <w:pPr>
        <w:ind w:firstLine="567"/>
        <w:jc w:val="both"/>
        <w:rPr>
          <w:sz w:val="22"/>
          <w:szCs w:val="22"/>
          <w:lang w:val="uk-UA"/>
        </w:rPr>
      </w:pPr>
    </w:p>
    <w:p w:rsidR="009B231A" w:rsidRPr="00426DD3" w:rsidRDefault="009B231A" w:rsidP="003D2FF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8. </w:t>
      </w:r>
      <w:r w:rsidRPr="00426DD3">
        <w:rPr>
          <w:sz w:val="28"/>
          <w:szCs w:val="28"/>
          <w:lang w:val="uk-UA"/>
        </w:rPr>
        <w:t>У разі зміни місця проживання ветерана (у межах</w:t>
      </w:r>
      <w:r w:rsidRPr="00192E7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Івано-Франківської</w:t>
      </w:r>
      <w:r w:rsidRPr="00426DD3">
        <w:rPr>
          <w:sz w:val="28"/>
          <w:szCs w:val="28"/>
          <w:lang w:val="uk-UA"/>
        </w:rPr>
        <w:t xml:space="preserve"> області) </w:t>
      </w:r>
      <w:r>
        <w:rPr>
          <w:sz w:val="28"/>
          <w:szCs w:val="28"/>
          <w:lang w:val="uk-UA"/>
        </w:rPr>
        <w:t xml:space="preserve">додаткова </w:t>
      </w:r>
      <w:r w:rsidRPr="00426DD3">
        <w:rPr>
          <w:sz w:val="28"/>
          <w:szCs w:val="28"/>
          <w:lang w:val="uk-UA"/>
        </w:rPr>
        <w:t xml:space="preserve">виплата </w:t>
      </w:r>
      <w:r w:rsidRPr="00537B3A">
        <w:rPr>
          <w:sz w:val="28"/>
          <w:szCs w:val="28"/>
          <w:lang w:val="uk-UA"/>
        </w:rPr>
        <w:t>здійснюється</w:t>
      </w:r>
      <w:r>
        <w:rPr>
          <w:sz w:val="28"/>
          <w:szCs w:val="28"/>
          <w:lang w:val="uk-UA"/>
        </w:rPr>
        <w:t xml:space="preserve"> структурним підрозділом </w:t>
      </w:r>
      <w:r w:rsidRPr="00426DD3">
        <w:rPr>
          <w:sz w:val="28"/>
          <w:szCs w:val="28"/>
          <w:lang w:val="uk-UA"/>
        </w:rPr>
        <w:t>за новим місцем проживання з місяця</w:t>
      </w:r>
      <w:r>
        <w:rPr>
          <w:sz w:val="28"/>
          <w:szCs w:val="28"/>
          <w:lang w:val="uk-UA"/>
        </w:rPr>
        <w:t xml:space="preserve"> його</w:t>
      </w:r>
      <w:r w:rsidRPr="00426DD3">
        <w:rPr>
          <w:sz w:val="28"/>
          <w:szCs w:val="28"/>
          <w:lang w:val="uk-UA"/>
        </w:rPr>
        <w:t xml:space="preserve"> звернення</w:t>
      </w:r>
      <w:r>
        <w:rPr>
          <w:sz w:val="28"/>
          <w:szCs w:val="28"/>
          <w:lang w:val="uk-UA"/>
        </w:rPr>
        <w:t xml:space="preserve"> із</w:t>
      </w:r>
      <w:r w:rsidRPr="00537B3A">
        <w:rPr>
          <w:sz w:val="28"/>
          <w:szCs w:val="28"/>
          <w:lang w:val="uk-UA"/>
        </w:rPr>
        <w:t xml:space="preserve"> заяв</w:t>
      </w:r>
      <w:r>
        <w:rPr>
          <w:sz w:val="28"/>
          <w:szCs w:val="28"/>
          <w:lang w:val="uk-UA"/>
        </w:rPr>
        <w:t>ою</w:t>
      </w:r>
      <w:r w:rsidRPr="00537B3A">
        <w:rPr>
          <w:sz w:val="28"/>
          <w:szCs w:val="28"/>
          <w:lang w:val="uk-UA"/>
        </w:rPr>
        <w:t xml:space="preserve"> про поновлення виплат у зв</w:t>
      </w:r>
      <w:r w:rsidRPr="00426DD3">
        <w:rPr>
          <w:sz w:val="28"/>
          <w:szCs w:val="28"/>
          <w:lang w:val="uk-UA"/>
        </w:rPr>
        <w:t>’</w:t>
      </w:r>
      <w:r w:rsidRPr="00537B3A">
        <w:rPr>
          <w:sz w:val="28"/>
          <w:szCs w:val="28"/>
          <w:lang w:val="uk-UA"/>
        </w:rPr>
        <w:t>язку із зміною місця проживання в межах</w:t>
      </w:r>
      <w:r>
        <w:rPr>
          <w:sz w:val="28"/>
          <w:szCs w:val="28"/>
          <w:lang w:val="uk-UA"/>
        </w:rPr>
        <w:t xml:space="preserve"> Івано-Франківської</w:t>
      </w:r>
      <w:r w:rsidRPr="00537B3A">
        <w:rPr>
          <w:sz w:val="28"/>
          <w:szCs w:val="28"/>
          <w:lang w:val="uk-UA"/>
        </w:rPr>
        <w:t xml:space="preserve"> області (Дод</w:t>
      </w:r>
      <w:r w:rsidRPr="00537B3A">
        <w:rPr>
          <w:sz w:val="28"/>
          <w:szCs w:val="28"/>
          <w:lang w:val="uk-UA"/>
        </w:rPr>
        <w:t>а</w:t>
      </w:r>
      <w:r w:rsidRPr="00537B3A">
        <w:rPr>
          <w:sz w:val="28"/>
          <w:szCs w:val="28"/>
          <w:lang w:val="uk-UA"/>
        </w:rPr>
        <w:t>ток 2)</w:t>
      </w:r>
      <w:r w:rsidRPr="00426DD3">
        <w:rPr>
          <w:sz w:val="28"/>
          <w:szCs w:val="28"/>
          <w:lang w:val="uk-UA"/>
        </w:rPr>
        <w:t>.</w:t>
      </w:r>
    </w:p>
    <w:p w:rsidR="009B231A" w:rsidRPr="00192E7A" w:rsidRDefault="009B231A" w:rsidP="003D2FF6">
      <w:pPr>
        <w:ind w:firstLine="567"/>
        <w:jc w:val="both"/>
        <w:rPr>
          <w:sz w:val="26"/>
          <w:szCs w:val="26"/>
          <w:lang w:val="uk-UA"/>
        </w:rPr>
      </w:pPr>
    </w:p>
    <w:p w:rsidR="009B231A" w:rsidRDefault="009B231A" w:rsidP="003D2FF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9. </w:t>
      </w:r>
      <w:r w:rsidRPr="00537B3A">
        <w:rPr>
          <w:sz w:val="28"/>
          <w:szCs w:val="28"/>
          <w:lang w:val="uk-UA"/>
        </w:rPr>
        <w:t>Відшкодування витрат на банківські (поштові) послуги</w:t>
      </w:r>
      <w:r>
        <w:rPr>
          <w:sz w:val="28"/>
          <w:szCs w:val="28"/>
          <w:lang w:val="uk-UA"/>
        </w:rPr>
        <w:t xml:space="preserve"> на здійснення додаткової</w:t>
      </w:r>
      <w:r w:rsidRPr="0086592B">
        <w:rPr>
          <w:sz w:val="28"/>
          <w:szCs w:val="28"/>
          <w:lang w:val="uk-UA"/>
        </w:rPr>
        <w:t xml:space="preserve"> виплат</w:t>
      </w:r>
      <w:r>
        <w:rPr>
          <w:sz w:val="28"/>
          <w:szCs w:val="28"/>
          <w:lang w:val="uk-UA"/>
        </w:rPr>
        <w:t>и</w:t>
      </w:r>
      <w:r w:rsidRPr="0086592B">
        <w:rPr>
          <w:sz w:val="28"/>
          <w:szCs w:val="28"/>
          <w:lang w:val="uk-UA"/>
        </w:rPr>
        <w:t xml:space="preserve"> здійснюється за рахунок</w:t>
      </w:r>
      <w:r>
        <w:rPr>
          <w:sz w:val="28"/>
          <w:szCs w:val="28"/>
          <w:lang w:val="uk-UA"/>
        </w:rPr>
        <w:t xml:space="preserve"> відповідних</w:t>
      </w:r>
      <w:r w:rsidRPr="0086592B">
        <w:rPr>
          <w:sz w:val="28"/>
          <w:szCs w:val="28"/>
          <w:lang w:val="uk-UA"/>
        </w:rPr>
        <w:t xml:space="preserve"> коштів місцевих б</w:t>
      </w:r>
      <w:r w:rsidRPr="0086592B">
        <w:rPr>
          <w:sz w:val="28"/>
          <w:szCs w:val="28"/>
          <w:lang w:val="uk-UA"/>
        </w:rPr>
        <w:t>ю</w:t>
      </w:r>
      <w:r w:rsidRPr="0086592B">
        <w:rPr>
          <w:sz w:val="28"/>
          <w:szCs w:val="28"/>
          <w:lang w:val="uk-UA"/>
        </w:rPr>
        <w:t>джетів.</w:t>
      </w:r>
    </w:p>
    <w:p w:rsidR="009B231A" w:rsidRDefault="009B231A" w:rsidP="00FD0E9C">
      <w:pPr>
        <w:pStyle w:val="Default"/>
        <w:tabs>
          <w:tab w:val="left" w:pos="851"/>
        </w:tabs>
        <w:ind w:firstLine="567"/>
        <w:rPr>
          <w:sz w:val="28"/>
          <w:szCs w:val="28"/>
        </w:rPr>
      </w:pPr>
      <w:r w:rsidRPr="0049019B">
        <w:rPr>
          <w:sz w:val="28"/>
          <w:szCs w:val="28"/>
        </w:rPr>
        <w:lastRenderedPageBreak/>
        <w:t xml:space="preserve">10. Структурні підрозділи: </w:t>
      </w:r>
    </w:p>
    <w:p w:rsidR="009B231A" w:rsidRDefault="009B231A" w:rsidP="00FD0E9C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-5670"/>
          <w:tab w:val="left" w:pos="-5529"/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49019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реєструють фінансові зобов’язання в органах Державної казначейської служби; </w:t>
      </w:r>
    </w:p>
    <w:p w:rsidR="009B231A" w:rsidRDefault="009B231A" w:rsidP="00FD0E9C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-5670"/>
          <w:tab w:val="left" w:pos="-5529"/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49019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розраховують та формують заявку щодо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потреби</w:t>
      </w:r>
      <w:r w:rsidRPr="00B87D3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в коштах </w:t>
      </w:r>
      <w:r w:rsidRPr="0049019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з обласного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br w:type="textWrapping" w:clear="all"/>
      </w:r>
      <w:r w:rsidRPr="0049019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бюджету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на додаткові виплати ветеранам, з</w:t>
      </w:r>
      <w:r w:rsidRPr="0049019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 поточний місяць, в якій зазнач</w:t>
      </w:r>
      <w:r w:rsidRPr="0049019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ю</w:t>
      </w:r>
      <w:r w:rsidRPr="0049019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ть потребу в коштах на відповідний місяць та кількість ветеранів.</w:t>
      </w:r>
    </w:p>
    <w:p w:rsidR="009B231A" w:rsidRPr="003D2FF6" w:rsidRDefault="009B231A" w:rsidP="003D2FF6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-5670"/>
          <w:tab w:val="left" w:pos="-5529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9B231A" w:rsidRPr="0049019B" w:rsidRDefault="009B231A" w:rsidP="003D2FF6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-5670"/>
          <w:tab w:val="left" w:pos="-5529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49019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11. Заявка щодо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потреби</w:t>
      </w:r>
      <w:r w:rsidRPr="00B87D3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в коштах </w:t>
      </w:r>
      <w:r w:rsidRPr="0049019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з обласного бюджету на додаткові в</w:t>
      </w:r>
      <w:r w:rsidRPr="0049019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 w:rsidRPr="0049019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плати ветеранам подається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органами місцевого самоврядування</w:t>
      </w:r>
      <w:r w:rsidRPr="0049019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департаменту соціальної політики </w:t>
      </w:r>
      <w:r w:rsidRPr="0094404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Івано-Франківської обласної державної адміністрації</w:t>
      </w:r>
      <w:r w:rsidRPr="0049019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щом</w:t>
      </w:r>
      <w:r w:rsidRPr="0049019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і</w:t>
      </w:r>
      <w:r w:rsidRPr="0049019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сячно до 10 числа.</w:t>
      </w:r>
    </w:p>
    <w:p w:rsidR="009B231A" w:rsidRPr="003D2FF6" w:rsidRDefault="009B231A" w:rsidP="003D2FF6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-5670"/>
          <w:tab w:val="left" w:pos="-5529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9B231A" w:rsidRDefault="009B231A" w:rsidP="003D2FF6">
      <w:pPr>
        <w:ind w:firstLine="567"/>
        <w:jc w:val="both"/>
        <w:rPr>
          <w:sz w:val="28"/>
          <w:szCs w:val="28"/>
          <w:lang w:val="uk-UA"/>
        </w:rPr>
      </w:pPr>
      <w:r w:rsidRPr="0049019B">
        <w:rPr>
          <w:color w:val="000000"/>
          <w:sz w:val="28"/>
          <w:szCs w:val="28"/>
          <w:lang w:val="uk-UA" w:eastAsia="en-US"/>
        </w:rPr>
        <w:t>12.</w:t>
      </w:r>
      <w:r w:rsidRPr="0049019B">
        <w:rPr>
          <w:color w:val="000000"/>
          <w:sz w:val="28"/>
          <w:szCs w:val="28"/>
          <w:lang w:eastAsia="en-US"/>
        </w:rPr>
        <w:t> </w:t>
      </w:r>
      <w:r w:rsidRPr="0049019B">
        <w:rPr>
          <w:color w:val="000000"/>
          <w:sz w:val="28"/>
          <w:szCs w:val="28"/>
          <w:lang w:val="uk-UA" w:eastAsia="en-US"/>
        </w:rPr>
        <w:t xml:space="preserve">Невчасно подана заявка </w:t>
      </w:r>
      <w:r w:rsidRPr="00B87D3C">
        <w:rPr>
          <w:color w:val="000000"/>
          <w:sz w:val="28"/>
          <w:szCs w:val="28"/>
          <w:lang w:val="uk-UA" w:eastAsia="en-US"/>
        </w:rPr>
        <w:t xml:space="preserve">щодо потреби в коштах з обласного бюджету на додаткові виплати ветеранам </w:t>
      </w:r>
      <w:r w:rsidRPr="0049019B">
        <w:rPr>
          <w:color w:val="000000"/>
          <w:sz w:val="28"/>
          <w:szCs w:val="28"/>
          <w:lang w:val="uk-UA" w:eastAsia="en-US"/>
        </w:rPr>
        <w:t>або подана за минулий період (окрім призуп</w:t>
      </w:r>
      <w:r w:rsidRPr="0049019B">
        <w:rPr>
          <w:color w:val="000000"/>
          <w:sz w:val="28"/>
          <w:szCs w:val="28"/>
          <w:lang w:val="uk-UA" w:eastAsia="en-US"/>
        </w:rPr>
        <w:t>и</w:t>
      </w:r>
      <w:r w:rsidRPr="0049019B">
        <w:rPr>
          <w:color w:val="000000"/>
          <w:sz w:val="28"/>
          <w:szCs w:val="28"/>
          <w:lang w:val="uk-UA" w:eastAsia="en-US"/>
        </w:rPr>
        <w:t xml:space="preserve">нення додаткової виплати та/або інших поважних </w:t>
      </w:r>
      <w:r>
        <w:rPr>
          <w:color w:val="000000"/>
          <w:sz w:val="28"/>
          <w:szCs w:val="28"/>
          <w:lang w:val="uk-UA" w:eastAsia="en-US"/>
        </w:rPr>
        <w:t>причин</w:t>
      </w:r>
      <w:r w:rsidRPr="0049019B">
        <w:rPr>
          <w:color w:val="000000"/>
          <w:sz w:val="28"/>
          <w:szCs w:val="28"/>
          <w:lang w:val="uk-UA" w:eastAsia="en-US"/>
        </w:rPr>
        <w:t>) департаменту соці</w:t>
      </w:r>
      <w:r w:rsidRPr="0049019B">
        <w:rPr>
          <w:color w:val="000000"/>
          <w:sz w:val="28"/>
          <w:szCs w:val="28"/>
          <w:lang w:val="uk-UA" w:eastAsia="en-US"/>
        </w:rPr>
        <w:t>а</w:t>
      </w:r>
      <w:r w:rsidRPr="0049019B">
        <w:rPr>
          <w:color w:val="000000"/>
          <w:sz w:val="28"/>
          <w:szCs w:val="28"/>
          <w:lang w:val="uk-UA" w:eastAsia="en-US"/>
        </w:rPr>
        <w:t>льної політики Івано-Франківської обласної державної адміністрації</w:t>
      </w:r>
      <w:r>
        <w:rPr>
          <w:color w:val="000000"/>
          <w:sz w:val="28"/>
          <w:szCs w:val="28"/>
          <w:lang w:val="uk-UA" w:eastAsia="en-US"/>
        </w:rPr>
        <w:t xml:space="preserve"> до загал</w:t>
      </w:r>
      <w:r>
        <w:rPr>
          <w:color w:val="000000"/>
          <w:sz w:val="28"/>
          <w:szCs w:val="28"/>
          <w:lang w:val="uk-UA" w:eastAsia="en-US"/>
        </w:rPr>
        <w:t>ь</w:t>
      </w:r>
      <w:r>
        <w:rPr>
          <w:color w:val="000000"/>
          <w:sz w:val="28"/>
          <w:szCs w:val="28"/>
          <w:lang w:val="uk-UA" w:eastAsia="en-US"/>
        </w:rPr>
        <w:t xml:space="preserve">ної </w:t>
      </w:r>
      <w:r w:rsidRPr="0049019B">
        <w:rPr>
          <w:color w:val="000000"/>
          <w:sz w:val="28"/>
          <w:szCs w:val="28"/>
          <w:lang w:val="uk-UA" w:eastAsia="en-US"/>
        </w:rPr>
        <w:t>заявк</w:t>
      </w:r>
      <w:r>
        <w:rPr>
          <w:color w:val="000000"/>
          <w:sz w:val="28"/>
          <w:szCs w:val="28"/>
          <w:lang w:val="uk-UA" w:eastAsia="en-US"/>
        </w:rPr>
        <w:t xml:space="preserve">и </w:t>
      </w:r>
      <w:r w:rsidRPr="00B87D3C">
        <w:rPr>
          <w:color w:val="000000"/>
          <w:sz w:val="28"/>
          <w:szCs w:val="28"/>
          <w:lang w:val="uk-UA" w:eastAsia="en-US"/>
        </w:rPr>
        <w:t>щодо потреби в коштах з обласного бюджету на додаткові виплати ветеранам</w:t>
      </w:r>
      <w:r>
        <w:rPr>
          <w:color w:val="000000"/>
          <w:sz w:val="28"/>
          <w:szCs w:val="28"/>
          <w:lang w:val="uk-UA" w:eastAsia="en-US"/>
        </w:rPr>
        <w:t xml:space="preserve"> Івано-Франківської</w:t>
      </w:r>
      <w:r w:rsidRPr="00B87D3C">
        <w:rPr>
          <w:color w:val="000000"/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/>
        </w:rPr>
        <w:t>області не враховується та фінансується</w:t>
      </w:r>
      <w:r w:rsidRPr="0049019B">
        <w:rPr>
          <w:sz w:val="28"/>
          <w:szCs w:val="28"/>
          <w:lang w:val="uk-UA"/>
        </w:rPr>
        <w:t xml:space="preserve"> за рах</w:t>
      </w:r>
      <w:r w:rsidRPr="0049019B">
        <w:rPr>
          <w:sz w:val="28"/>
          <w:szCs w:val="28"/>
          <w:lang w:val="uk-UA"/>
        </w:rPr>
        <w:t>у</w:t>
      </w:r>
      <w:r w:rsidRPr="0049019B">
        <w:rPr>
          <w:sz w:val="28"/>
          <w:szCs w:val="28"/>
          <w:lang w:val="uk-UA"/>
        </w:rPr>
        <w:t>нок коштів</w:t>
      </w:r>
      <w:r>
        <w:rPr>
          <w:sz w:val="28"/>
          <w:szCs w:val="28"/>
          <w:lang w:val="uk-UA"/>
        </w:rPr>
        <w:t xml:space="preserve"> відповідних</w:t>
      </w:r>
      <w:r w:rsidRPr="0049019B">
        <w:rPr>
          <w:sz w:val="28"/>
          <w:szCs w:val="28"/>
          <w:lang w:val="uk-UA"/>
        </w:rPr>
        <w:t xml:space="preserve"> місцевих бюджетів.</w:t>
      </w:r>
    </w:p>
    <w:p w:rsidR="009B231A" w:rsidRPr="003D2FF6" w:rsidRDefault="009B231A" w:rsidP="003D2FF6">
      <w:pPr>
        <w:ind w:firstLine="567"/>
        <w:jc w:val="both"/>
        <w:rPr>
          <w:sz w:val="28"/>
          <w:szCs w:val="28"/>
          <w:lang w:val="uk-UA"/>
        </w:rPr>
      </w:pPr>
    </w:p>
    <w:p w:rsidR="009B231A" w:rsidRPr="0049019B" w:rsidRDefault="009B231A" w:rsidP="003D2FF6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lang w:val="uk-UA" w:eastAsia="en-US"/>
        </w:rPr>
      </w:pPr>
      <w:r w:rsidRPr="0049019B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 w:eastAsia="en-US"/>
        </w:rPr>
        <w:t>13.</w:t>
      </w:r>
      <w:r w:rsidRPr="0049019B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en-US"/>
        </w:rPr>
        <w:t> </w:t>
      </w:r>
      <w:r w:rsidRPr="0049019B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 w:eastAsia="en-US"/>
        </w:rPr>
        <w:t>Департамент соціальної політики Івано-Франківської обласної держа</w:t>
      </w:r>
      <w:r w:rsidRPr="0049019B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 w:eastAsia="en-US"/>
        </w:rPr>
        <w:t>в</w:t>
      </w:r>
      <w:r w:rsidRPr="0049019B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 w:eastAsia="en-US"/>
        </w:rPr>
        <w:t xml:space="preserve">ної адміністрації на підставі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 w:eastAsia="en-US"/>
        </w:rPr>
        <w:t>помісячного розпису Івано-Франківського обла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 w:eastAsia="en-US"/>
        </w:rPr>
        <w:t>с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 w:eastAsia="en-US"/>
        </w:rPr>
        <w:t>ного бюджету</w:t>
      </w:r>
      <w:r w:rsidRPr="0049019B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 w:eastAsia="en-US"/>
        </w:rPr>
        <w:t xml:space="preserve"> до 15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 w:eastAsia="en-US"/>
        </w:rPr>
        <w:t xml:space="preserve"> </w:t>
      </w:r>
      <w:r w:rsidRPr="0049019B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 w:eastAsia="en-US"/>
        </w:rPr>
        <w:t xml:space="preserve">числа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 w:eastAsia="en-US"/>
        </w:rPr>
        <w:t>що</w:t>
      </w:r>
      <w:r w:rsidRPr="0049019B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 w:eastAsia="en-US"/>
        </w:rPr>
        <w:t xml:space="preserve">місяця надає департаменту фінансів Івано-Франківської обласної державної адміністрації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 w:eastAsia="en-US"/>
        </w:rPr>
        <w:t>заявку на фінансування потреби</w:t>
      </w:r>
      <w:r w:rsidRPr="0049019B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 w:eastAsia="en-US"/>
        </w:rPr>
        <w:t xml:space="preserve"> в коштах на додаткові виплати вете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 w:eastAsia="en-US"/>
        </w:rPr>
        <w:t>ранам</w:t>
      </w:r>
      <w:r w:rsidRPr="0049019B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 w:eastAsia="en-US"/>
        </w:rPr>
        <w:t>.</w:t>
      </w:r>
    </w:p>
    <w:p w:rsidR="009B231A" w:rsidRPr="003D2FF6" w:rsidRDefault="009B231A" w:rsidP="003D2FF6">
      <w:pPr>
        <w:ind w:firstLine="567"/>
        <w:jc w:val="both"/>
        <w:rPr>
          <w:color w:val="000000"/>
          <w:sz w:val="28"/>
          <w:szCs w:val="28"/>
          <w:highlight w:val="darkYellow"/>
          <w:lang w:val="uk-UA"/>
        </w:rPr>
      </w:pPr>
    </w:p>
    <w:p w:rsidR="009B231A" w:rsidRPr="000D4033" w:rsidRDefault="009B231A" w:rsidP="003D2FF6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14</w:t>
      </w:r>
      <w:r w:rsidRPr="000D4033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> </w:t>
      </w:r>
      <w:r w:rsidRPr="000D4033">
        <w:rPr>
          <w:color w:val="000000"/>
          <w:sz w:val="28"/>
          <w:szCs w:val="28"/>
          <w:lang w:val="uk-UA"/>
        </w:rPr>
        <w:t>Бухгалтерський</w:t>
      </w:r>
      <w:r>
        <w:rPr>
          <w:color w:val="000000"/>
          <w:sz w:val="28"/>
          <w:szCs w:val="28"/>
          <w:lang w:val="uk-UA"/>
        </w:rPr>
        <w:t xml:space="preserve"> </w:t>
      </w:r>
      <w:r w:rsidRPr="000D4033">
        <w:rPr>
          <w:color w:val="000000"/>
          <w:sz w:val="28"/>
          <w:szCs w:val="28"/>
          <w:lang w:val="uk-UA"/>
        </w:rPr>
        <w:t>облік за зазначеними</w:t>
      </w:r>
      <w:r>
        <w:rPr>
          <w:color w:val="000000"/>
          <w:sz w:val="28"/>
          <w:szCs w:val="28"/>
          <w:lang w:val="uk-UA"/>
        </w:rPr>
        <w:t xml:space="preserve"> </w:t>
      </w:r>
      <w:r w:rsidRPr="000D4033">
        <w:rPr>
          <w:color w:val="000000"/>
          <w:sz w:val="28"/>
          <w:szCs w:val="28"/>
          <w:lang w:val="uk-UA"/>
        </w:rPr>
        <w:t>видатками</w:t>
      </w:r>
      <w:r>
        <w:rPr>
          <w:color w:val="000000"/>
          <w:sz w:val="28"/>
          <w:szCs w:val="28"/>
          <w:lang w:val="uk-UA"/>
        </w:rPr>
        <w:t xml:space="preserve"> </w:t>
      </w:r>
      <w:r w:rsidRPr="000D4033">
        <w:rPr>
          <w:color w:val="000000"/>
          <w:sz w:val="28"/>
          <w:szCs w:val="28"/>
          <w:lang w:val="uk-UA"/>
        </w:rPr>
        <w:t>здійснюється</w:t>
      </w:r>
      <w:r>
        <w:rPr>
          <w:color w:val="000000"/>
          <w:sz w:val="28"/>
          <w:szCs w:val="28"/>
          <w:lang w:val="uk-UA"/>
        </w:rPr>
        <w:br w:type="textWrapping" w:clear="all"/>
      </w:r>
      <w:r w:rsidRPr="000D4033">
        <w:rPr>
          <w:color w:val="000000"/>
          <w:sz w:val="28"/>
          <w:szCs w:val="28"/>
          <w:lang w:val="uk-UA"/>
        </w:rPr>
        <w:t>відповідно до вимог Закону України «Про бухгалтерський</w:t>
      </w:r>
      <w:r>
        <w:rPr>
          <w:color w:val="000000"/>
          <w:sz w:val="28"/>
          <w:szCs w:val="28"/>
          <w:lang w:val="uk-UA"/>
        </w:rPr>
        <w:t xml:space="preserve"> </w:t>
      </w:r>
      <w:r w:rsidRPr="000D4033">
        <w:rPr>
          <w:color w:val="000000"/>
          <w:sz w:val="28"/>
          <w:szCs w:val="28"/>
          <w:lang w:val="uk-UA"/>
        </w:rPr>
        <w:t>облік та фінансову</w:t>
      </w:r>
      <w:r>
        <w:rPr>
          <w:color w:val="000000"/>
          <w:sz w:val="28"/>
          <w:szCs w:val="28"/>
          <w:lang w:val="uk-UA"/>
        </w:rPr>
        <w:t xml:space="preserve"> </w:t>
      </w:r>
      <w:r w:rsidRPr="000D4033">
        <w:rPr>
          <w:color w:val="000000"/>
          <w:sz w:val="28"/>
          <w:szCs w:val="28"/>
          <w:lang w:val="uk-UA"/>
        </w:rPr>
        <w:t>звітність в Україні».</w:t>
      </w:r>
    </w:p>
    <w:p w:rsidR="009B231A" w:rsidRPr="000D4033" w:rsidRDefault="009B231A" w:rsidP="003D2FF6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9B231A" w:rsidRPr="009C1997" w:rsidRDefault="009B231A" w:rsidP="003D2FF6">
      <w:pPr>
        <w:ind w:firstLine="567"/>
        <w:jc w:val="both"/>
        <w:rPr>
          <w:color w:val="000000"/>
          <w:kern w:val="32"/>
          <w:sz w:val="28"/>
          <w:szCs w:val="28"/>
          <w:lang w:val="uk-UA" w:eastAsia="en-US"/>
        </w:rPr>
      </w:pPr>
      <w:r>
        <w:rPr>
          <w:color w:val="000000"/>
          <w:sz w:val="28"/>
          <w:szCs w:val="28"/>
          <w:lang w:val="uk-UA"/>
        </w:rPr>
        <w:t>15</w:t>
      </w:r>
      <w:r w:rsidRPr="00931555">
        <w:rPr>
          <w:color w:val="000000"/>
          <w:sz w:val="28"/>
          <w:szCs w:val="28"/>
          <w:lang w:val="uk-UA"/>
        </w:rPr>
        <w:t>.</w:t>
      </w:r>
      <w:r w:rsidRPr="00162CA7">
        <w:rPr>
          <w:color w:val="000000"/>
          <w:sz w:val="28"/>
          <w:szCs w:val="28"/>
        </w:rPr>
        <w:t> </w:t>
      </w:r>
      <w:r w:rsidRPr="00931555">
        <w:rPr>
          <w:color w:val="000000"/>
          <w:sz w:val="28"/>
          <w:szCs w:val="28"/>
          <w:lang w:val="uk-UA"/>
        </w:rPr>
        <w:t>Контроль за дотриманням</w:t>
      </w:r>
      <w:r>
        <w:rPr>
          <w:color w:val="000000"/>
          <w:sz w:val="28"/>
          <w:szCs w:val="28"/>
          <w:lang w:val="uk-UA"/>
        </w:rPr>
        <w:t xml:space="preserve"> </w:t>
      </w:r>
      <w:r w:rsidRPr="00931555">
        <w:rPr>
          <w:color w:val="000000"/>
          <w:sz w:val="28"/>
          <w:szCs w:val="28"/>
          <w:lang w:val="uk-UA"/>
        </w:rPr>
        <w:t>цього Порядку структурними</w:t>
      </w:r>
      <w:r>
        <w:rPr>
          <w:color w:val="000000"/>
          <w:sz w:val="28"/>
          <w:szCs w:val="28"/>
          <w:lang w:val="uk-UA"/>
        </w:rPr>
        <w:t xml:space="preserve"> </w:t>
      </w:r>
      <w:r w:rsidRPr="009C1997">
        <w:rPr>
          <w:color w:val="000000"/>
          <w:kern w:val="32"/>
          <w:sz w:val="28"/>
          <w:szCs w:val="28"/>
          <w:lang w:val="uk-UA" w:eastAsia="en-US"/>
        </w:rPr>
        <w:t xml:space="preserve">підрозділами  здійснюється департаментом соціальної політики Івано-Франківської </w:t>
      </w:r>
      <w:r w:rsidRPr="0094404F">
        <w:rPr>
          <w:color w:val="000000"/>
          <w:kern w:val="32"/>
          <w:sz w:val="28"/>
          <w:szCs w:val="28"/>
          <w:lang w:val="uk-UA" w:eastAsia="en-US"/>
        </w:rPr>
        <w:t>обласної державної адміністрації</w:t>
      </w:r>
      <w:r w:rsidRPr="009C1997">
        <w:rPr>
          <w:color w:val="000000"/>
          <w:kern w:val="32"/>
          <w:sz w:val="28"/>
          <w:szCs w:val="28"/>
          <w:lang w:val="uk-UA" w:eastAsia="en-US"/>
        </w:rPr>
        <w:t>.</w:t>
      </w:r>
    </w:p>
    <w:p w:rsidR="009B231A" w:rsidRPr="003D2FF6" w:rsidRDefault="009B231A" w:rsidP="003D2FF6">
      <w:pPr>
        <w:ind w:firstLine="567"/>
        <w:jc w:val="both"/>
        <w:rPr>
          <w:color w:val="000000"/>
          <w:kern w:val="32"/>
          <w:sz w:val="28"/>
          <w:szCs w:val="28"/>
          <w:lang w:val="uk-UA" w:eastAsia="en-US"/>
        </w:rPr>
      </w:pPr>
    </w:p>
    <w:p w:rsidR="009B231A" w:rsidRPr="00162CA7" w:rsidRDefault="009B231A" w:rsidP="003D2FF6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16</w:t>
      </w:r>
      <w:r w:rsidRPr="00162CA7">
        <w:rPr>
          <w:color w:val="000000"/>
          <w:sz w:val="28"/>
          <w:szCs w:val="28"/>
        </w:rPr>
        <w:t>. </w:t>
      </w:r>
      <w:proofErr w:type="spellStart"/>
      <w:r w:rsidRPr="00162CA7">
        <w:rPr>
          <w:color w:val="000000"/>
          <w:sz w:val="28"/>
          <w:szCs w:val="28"/>
        </w:rPr>
        <w:t>Збі</w:t>
      </w:r>
      <w:proofErr w:type="gramStart"/>
      <w:r w:rsidRPr="00162CA7">
        <w:rPr>
          <w:color w:val="000000"/>
          <w:sz w:val="28"/>
          <w:szCs w:val="28"/>
        </w:rPr>
        <w:t>р</w:t>
      </w:r>
      <w:proofErr w:type="spellEnd"/>
      <w:proofErr w:type="gram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162CA7">
        <w:rPr>
          <w:color w:val="000000"/>
          <w:sz w:val="28"/>
          <w:szCs w:val="28"/>
        </w:rPr>
        <w:t>інформації</w:t>
      </w:r>
      <w:proofErr w:type="spellEnd"/>
      <w:r w:rsidRPr="00162CA7">
        <w:rPr>
          <w:color w:val="000000"/>
          <w:sz w:val="28"/>
          <w:szCs w:val="28"/>
        </w:rPr>
        <w:t xml:space="preserve"> та </w:t>
      </w:r>
      <w:proofErr w:type="spellStart"/>
      <w:r w:rsidRPr="00162CA7">
        <w:rPr>
          <w:color w:val="000000"/>
          <w:sz w:val="28"/>
          <w:szCs w:val="28"/>
        </w:rPr>
        <w:t>обробка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162CA7">
        <w:rPr>
          <w:color w:val="000000"/>
          <w:sz w:val="28"/>
          <w:szCs w:val="28"/>
        </w:rPr>
        <w:t>персональних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162CA7">
        <w:rPr>
          <w:color w:val="000000"/>
          <w:sz w:val="28"/>
          <w:szCs w:val="28"/>
        </w:rPr>
        <w:t>даних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162CA7">
        <w:rPr>
          <w:color w:val="000000"/>
          <w:sz w:val="28"/>
          <w:szCs w:val="28"/>
        </w:rPr>
        <w:t>здійснюються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162CA7">
        <w:rPr>
          <w:color w:val="000000"/>
          <w:sz w:val="28"/>
          <w:szCs w:val="28"/>
        </w:rPr>
        <w:t>відповідно</w:t>
      </w:r>
      <w:proofErr w:type="spellEnd"/>
      <w:r w:rsidRPr="00162CA7">
        <w:rPr>
          <w:color w:val="000000"/>
          <w:sz w:val="28"/>
          <w:szCs w:val="28"/>
        </w:rPr>
        <w:t xml:space="preserve"> до Закону </w:t>
      </w:r>
      <w:proofErr w:type="spellStart"/>
      <w:r w:rsidRPr="00162CA7">
        <w:rPr>
          <w:color w:val="000000"/>
          <w:sz w:val="28"/>
          <w:szCs w:val="28"/>
        </w:rPr>
        <w:t>України</w:t>
      </w:r>
      <w:proofErr w:type="spellEnd"/>
      <w:r w:rsidRPr="00162CA7">
        <w:rPr>
          <w:color w:val="000000"/>
          <w:sz w:val="28"/>
          <w:szCs w:val="28"/>
        </w:rPr>
        <w:t xml:space="preserve"> «Про </w:t>
      </w:r>
      <w:proofErr w:type="spellStart"/>
      <w:r w:rsidRPr="00162CA7">
        <w:rPr>
          <w:color w:val="000000"/>
          <w:sz w:val="28"/>
          <w:szCs w:val="28"/>
        </w:rPr>
        <w:t>захист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162CA7">
        <w:rPr>
          <w:color w:val="000000"/>
          <w:sz w:val="28"/>
          <w:szCs w:val="28"/>
        </w:rPr>
        <w:t>персональних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162CA7">
        <w:rPr>
          <w:color w:val="000000"/>
          <w:sz w:val="28"/>
          <w:szCs w:val="28"/>
        </w:rPr>
        <w:t>даних</w:t>
      </w:r>
      <w:proofErr w:type="spellEnd"/>
      <w:r w:rsidRPr="00162CA7">
        <w:rPr>
          <w:color w:val="000000"/>
          <w:sz w:val="28"/>
          <w:szCs w:val="28"/>
        </w:rPr>
        <w:t>».</w:t>
      </w:r>
    </w:p>
    <w:p w:rsidR="009B231A" w:rsidRPr="00ED23CF" w:rsidRDefault="009B231A" w:rsidP="007241A7">
      <w:pPr>
        <w:ind w:firstLine="724"/>
        <w:jc w:val="both"/>
        <w:rPr>
          <w:sz w:val="28"/>
          <w:szCs w:val="28"/>
        </w:rPr>
      </w:pPr>
    </w:p>
    <w:p w:rsidR="009B231A" w:rsidRDefault="009B231A" w:rsidP="007241A7">
      <w:pPr>
        <w:ind w:firstLine="724"/>
        <w:jc w:val="both"/>
        <w:rPr>
          <w:sz w:val="28"/>
          <w:szCs w:val="28"/>
          <w:lang w:val="uk-UA"/>
        </w:rPr>
      </w:pPr>
    </w:p>
    <w:p w:rsidR="009B231A" w:rsidRDefault="009B231A" w:rsidP="007241A7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В. о. директора департаменту</w:t>
      </w:r>
    </w:p>
    <w:p w:rsidR="009B231A" w:rsidRDefault="009B231A" w:rsidP="007241A7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соціальної політики </w:t>
      </w:r>
    </w:p>
    <w:p w:rsidR="009B231A" w:rsidRPr="002A21F2" w:rsidRDefault="009B231A" w:rsidP="007241A7">
      <w:pPr>
        <w:jc w:val="both"/>
        <w:rPr>
          <w:b/>
          <w:bCs/>
          <w:sz w:val="28"/>
          <w:szCs w:val="28"/>
          <w:lang w:val="uk-UA"/>
        </w:rPr>
      </w:pPr>
      <w:r w:rsidRPr="002A21F2">
        <w:rPr>
          <w:b/>
          <w:bCs/>
          <w:sz w:val="28"/>
          <w:szCs w:val="28"/>
          <w:lang w:val="uk-UA"/>
        </w:rPr>
        <w:t>Івано-Франківської обласної</w:t>
      </w:r>
    </w:p>
    <w:p w:rsidR="009B231A" w:rsidRPr="002A21F2" w:rsidRDefault="009B231A" w:rsidP="00FD0E9C">
      <w:pPr>
        <w:jc w:val="both"/>
        <w:rPr>
          <w:lang w:val="uk-UA"/>
        </w:rPr>
      </w:pPr>
      <w:r>
        <w:rPr>
          <w:b/>
          <w:bCs/>
          <w:sz w:val="28"/>
          <w:szCs w:val="28"/>
          <w:lang w:val="uk-UA"/>
        </w:rPr>
        <w:t>д</w:t>
      </w:r>
      <w:r w:rsidRPr="002A21F2">
        <w:rPr>
          <w:b/>
          <w:bCs/>
          <w:sz w:val="28"/>
          <w:szCs w:val="28"/>
          <w:lang w:val="uk-UA"/>
        </w:rPr>
        <w:t>ержавної</w:t>
      </w:r>
      <w:r>
        <w:rPr>
          <w:b/>
          <w:bCs/>
          <w:sz w:val="28"/>
          <w:szCs w:val="28"/>
          <w:lang w:val="uk-UA"/>
        </w:rPr>
        <w:t xml:space="preserve"> </w:t>
      </w:r>
      <w:r w:rsidRPr="002A21F2">
        <w:rPr>
          <w:b/>
          <w:bCs/>
          <w:sz w:val="28"/>
          <w:szCs w:val="28"/>
          <w:lang w:val="uk-UA"/>
        </w:rPr>
        <w:t xml:space="preserve">адміністрації  </w:t>
      </w:r>
      <w:r w:rsidRPr="002A21F2">
        <w:rPr>
          <w:b/>
          <w:bCs/>
          <w:sz w:val="28"/>
          <w:szCs w:val="28"/>
          <w:lang w:val="uk-UA"/>
        </w:rPr>
        <w:tab/>
      </w:r>
      <w:r w:rsidRPr="002A21F2">
        <w:rPr>
          <w:b/>
          <w:bCs/>
          <w:sz w:val="28"/>
          <w:szCs w:val="28"/>
          <w:lang w:val="uk-UA"/>
        </w:rPr>
        <w:tab/>
      </w:r>
      <w:r w:rsidRPr="002A21F2"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  <w:t>Галина СЕНИК</w:t>
      </w:r>
    </w:p>
    <w:p w:rsidR="009B231A" w:rsidRPr="002A21F2" w:rsidRDefault="009B231A">
      <w:pPr>
        <w:rPr>
          <w:lang w:val="uk-UA"/>
        </w:rPr>
      </w:pPr>
    </w:p>
    <w:sectPr w:rsidR="009B231A" w:rsidRPr="002A21F2" w:rsidSect="00EE025F">
      <w:headerReference w:type="default" r:id="rId8"/>
      <w:pgSz w:w="11906" w:h="16838"/>
      <w:pgMar w:top="1134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63B" w:rsidRDefault="0059163B" w:rsidP="003D2FF6">
      <w:r>
        <w:separator/>
      </w:r>
    </w:p>
  </w:endnote>
  <w:endnote w:type="continuationSeparator" w:id="0">
    <w:p w:rsidR="0059163B" w:rsidRDefault="0059163B" w:rsidP="003D2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63B" w:rsidRDefault="0059163B" w:rsidP="003D2FF6">
      <w:r>
        <w:separator/>
      </w:r>
    </w:p>
  </w:footnote>
  <w:footnote w:type="continuationSeparator" w:id="0">
    <w:p w:rsidR="0059163B" w:rsidRDefault="0059163B" w:rsidP="003D2F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31A" w:rsidRDefault="00F15A8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569D0">
      <w:rPr>
        <w:noProof/>
      </w:rPr>
      <w:t>3</w:t>
    </w:r>
    <w:r>
      <w:rPr>
        <w:noProof/>
      </w:rPr>
      <w:fldChar w:fldCharType="end"/>
    </w:r>
  </w:p>
  <w:p w:rsidR="009B231A" w:rsidRDefault="009B231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F4C9C"/>
    <w:multiLevelType w:val="hybridMultilevel"/>
    <w:tmpl w:val="64580954"/>
    <w:lvl w:ilvl="0" w:tplc="39A26ABC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1A7"/>
    <w:rsid w:val="00006612"/>
    <w:rsid w:val="00055E0B"/>
    <w:rsid w:val="00066E10"/>
    <w:rsid w:val="00090806"/>
    <w:rsid w:val="000B6D53"/>
    <w:rsid w:val="000C40E5"/>
    <w:rsid w:val="000D1781"/>
    <w:rsid w:val="000D4033"/>
    <w:rsid w:val="000E0289"/>
    <w:rsid w:val="000F111A"/>
    <w:rsid w:val="00107D7D"/>
    <w:rsid w:val="00121497"/>
    <w:rsid w:val="001440FD"/>
    <w:rsid w:val="00162CA7"/>
    <w:rsid w:val="00164E5B"/>
    <w:rsid w:val="00185955"/>
    <w:rsid w:val="001914EB"/>
    <w:rsid w:val="00192E7A"/>
    <w:rsid w:val="001970C4"/>
    <w:rsid w:val="001A3313"/>
    <w:rsid w:val="001D2377"/>
    <w:rsid w:val="001F34A6"/>
    <w:rsid w:val="00256E4F"/>
    <w:rsid w:val="002A21F2"/>
    <w:rsid w:val="002A53F8"/>
    <w:rsid w:val="002C5441"/>
    <w:rsid w:val="002D6359"/>
    <w:rsid w:val="002E6FC7"/>
    <w:rsid w:val="00383B22"/>
    <w:rsid w:val="003D2FF6"/>
    <w:rsid w:val="003D6291"/>
    <w:rsid w:val="003F6744"/>
    <w:rsid w:val="00426DD3"/>
    <w:rsid w:val="0042710B"/>
    <w:rsid w:val="004308DC"/>
    <w:rsid w:val="00442A6D"/>
    <w:rsid w:val="004808D7"/>
    <w:rsid w:val="0048309A"/>
    <w:rsid w:val="0049019B"/>
    <w:rsid w:val="004B120A"/>
    <w:rsid w:val="004E57C8"/>
    <w:rsid w:val="004F58CD"/>
    <w:rsid w:val="00531934"/>
    <w:rsid w:val="00537B3A"/>
    <w:rsid w:val="0055030F"/>
    <w:rsid w:val="00591140"/>
    <w:rsid w:val="0059163B"/>
    <w:rsid w:val="006120D6"/>
    <w:rsid w:val="00621446"/>
    <w:rsid w:val="0068576C"/>
    <w:rsid w:val="00691D8E"/>
    <w:rsid w:val="00697A4D"/>
    <w:rsid w:val="006D5B61"/>
    <w:rsid w:val="006E4307"/>
    <w:rsid w:val="006F0756"/>
    <w:rsid w:val="00721818"/>
    <w:rsid w:val="007241A7"/>
    <w:rsid w:val="007468D1"/>
    <w:rsid w:val="007569D0"/>
    <w:rsid w:val="007A0223"/>
    <w:rsid w:val="007B0438"/>
    <w:rsid w:val="007C4BD1"/>
    <w:rsid w:val="007F3C46"/>
    <w:rsid w:val="00806D7E"/>
    <w:rsid w:val="00835C3F"/>
    <w:rsid w:val="008651E3"/>
    <w:rsid w:val="0086592B"/>
    <w:rsid w:val="00874AAB"/>
    <w:rsid w:val="009003C5"/>
    <w:rsid w:val="00931555"/>
    <w:rsid w:val="00933D43"/>
    <w:rsid w:val="0094404F"/>
    <w:rsid w:val="00965CC5"/>
    <w:rsid w:val="00977106"/>
    <w:rsid w:val="009B230D"/>
    <w:rsid w:val="009B231A"/>
    <w:rsid w:val="009C1997"/>
    <w:rsid w:val="009E0E8F"/>
    <w:rsid w:val="009F2B03"/>
    <w:rsid w:val="00A44E03"/>
    <w:rsid w:val="00A63DB6"/>
    <w:rsid w:val="00AA2563"/>
    <w:rsid w:val="00AE6F86"/>
    <w:rsid w:val="00AE761E"/>
    <w:rsid w:val="00B5051A"/>
    <w:rsid w:val="00B87D3C"/>
    <w:rsid w:val="00C33082"/>
    <w:rsid w:val="00C41D43"/>
    <w:rsid w:val="00C63FC3"/>
    <w:rsid w:val="00CA67DF"/>
    <w:rsid w:val="00CC6056"/>
    <w:rsid w:val="00CF54E7"/>
    <w:rsid w:val="00D055E2"/>
    <w:rsid w:val="00D312B5"/>
    <w:rsid w:val="00D34130"/>
    <w:rsid w:val="00D6070F"/>
    <w:rsid w:val="00D83D53"/>
    <w:rsid w:val="00DA037B"/>
    <w:rsid w:val="00DB61C1"/>
    <w:rsid w:val="00DB6C0C"/>
    <w:rsid w:val="00DC1BA6"/>
    <w:rsid w:val="00E130C2"/>
    <w:rsid w:val="00E576C4"/>
    <w:rsid w:val="00ED23CF"/>
    <w:rsid w:val="00ED39FD"/>
    <w:rsid w:val="00EE025F"/>
    <w:rsid w:val="00EF7A9C"/>
    <w:rsid w:val="00F12527"/>
    <w:rsid w:val="00F15A8C"/>
    <w:rsid w:val="00F166EC"/>
    <w:rsid w:val="00F57918"/>
    <w:rsid w:val="00F604DB"/>
    <w:rsid w:val="00F86753"/>
    <w:rsid w:val="00FC3CCB"/>
    <w:rsid w:val="00FC77A2"/>
    <w:rsid w:val="00FD0E9C"/>
    <w:rsid w:val="00FF064C"/>
    <w:rsid w:val="00FF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A7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241A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241A7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ody Text"/>
    <w:basedOn w:val="a"/>
    <w:link w:val="a4"/>
    <w:uiPriority w:val="99"/>
    <w:rsid w:val="007241A7"/>
    <w:pPr>
      <w:tabs>
        <w:tab w:val="left" w:pos="1260"/>
      </w:tabs>
      <w:jc w:val="both"/>
    </w:pPr>
    <w:rPr>
      <w:sz w:val="28"/>
      <w:szCs w:val="28"/>
      <w:lang w:val="uk-UA"/>
    </w:rPr>
  </w:style>
  <w:style w:type="character" w:customStyle="1" w:styleId="a4">
    <w:name w:val="Основний текст Знак"/>
    <w:basedOn w:val="a0"/>
    <w:link w:val="a3"/>
    <w:uiPriority w:val="99"/>
    <w:locked/>
    <w:rsid w:val="007241A7"/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7241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locked/>
    <w:rsid w:val="007241A7"/>
    <w:rPr>
      <w:rFonts w:ascii="Courier New" w:hAnsi="Courier New" w:cs="Courier New"/>
      <w:sz w:val="20"/>
      <w:szCs w:val="20"/>
      <w:lang w:eastAsia="uk-UA"/>
    </w:rPr>
  </w:style>
  <w:style w:type="paragraph" w:customStyle="1" w:styleId="Default">
    <w:name w:val="Default"/>
    <w:uiPriority w:val="99"/>
    <w:rsid w:val="007241A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Iauiue">
    <w:name w:val="Iau?iue"/>
    <w:uiPriority w:val="99"/>
    <w:rsid w:val="007241A7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3D2FF6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locked/>
    <w:rsid w:val="003D2FF6"/>
    <w:rPr>
      <w:rFonts w:ascii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rsid w:val="003D2FF6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locked/>
    <w:rsid w:val="003D2FF6"/>
    <w:rPr>
      <w:rFonts w:ascii="Times New Roman" w:hAnsi="Times New Roman" w:cs="Times New Roman"/>
      <w:sz w:val="24"/>
      <w:szCs w:val="24"/>
      <w:lang w:val="ru-RU" w:eastAsia="ru-RU"/>
    </w:rPr>
  </w:style>
  <w:style w:type="paragraph" w:styleId="a9">
    <w:name w:val="List Paragraph"/>
    <w:basedOn w:val="a"/>
    <w:uiPriority w:val="99"/>
    <w:qFormat/>
    <w:rsid w:val="000F111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A7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241A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241A7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ody Text"/>
    <w:basedOn w:val="a"/>
    <w:link w:val="a4"/>
    <w:uiPriority w:val="99"/>
    <w:rsid w:val="007241A7"/>
    <w:pPr>
      <w:tabs>
        <w:tab w:val="left" w:pos="1260"/>
      </w:tabs>
      <w:jc w:val="both"/>
    </w:pPr>
    <w:rPr>
      <w:sz w:val="28"/>
      <w:szCs w:val="28"/>
      <w:lang w:val="uk-UA"/>
    </w:rPr>
  </w:style>
  <w:style w:type="character" w:customStyle="1" w:styleId="a4">
    <w:name w:val="Основний текст Знак"/>
    <w:basedOn w:val="a0"/>
    <w:link w:val="a3"/>
    <w:uiPriority w:val="99"/>
    <w:locked/>
    <w:rsid w:val="007241A7"/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7241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locked/>
    <w:rsid w:val="007241A7"/>
    <w:rPr>
      <w:rFonts w:ascii="Courier New" w:hAnsi="Courier New" w:cs="Courier New"/>
      <w:sz w:val="20"/>
      <w:szCs w:val="20"/>
      <w:lang w:eastAsia="uk-UA"/>
    </w:rPr>
  </w:style>
  <w:style w:type="paragraph" w:customStyle="1" w:styleId="Default">
    <w:name w:val="Default"/>
    <w:uiPriority w:val="99"/>
    <w:rsid w:val="007241A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Iauiue">
    <w:name w:val="Iau?iue"/>
    <w:uiPriority w:val="99"/>
    <w:rsid w:val="007241A7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3D2FF6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locked/>
    <w:rsid w:val="003D2FF6"/>
    <w:rPr>
      <w:rFonts w:ascii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rsid w:val="003D2FF6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locked/>
    <w:rsid w:val="003D2FF6"/>
    <w:rPr>
      <w:rFonts w:ascii="Times New Roman" w:hAnsi="Times New Roman" w:cs="Times New Roman"/>
      <w:sz w:val="24"/>
      <w:szCs w:val="24"/>
      <w:lang w:val="ru-RU" w:eastAsia="ru-RU"/>
    </w:rPr>
  </w:style>
  <w:style w:type="paragraph" w:styleId="a9">
    <w:name w:val="List Paragraph"/>
    <w:basedOn w:val="a"/>
    <w:uiPriority w:val="99"/>
    <w:qFormat/>
    <w:rsid w:val="000F111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4048</Words>
  <Characters>2308</Characters>
  <Application>Microsoft Office Word</Application>
  <DocSecurity>0</DocSecurity>
  <Lines>19</Lines>
  <Paragraphs>12</Paragraphs>
  <ScaleCrop>false</ScaleCrop>
  <Company>diakov.net</Company>
  <LinksUpToDate>false</LinksUpToDate>
  <CharactersWithSpaces>6344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RePack by Diakov</cp:lastModifiedBy>
  <cp:revision>5</cp:revision>
  <cp:lastPrinted>2022-02-17T07:24:00Z</cp:lastPrinted>
  <dcterms:created xsi:type="dcterms:W3CDTF">2022-03-03T08:46:00Z</dcterms:created>
  <dcterms:modified xsi:type="dcterms:W3CDTF">2022-04-05T08:58:00Z</dcterms:modified>
</cp:coreProperties>
</file>