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0B" w:rsidRPr="004D4968" w:rsidRDefault="00CC380B" w:rsidP="00CC380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т. 21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4D4968">
        <w:rPr>
          <w:rStyle w:val="rvts37"/>
          <w:bCs/>
          <w:color w:val="000000"/>
          <w:sz w:val="28"/>
          <w:szCs w:val="28"/>
          <w:bdr w:val="none" w:sz="0" w:space="0" w:color="auto" w:frame="1"/>
          <w:vertAlign w:val="superscript"/>
          <w:lang w:val="uk-UA"/>
        </w:rPr>
        <w:t>5</w:t>
      </w:r>
      <w:r w:rsidRPr="004D4968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4D4968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Закону України «Про культуру» управління культури, національностей та релігій </w:t>
      </w:r>
      <w:r w:rsidR="00643C69">
        <w:rPr>
          <w:color w:val="000000"/>
          <w:sz w:val="28"/>
          <w:szCs w:val="28"/>
          <w:lang w:val="uk-UA"/>
        </w:rPr>
        <w:t xml:space="preserve">облдержадміністрації </w:t>
      </w:r>
      <w:r>
        <w:rPr>
          <w:color w:val="000000"/>
          <w:sz w:val="28"/>
          <w:szCs w:val="28"/>
          <w:lang w:val="uk-UA"/>
        </w:rPr>
        <w:t xml:space="preserve">оприлюднює відомості про розмір заробітної плати </w:t>
      </w:r>
      <w:r w:rsidR="00643C69">
        <w:rPr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иректора</w:t>
      </w:r>
      <w:r w:rsidR="00643C69">
        <w:rPr>
          <w:color w:val="000000"/>
          <w:sz w:val="28"/>
          <w:szCs w:val="28"/>
          <w:lang w:val="uk-UA"/>
        </w:rPr>
        <w:t>-художнього керівника</w:t>
      </w:r>
      <w:r>
        <w:rPr>
          <w:color w:val="000000"/>
          <w:sz w:val="28"/>
          <w:szCs w:val="28"/>
          <w:lang w:val="uk-UA"/>
        </w:rPr>
        <w:t xml:space="preserve"> </w:t>
      </w:r>
      <w:r w:rsidR="00643C69">
        <w:rPr>
          <w:color w:val="000000"/>
          <w:sz w:val="28"/>
          <w:szCs w:val="28"/>
          <w:lang w:val="uk-UA"/>
        </w:rPr>
        <w:t xml:space="preserve">Коломийського академічного обласного українського драматичного театру ім. І. </w:t>
      </w:r>
      <w:proofErr w:type="spellStart"/>
      <w:r w:rsidR="00643C69">
        <w:rPr>
          <w:color w:val="000000"/>
          <w:sz w:val="28"/>
          <w:szCs w:val="28"/>
          <w:lang w:val="uk-UA"/>
        </w:rPr>
        <w:t>Озаркевича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C380B" w:rsidRPr="003B1E70" w:rsidRDefault="00CC380B" w:rsidP="00643C69">
      <w:pPr>
        <w:spacing w:after="0" w:line="240" w:lineRule="auto"/>
        <w:ind w:firstLine="450"/>
        <w:jc w:val="both"/>
        <w:rPr>
          <w:rFonts w:cs="Times New Roman"/>
          <w:szCs w:val="28"/>
          <w:lang w:val="uk-UA"/>
        </w:rPr>
      </w:pPr>
      <w:bookmarkStart w:id="1" w:name="n372"/>
      <w:bookmarkEnd w:id="1"/>
      <w:r>
        <w:rPr>
          <w:rFonts w:cs="Times New Roman"/>
          <w:szCs w:val="28"/>
          <w:lang w:val="uk-UA"/>
        </w:rPr>
        <w:t>п</w:t>
      </w:r>
      <w:r w:rsidRPr="003B1E70">
        <w:rPr>
          <w:rFonts w:cs="Times New Roman"/>
          <w:szCs w:val="28"/>
          <w:lang w:val="uk-UA"/>
        </w:rPr>
        <w:t xml:space="preserve">осадовий оклад – </w:t>
      </w:r>
      <w:r w:rsidR="00643C69">
        <w:rPr>
          <w:rFonts w:cs="Times New Roman"/>
          <w:szCs w:val="28"/>
          <w:lang w:val="uk-UA"/>
        </w:rPr>
        <w:t>11138</w:t>
      </w:r>
      <w:r w:rsidRPr="003B1E70">
        <w:rPr>
          <w:rFonts w:cs="Times New Roman"/>
          <w:szCs w:val="28"/>
          <w:lang w:val="uk-UA"/>
        </w:rPr>
        <w:t xml:space="preserve">, 00 </w:t>
      </w:r>
      <w:r>
        <w:rPr>
          <w:rFonts w:cs="Times New Roman"/>
          <w:szCs w:val="28"/>
          <w:lang w:val="uk-UA"/>
        </w:rPr>
        <w:t>(</w:t>
      </w:r>
      <w:r w:rsidR="00643C69">
        <w:rPr>
          <w:rFonts w:cs="Times New Roman"/>
          <w:szCs w:val="28"/>
          <w:lang w:val="uk-UA"/>
        </w:rPr>
        <w:t>одинадцять</w:t>
      </w:r>
      <w:r>
        <w:rPr>
          <w:rFonts w:cs="Times New Roman"/>
          <w:szCs w:val="28"/>
          <w:lang w:val="uk-UA"/>
        </w:rPr>
        <w:t xml:space="preserve"> тисяч </w:t>
      </w:r>
      <w:r w:rsidR="00643C69">
        <w:rPr>
          <w:rFonts w:cs="Times New Roman"/>
          <w:szCs w:val="28"/>
          <w:lang w:val="uk-UA"/>
        </w:rPr>
        <w:t>сто</w:t>
      </w:r>
      <w:r>
        <w:rPr>
          <w:rFonts w:cs="Times New Roman"/>
          <w:szCs w:val="28"/>
          <w:lang w:val="uk-UA"/>
        </w:rPr>
        <w:t xml:space="preserve"> тридцять </w:t>
      </w:r>
      <w:r w:rsidR="00643C69">
        <w:rPr>
          <w:rFonts w:cs="Times New Roman"/>
          <w:szCs w:val="28"/>
          <w:lang w:val="uk-UA"/>
        </w:rPr>
        <w:t>вісім</w:t>
      </w:r>
      <w:r>
        <w:rPr>
          <w:rFonts w:cs="Times New Roman"/>
          <w:szCs w:val="28"/>
          <w:lang w:val="uk-UA"/>
        </w:rPr>
        <w:t xml:space="preserve">) </w:t>
      </w:r>
      <w:r w:rsidRPr="003B1E70">
        <w:rPr>
          <w:rFonts w:cs="Times New Roman"/>
          <w:szCs w:val="28"/>
          <w:lang w:val="uk-UA"/>
        </w:rPr>
        <w:t>грив</w:t>
      </w:r>
      <w:r w:rsidR="00643C69">
        <w:rPr>
          <w:rFonts w:cs="Times New Roman"/>
          <w:szCs w:val="28"/>
          <w:lang w:val="uk-UA"/>
        </w:rPr>
        <w:t xml:space="preserve">ень та фінансовий звіт театру за три  квартали 2021 року </w:t>
      </w:r>
      <w:r w:rsidRPr="003B1E70">
        <w:rPr>
          <w:rFonts w:cs="Times New Roman"/>
          <w:szCs w:val="28"/>
          <w:lang w:val="uk-UA"/>
        </w:rPr>
        <w:t xml:space="preserve">.  </w:t>
      </w:r>
    </w:p>
    <w:p w:rsidR="00CC380B" w:rsidRPr="006941E1" w:rsidRDefault="00CC380B" w:rsidP="00CC380B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Т</w:t>
      </w:r>
      <w:r w:rsidRPr="006941E1">
        <w:rPr>
          <w:rFonts w:cs="Times New Roman"/>
          <w:szCs w:val="28"/>
          <w:lang w:val="uk-UA"/>
        </w:rPr>
        <w:t xml:space="preserve">акож </w:t>
      </w:r>
      <w:r w:rsidRPr="00AF611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Pr="00AF611C">
        <w:rPr>
          <w:szCs w:val="28"/>
          <w:lang w:val="ru-RU"/>
        </w:rPr>
        <w:t>директору</w:t>
      </w:r>
      <w:r w:rsidR="00643C69">
        <w:rPr>
          <w:szCs w:val="28"/>
          <w:lang w:val="ru-RU"/>
        </w:rPr>
        <w:t>-</w:t>
      </w:r>
      <w:proofErr w:type="spellStart"/>
      <w:r w:rsidR="00643C69">
        <w:rPr>
          <w:szCs w:val="28"/>
          <w:lang w:val="ru-RU"/>
        </w:rPr>
        <w:t>художньому</w:t>
      </w:r>
      <w:proofErr w:type="spellEnd"/>
      <w:r w:rsidR="00643C69">
        <w:rPr>
          <w:szCs w:val="28"/>
          <w:lang w:val="ru-RU"/>
        </w:rPr>
        <w:t xml:space="preserve"> </w:t>
      </w:r>
      <w:proofErr w:type="spellStart"/>
      <w:r w:rsidR="00643C69">
        <w:rPr>
          <w:szCs w:val="28"/>
          <w:lang w:val="ru-RU"/>
        </w:rPr>
        <w:t>керівнику</w:t>
      </w:r>
      <w:proofErr w:type="spellEnd"/>
      <w:r w:rsidRPr="00AF611C">
        <w:rPr>
          <w:szCs w:val="28"/>
          <w:lang w:val="ru-RU"/>
        </w:rPr>
        <w:t xml:space="preserve">  </w:t>
      </w:r>
      <w:proofErr w:type="spellStart"/>
      <w:r w:rsidRPr="00AF611C">
        <w:rPr>
          <w:szCs w:val="28"/>
          <w:lang w:val="ru-RU"/>
        </w:rPr>
        <w:t>можуть</w:t>
      </w:r>
      <w:proofErr w:type="spellEnd"/>
      <w:r w:rsidRPr="00AF611C">
        <w:rPr>
          <w:szCs w:val="28"/>
          <w:lang w:val="ru-RU"/>
        </w:rPr>
        <w:t xml:space="preserve"> бути </w:t>
      </w:r>
      <w:proofErr w:type="spellStart"/>
      <w:r w:rsidRPr="00AF611C">
        <w:rPr>
          <w:szCs w:val="28"/>
          <w:lang w:val="ru-RU"/>
        </w:rPr>
        <w:t>встановлені</w:t>
      </w:r>
      <w:proofErr w:type="spellEnd"/>
      <w:r w:rsidRPr="00AF611C">
        <w:rPr>
          <w:szCs w:val="28"/>
          <w:lang w:val="ru-RU"/>
        </w:rPr>
        <w:t xml:space="preserve"> у межах фонду </w:t>
      </w:r>
      <w:proofErr w:type="spellStart"/>
      <w:r w:rsidRPr="00AF611C">
        <w:rPr>
          <w:szCs w:val="28"/>
          <w:lang w:val="ru-RU"/>
        </w:rPr>
        <w:t>заробітної</w:t>
      </w:r>
      <w:proofErr w:type="spellEnd"/>
      <w:r w:rsidRPr="00AF611C">
        <w:rPr>
          <w:szCs w:val="28"/>
          <w:lang w:val="ru-RU"/>
        </w:rPr>
        <w:t xml:space="preserve"> плати, </w:t>
      </w:r>
      <w:proofErr w:type="spellStart"/>
      <w:r w:rsidRPr="00AF611C">
        <w:rPr>
          <w:szCs w:val="28"/>
          <w:lang w:val="ru-RU"/>
        </w:rPr>
        <w:t>затвердженої</w:t>
      </w:r>
      <w:proofErr w:type="spellEnd"/>
      <w:r w:rsidRPr="00AF611C">
        <w:rPr>
          <w:szCs w:val="28"/>
          <w:lang w:val="ru-RU"/>
        </w:rPr>
        <w:t xml:space="preserve"> в </w:t>
      </w:r>
      <w:proofErr w:type="spellStart"/>
      <w:r w:rsidRPr="00AF611C">
        <w:rPr>
          <w:szCs w:val="28"/>
          <w:lang w:val="ru-RU"/>
        </w:rPr>
        <w:t>кошторисі</w:t>
      </w:r>
      <w:proofErr w:type="spellEnd"/>
      <w:r w:rsidRPr="00AF611C">
        <w:rPr>
          <w:szCs w:val="28"/>
          <w:lang w:val="ru-RU"/>
        </w:rPr>
        <w:t xml:space="preserve"> та в порядку </w:t>
      </w:r>
      <w:proofErr w:type="spellStart"/>
      <w:r w:rsidRPr="00AF611C">
        <w:rPr>
          <w:szCs w:val="28"/>
          <w:lang w:val="ru-RU"/>
        </w:rPr>
        <w:t>передбаченому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чинним</w:t>
      </w:r>
      <w:proofErr w:type="spellEnd"/>
      <w:r w:rsidRPr="00AF611C">
        <w:rPr>
          <w:szCs w:val="28"/>
          <w:lang w:val="ru-RU"/>
        </w:rPr>
        <w:t xml:space="preserve"> </w:t>
      </w:r>
      <w:proofErr w:type="spellStart"/>
      <w:r w:rsidRPr="00AF611C">
        <w:rPr>
          <w:szCs w:val="28"/>
          <w:lang w:val="ru-RU"/>
        </w:rPr>
        <w:t>законодавством</w:t>
      </w:r>
      <w:proofErr w:type="spellEnd"/>
      <w:r w:rsidRPr="00AF611C">
        <w:rPr>
          <w:szCs w:val="28"/>
          <w:lang w:val="ru-RU"/>
        </w:rPr>
        <w:t>:</w:t>
      </w:r>
    </w:p>
    <w:p w:rsidR="00CC380B" w:rsidRPr="006941E1" w:rsidRDefault="00CC380B" w:rsidP="00CC380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1) доплата за вислугу років у розмірі, передбаченому законодавством;</w:t>
      </w:r>
    </w:p>
    <w:p w:rsidR="00CC380B" w:rsidRPr="006941E1" w:rsidRDefault="00CC380B" w:rsidP="00CC380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2) надбавки </w:t>
      </w:r>
      <w:r w:rsidRPr="006941E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6941E1">
        <w:rPr>
          <w:rFonts w:ascii="Times New Roman" w:hAnsi="Times New Roman"/>
          <w:sz w:val="28"/>
          <w:szCs w:val="28"/>
          <w:lang w:val="ru-RU"/>
        </w:rPr>
        <w:t>розмірі</w:t>
      </w:r>
      <w:proofErr w:type="spellEnd"/>
      <w:r w:rsidRPr="006941E1">
        <w:rPr>
          <w:rFonts w:ascii="Times New Roman" w:hAnsi="Times New Roman"/>
          <w:sz w:val="28"/>
          <w:szCs w:val="28"/>
          <w:lang w:val="ru-RU"/>
        </w:rPr>
        <w:t xml:space="preserve"> до 50%</w:t>
      </w:r>
      <w:r w:rsidRPr="006941E1">
        <w:rPr>
          <w:rFonts w:ascii="Times New Roman" w:hAnsi="Times New Roman"/>
          <w:sz w:val="28"/>
          <w:szCs w:val="28"/>
        </w:rPr>
        <w:t xml:space="preserve"> відсотків посадового окладу:</w:t>
      </w:r>
    </w:p>
    <w:p w:rsidR="00CC380B" w:rsidRPr="006941E1" w:rsidRDefault="00CC380B" w:rsidP="00CC380B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>за високі досягнення у праці;</w:t>
      </w:r>
    </w:p>
    <w:p w:rsidR="00CC380B" w:rsidRPr="006941E1" w:rsidRDefault="00CC380B" w:rsidP="00CC380B">
      <w:pPr>
        <w:pStyle w:val="a3"/>
        <w:numPr>
          <w:ilvl w:val="0"/>
          <w:numId w:val="1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за виконання особливо важливої роботи на строк її виконання; </w:t>
      </w:r>
    </w:p>
    <w:p w:rsidR="00CC380B" w:rsidRDefault="00CC380B" w:rsidP="00CC380B">
      <w:pPr>
        <w:pStyle w:val="a3"/>
        <w:numPr>
          <w:ilvl w:val="0"/>
          <w:numId w:val="1"/>
        </w:numPr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41E1">
        <w:rPr>
          <w:rFonts w:ascii="Times New Roman" w:hAnsi="Times New Roman"/>
          <w:sz w:val="28"/>
          <w:szCs w:val="28"/>
        </w:rPr>
        <w:t xml:space="preserve">   за с</w:t>
      </w:r>
      <w:r>
        <w:rPr>
          <w:rFonts w:ascii="Times New Roman" w:hAnsi="Times New Roman"/>
          <w:sz w:val="28"/>
          <w:szCs w:val="28"/>
        </w:rPr>
        <w:t>кладність, напруженість у робот;</w:t>
      </w:r>
    </w:p>
    <w:p w:rsidR="00CC380B" w:rsidRPr="006941E1" w:rsidRDefault="00CC380B" w:rsidP="00CC380B">
      <w:pPr>
        <w:pStyle w:val="a3"/>
        <w:spacing w:before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інші виплати, передбачені чинним законодавством.</w:t>
      </w:r>
    </w:p>
    <w:p w:rsidR="00CB6759" w:rsidRPr="00CC380B" w:rsidRDefault="00CB6759">
      <w:pPr>
        <w:rPr>
          <w:lang w:val="uk-UA"/>
        </w:rPr>
      </w:pPr>
    </w:p>
    <w:sectPr w:rsidR="00CB6759" w:rsidRPr="00CC38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367C"/>
    <w:multiLevelType w:val="hybridMultilevel"/>
    <w:tmpl w:val="B6CE97E2"/>
    <w:lvl w:ilvl="0" w:tplc="FC281D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0B"/>
    <w:rsid w:val="00643C69"/>
    <w:rsid w:val="00CB6759"/>
    <w:rsid w:val="00C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DAD6"/>
  <w15:chartTrackingRefBased/>
  <w15:docId w15:val="{196A507F-B555-4C11-8EF1-D3C9D577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C380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CC38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C380B"/>
  </w:style>
  <w:style w:type="character" w:customStyle="1" w:styleId="rvts37">
    <w:name w:val="rvts37"/>
    <w:basedOn w:val="a0"/>
    <w:rsid w:val="00CC380B"/>
  </w:style>
  <w:style w:type="character" w:customStyle="1" w:styleId="apple-converted-space">
    <w:name w:val="apple-converted-space"/>
    <w:basedOn w:val="a0"/>
    <w:rsid w:val="00CC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</cp:revision>
  <dcterms:created xsi:type="dcterms:W3CDTF">2022-01-10T07:39:00Z</dcterms:created>
  <dcterms:modified xsi:type="dcterms:W3CDTF">2022-01-10T07:56:00Z</dcterms:modified>
</cp:coreProperties>
</file>