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0F" w:rsidRDefault="00E03C0F" w:rsidP="00E03C0F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72A0A" w:rsidRDefault="00E03C0F" w:rsidP="00972A0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69D3">
        <w:t xml:space="preserve">                                                                         </w:t>
      </w:r>
      <w:r w:rsidR="00972A0A">
        <w:t xml:space="preserve">                            Додаток</w:t>
      </w:r>
    </w:p>
    <w:p w:rsidR="00972A0A" w:rsidRDefault="00972A0A" w:rsidP="00972A0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</w:t>
      </w:r>
      <w:r>
        <w:tab/>
      </w:r>
      <w:r>
        <w:tab/>
      </w:r>
      <w:r>
        <w:tab/>
        <w:t xml:space="preserve"> до листа Івано-Франківської облдержадміністрації</w:t>
      </w:r>
    </w:p>
    <w:p w:rsidR="00972A0A" w:rsidRDefault="00972A0A" w:rsidP="00972A0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від 26.01.22 № 9/2/1-22/01-132</w:t>
      </w:r>
    </w:p>
    <w:p w:rsidR="000869D3" w:rsidRDefault="000869D3" w:rsidP="00972A0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69D3" w:rsidRDefault="000869D3" w:rsidP="000869D3">
      <w:pPr>
        <w:pStyle w:val="a3"/>
        <w:ind w:left="7788" w:firstLine="708"/>
      </w:pPr>
      <w:r>
        <w:t xml:space="preserve"> </w:t>
      </w:r>
    </w:p>
    <w:p w:rsidR="000869D3" w:rsidRDefault="000869D3" w:rsidP="000869D3">
      <w:pPr>
        <w:pStyle w:val="a3"/>
      </w:pPr>
    </w:p>
    <w:p w:rsidR="000869D3" w:rsidRDefault="000869D3" w:rsidP="00086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05E9"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</w:t>
      </w:r>
      <w:r>
        <w:rPr>
          <w:rFonts w:ascii="Times New Roman" w:hAnsi="Times New Roman" w:cs="Times New Roman"/>
          <w:sz w:val="28"/>
          <w:szCs w:val="28"/>
        </w:rPr>
        <w:t xml:space="preserve">асного бюджету </w:t>
      </w:r>
    </w:p>
    <w:p w:rsidR="000869D3" w:rsidRPr="00BD05E9" w:rsidRDefault="002849A8" w:rsidP="000869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період  з 0</w:t>
      </w:r>
      <w:r w:rsidR="0035435D" w:rsidRPr="0035435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5435D">
        <w:rPr>
          <w:rFonts w:ascii="Times New Roman" w:hAnsi="Times New Roman" w:cs="Times New Roman"/>
          <w:sz w:val="28"/>
          <w:szCs w:val="28"/>
        </w:rPr>
        <w:t xml:space="preserve"> по </w:t>
      </w:r>
      <w:r w:rsidR="00972A0A">
        <w:rPr>
          <w:rFonts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лютого 202</w:t>
      </w:r>
      <w:r w:rsidR="0035435D" w:rsidRPr="0035435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869D3" w:rsidRPr="00BD05E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869D3" w:rsidRDefault="000869D3" w:rsidP="000869D3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0869D3" w:rsidTr="000F2ECA">
        <w:tc>
          <w:tcPr>
            <w:tcW w:w="534" w:type="dxa"/>
          </w:tcPr>
          <w:p w:rsidR="000869D3" w:rsidRPr="00423181" w:rsidRDefault="000869D3" w:rsidP="000F2ECA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</w:tcPr>
          <w:p w:rsidR="000869D3" w:rsidRPr="00423181" w:rsidRDefault="000869D3" w:rsidP="000F2ECA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19" w:type="dxa"/>
          </w:tcPr>
          <w:p w:rsidR="000869D3" w:rsidRPr="00423181" w:rsidRDefault="000869D3" w:rsidP="000F2ECA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570" w:type="dxa"/>
          </w:tcPr>
          <w:p w:rsidR="000869D3" w:rsidRPr="00423181" w:rsidRDefault="000869D3" w:rsidP="000F2ECA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</w:tcPr>
          <w:p w:rsidR="000869D3" w:rsidRPr="00423181" w:rsidRDefault="000869D3" w:rsidP="000F2ECA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</w:tcPr>
          <w:p w:rsidR="000869D3" w:rsidRPr="00423181" w:rsidRDefault="000869D3" w:rsidP="000F2ECA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</w:tcPr>
          <w:p w:rsidR="000869D3" w:rsidRPr="00423181" w:rsidRDefault="000869D3" w:rsidP="000F2ECA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 xml:space="preserve">Загальна </w:t>
            </w:r>
            <w:r>
              <w:rPr>
                <w:rFonts w:ascii="Times New Roman" w:hAnsi="Times New Roman" w:cs="Times New Roman"/>
              </w:rPr>
              <w:t>вартість</w:t>
            </w:r>
          </w:p>
        </w:tc>
      </w:tr>
      <w:tr w:rsidR="000869D3" w:rsidTr="000F2ECA">
        <w:tc>
          <w:tcPr>
            <w:tcW w:w="534" w:type="dxa"/>
          </w:tcPr>
          <w:p w:rsidR="000869D3" w:rsidRPr="00C24F56" w:rsidRDefault="000869D3" w:rsidP="000F2EC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:rsidR="000869D3" w:rsidRPr="00C24F56" w:rsidRDefault="000869D3" w:rsidP="000F2EC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570" w:type="dxa"/>
          </w:tcPr>
          <w:p w:rsidR="000869D3" w:rsidRPr="00423181" w:rsidRDefault="000869D3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vAlign w:val="center"/>
          </w:tcPr>
          <w:p w:rsidR="000869D3" w:rsidRPr="00423181" w:rsidRDefault="000869D3" w:rsidP="000F2EC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0869D3" w:rsidRPr="00423181" w:rsidRDefault="000869D3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Align w:val="center"/>
          </w:tcPr>
          <w:p w:rsidR="000869D3" w:rsidRPr="00423181" w:rsidRDefault="000869D3" w:rsidP="000F2EC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869D3" w:rsidTr="000F2ECA">
        <w:tc>
          <w:tcPr>
            <w:tcW w:w="534" w:type="dxa"/>
          </w:tcPr>
          <w:p w:rsidR="000869D3" w:rsidRPr="00423181" w:rsidRDefault="000869D3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869D3" w:rsidRPr="00423181" w:rsidRDefault="000869D3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869D3" w:rsidRPr="0035435D" w:rsidRDefault="0035435D" w:rsidP="000F2E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Івано-Франківська філія Концерну радіомовлення, радіозв’язку та телебачення</w:t>
            </w:r>
          </w:p>
        </w:tc>
        <w:tc>
          <w:tcPr>
            <w:tcW w:w="3570" w:type="dxa"/>
          </w:tcPr>
          <w:p w:rsidR="000869D3" w:rsidRPr="00423181" w:rsidRDefault="0035435D" w:rsidP="005B06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Телекомунікаційні послуги, розміщення та обслуговування мережевого обладнання та обладнання широкосмугового доступу</w:t>
            </w:r>
          </w:p>
        </w:tc>
        <w:tc>
          <w:tcPr>
            <w:tcW w:w="1816" w:type="dxa"/>
            <w:vAlign w:val="center"/>
          </w:tcPr>
          <w:p w:rsidR="000869D3" w:rsidRPr="00423181" w:rsidRDefault="0035435D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  <w:tc>
          <w:tcPr>
            <w:tcW w:w="1275" w:type="dxa"/>
            <w:vAlign w:val="center"/>
          </w:tcPr>
          <w:p w:rsidR="000869D3" w:rsidRPr="00423181" w:rsidRDefault="002849A8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Align w:val="center"/>
          </w:tcPr>
          <w:p w:rsidR="000869D3" w:rsidRPr="00423181" w:rsidRDefault="0035435D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</w:tr>
      <w:tr w:rsidR="002849A8" w:rsidTr="000F2ECA">
        <w:tc>
          <w:tcPr>
            <w:tcW w:w="534" w:type="dxa"/>
          </w:tcPr>
          <w:p w:rsidR="002849A8" w:rsidRPr="00423181" w:rsidRDefault="002849A8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849A8" w:rsidRPr="00423181" w:rsidRDefault="002849A8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49A8" w:rsidRPr="00423181" w:rsidRDefault="0035435D" w:rsidP="000F2EC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>
              <w:rPr>
                <w:rFonts w:ascii="Times New Roman" w:hAnsi="Times New Roman" w:cs="Times New Roman"/>
              </w:rPr>
              <w:t>Ерстенюк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570" w:type="dxa"/>
          </w:tcPr>
          <w:p w:rsidR="002849A8" w:rsidRPr="00423181" w:rsidRDefault="0035435D" w:rsidP="005B06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>
              <w:rPr>
                <w:rFonts w:ascii="Times New Roman" w:hAnsi="Times New Roman" w:cs="Times New Roman"/>
              </w:rPr>
              <w:t>пам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яті для комп’ютера </w:t>
            </w:r>
          </w:p>
        </w:tc>
        <w:tc>
          <w:tcPr>
            <w:tcW w:w="1816" w:type="dxa"/>
            <w:vAlign w:val="center"/>
          </w:tcPr>
          <w:p w:rsidR="002849A8" w:rsidRPr="00423181" w:rsidRDefault="0035435D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796,00</w:t>
            </w:r>
          </w:p>
        </w:tc>
        <w:tc>
          <w:tcPr>
            <w:tcW w:w="1275" w:type="dxa"/>
            <w:vAlign w:val="center"/>
          </w:tcPr>
          <w:p w:rsidR="002849A8" w:rsidRPr="00423181" w:rsidRDefault="002849A8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Align w:val="center"/>
          </w:tcPr>
          <w:p w:rsidR="002849A8" w:rsidRPr="00423181" w:rsidRDefault="0035435D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796,00</w:t>
            </w:r>
          </w:p>
        </w:tc>
      </w:tr>
      <w:tr w:rsidR="002849A8" w:rsidTr="000F2ECA">
        <w:tc>
          <w:tcPr>
            <w:tcW w:w="534" w:type="dxa"/>
          </w:tcPr>
          <w:p w:rsidR="002849A8" w:rsidRPr="00423181" w:rsidRDefault="002849A8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849A8" w:rsidRPr="00423181" w:rsidRDefault="002849A8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849A8" w:rsidRPr="00423181" w:rsidRDefault="002849A8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2849A8" w:rsidRPr="0035435D" w:rsidRDefault="0035435D" w:rsidP="005B06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Картридж </w:t>
            </w:r>
            <w:r>
              <w:rPr>
                <w:rFonts w:ascii="Times New Roman" w:hAnsi="Times New Roman" w:cs="Times New Roman"/>
                <w:lang w:val="en-US"/>
              </w:rPr>
              <w:t>BASF</w:t>
            </w:r>
            <w:r w:rsidRPr="003543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>
              <w:rPr>
                <w:rFonts w:ascii="Times New Roman" w:hAnsi="Times New Roman" w:cs="Times New Roman"/>
                <w:lang w:val="en-US"/>
              </w:rPr>
              <w:t>Samsung</w:t>
            </w:r>
            <w:r w:rsidRPr="003543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SCX</w:t>
            </w:r>
            <w:r w:rsidRPr="0035435D">
              <w:rPr>
                <w:rFonts w:ascii="Times New Roman" w:hAnsi="Times New Roman" w:cs="Times New Roman"/>
              </w:rPr>
              <w:t>-4725</w:t>
            </w:r>
          </w:p>
        </w:tc>
        <w:tc>
          <w:tcPr>
            <w:tcW w:w="1816" w:type="dxa"/>
            <w:vAlign w:val="center"/>
          </w:tcPr>
          <w:p w:rsidR="002849A8" w:rsidRPr="0035435D" w:rsidRDefault="0035435D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985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2849A8" w:rsidRPr="00423181" w:rsidRDefault="0035435D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Align w:val="center"/>
          </w:tcPr>
          <w:p w:rsidR="002849A8" w:rsidRPr="00423181" w:rsidRDefault="0035435D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985,00</w:t>
            </w:r>
          </w:p>
        </w:tc>
      </w:tr>
      <w:tr w:rsidR="00485B9E" w:rsidTr="000F2ECA">
        <w:tc>
          <w:tcPr>
            <w:tcW w:w="534" w:type="dxa"/>
          </w:tcPr>
          <w:p w:rsidR="00485B9E" w:rsidRPr="00423181" w:rsidRDefault="00485B9E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85B9E" w:rsidRPr="00423181" w:rsidRDefault="00485B9E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85B9E" w:rsidRPr="00423181" w:rsidRDefault="00485B9E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485B9E" w:rsidRPr="00485B9E" w:rsidRDefault="00485B9E" w:rsidP="005B061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Клавіатура А4</w:t>
            </w:r>
            <w:r>
              <w:rPr>
                <w:rFonts w:ascii="Times New Roman" w:hAnsi="Times New Roman" w:cs="Times New Roman"/>
                <w:lang w:val="en-US"/>
              </w:rPr>
              <w:t>Tech KR-83 USB</w:t>
            </w:r>
          </w:p>
        </w:tc>
        <w:tc>
          <w:tcPr>
            <w:tcW w:w="1816" w:type="dxa"/>
            <w:vAlign w:val="center"/>
          </w:tcPr>
          <w:p w:rsidR="00485B9E" w:rsidRPr="00485B9E" w:rsidRDefault="00485B9E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349,00</w:t>
            </w:r>
          </w:p>
        </w:tc>
        <w:tc>
          <w:tcPr>
            <w:tcW w:w="1275" w:type="dxa"/>
            <w:vAlign w:val="center"/>
          </w:tcPr>
          <w:p w:rsidR="00485B9E" w:rsidRDefault="00485B9E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vAlign w:val="center"/>
          </w:tcPr>
          <w:p w:rsidR="00485B9E" w:rsidRDefault="00485B9E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698,00</w:t>
            </w:r>
          </w:p>
        </w:tc>
      </w:tr>
      <w:tr w:rsidR="00485B9E" w:rsidTr="000F2ECA">
        <w:tc>
          <w:tcPr>
            <w:tcW w:w="534" w:type="dxa"/>
          </w:tcPr>
          <w:p w:rsidR="00485B9E" w:rsidRPr="00423181" w:rsidRDefault="00485B9E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485B9E" w:rsidRPr="00423181" w:rsidRDefault="00485B9E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85B9E" w:rsidRPr="00423181" w:rsidRDefault="00485B9E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</w:tcPr>
          <w:p w:rsidR="00485B9E" w:rsidRPr="00485B9E" w:rsidRDefault="00485B9E" w:rsidP="005B061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Мишка </w:t>
            </w:r>
            <w:r>
              <w:rPr>
                <w:rFonts w:ascii="Times New Roman" w:hAnsi="Times New Roman" w:cs="Times New Roman"/>
                <w:lang w:val="en-US"/>
              </w:rPr>
              <w:t>Genius DX-130 USB</w:t>
            </w:r>
          </w:p>
        </w:tc>
        <w:tc>
          <w:tcPr>
            <w:tcW w:w="1816" w:type="dxa"/>
            <w:vAlign w:val="center"/>
          </w:tcPr>
          <w:p w:rsidR="00485B9E" w:rsidRPr="00485B9E" w:rsidRDefault="00485B9E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155,00</w:t>
            </w:r>
          </w:p>
        </w:tc>
        <w:tc>
          <w:tcPr>
            <w:tcW w:w="1275" w:type="dxa"/>
            <w:vAlign w:val="center"/>
          </w:tcPr>
          <w:p w:rsidR="00485B9E" w:rsidRDefault="00485B9E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  <w:vAlign w:val="center"/>
          </w:tcPr>
          <w:p w:rsidR="00485B9E" w:rsidRDefault="00485B9E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465,00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119"/>
        <w:gridCol w:w="3570"/>
        <w:gridCol w:w="1816"/>
        <w:gridCol w:w="1275"/>
        <w:gridCol w:w="1568"/>
      </w:tblGrid>
      <w:tr w:rsidR="000869D3" w:rsidRPr="00423181" w:rsidTr="000F2EC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D3" w:rsidRPr="00C24F56" w:rsidRDefault="000869D3" w:rsidP="000F2E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D3" w:rsidRPr="00C24F56" w:rsidRDefault="000869D3" w:rsidP="000F2ECA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9D3" w:rsidRPr="00423181" w:rsidRDefault="000869D3" w:rsidP="000F2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D3" w:rsidRPr="00423181" w:rsidRDefault="000869D3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D3" w:rsidRPr="00423181" w:rsidRDefault="000869D3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D3" w:rsidRPr="00423181" w:rsidRDefault="000869D3" w:rsidP="000F2E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1F13" w:rsidRPr="00761E7B" w:rsidTr="000F2ECA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13" w:rsidRPr="00423181" w:rsidRDefault="000A1F13" w:rsidP="000A1F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13" w:rsidRPr="00423181" w:rsidRDefault="000A1F13" w:rsidP="000A1F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13" w:rsidRPr="00763827" w:rsidRDefault="002849A8" w:rsidP="000A1F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F13" w:rsidRDefault="002849A8" w:rsidP="000A1F1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13" w:rsidRPr="00763827" w:rsidRDefault="002849A8" w:rsidP="000A1F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13" w:rsidRPr="00763827" w:rsidRDefault="002849A8" w:rsidP="000A1F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13" w:rsidRPr="00763827" w:rsidRDefault="002849A8" w:rsidP="000A1F1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1F13" w:rsidRPr="00761E7B" w:rsidTr="000F2ECA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13" w:rsidRPr="00423181" w:rsidRDefault="000A1F13" w:rsidP="000A1F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13" w:rsidRPr="00423181" w:rsidRDefault="000A1F13" w:rsidP="000A1F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13" w:rsidRPr="00763827" w:rsidRDefault="000A1F13" w:rsidP="000A1F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F13" w:rsidRDefault="000A1F13" w:rsidP="000A1F1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13" w:rsidRDefault="000A1F13" w:rsidP="000A1F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13" w:rsidRDefault="000A1F13" w:rsidP="000A1F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F13" w:rsidRDefault="000A1F13" w:rsidP="000A1F1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0869D3" w:rsidRDefault="000869D3" w:rsidP="000869D3">
      <w:pPr>
        <w:pStyle w:val="a3"/>
      </w:pPr>
    </w:p>
    <w:p w:rsidR="000869D3" w:rsidRDefault="000869D3" w:rsidP="000869D3">
      <w:pPr>
        <w:pStyle w:val="a3"/>
      </w:pPr>
    </w:p>
    <w:p w:rsidR="000869D3" w:rsidRDefault="000869D3" w:rsidP="000869D3">
      <w:pPr>
        <w:pStyle w:val="a3"/>
      </w:pPr>
    </w:p>
    <w:p w:rsidR="000A1F13" w:rsidRDefault="000A1F13" w:rsidP="00086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F13" w:rsidRDefault="000A1F13" w:rsidP="00086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F13" w:rsidRDefault="000A1F13" w:rsidP="00086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F13" w:rsidRDefault="000A1F13" w:rsidP="00086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F13" w:rsidRDefault="000A1F13" w:rsidP="000869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9D3" w:rsidRPr="00BD05E9" w:rsidRDefault="000869D3" w:rsidP="000869D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978">
        <w:rPr>
          <w:rFonts w:ascii="Times New Roman" w:hAnsi="Times New Roman" w:cs="Times New Roman"/>
          <w:sz w:val="28"/>
          <w:szCs w:val="28"/>
        </w:rPr>
        <w:t xml:space="preserve">Начальник управління   </w:t>
      </w:r>
      <w:r w:rsidRPr="00BD05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0618">
        <w:rPr>
          <w:rFonts w:ascii="Times New Roman" w:hAnsi="Times New Roman" w:cs="Times New Roman"/>
          <w:sz w:val="28"/>
          <w:szCs w:val="28"/>
        </w:rPr>
        <w:t xml:space="preserve">                      Володимир </w:t>
      </w:r>
      <w:r w:rsidR="00972A0A">
        <w:rPr>
          <w:rFonts w:ascii="Times New Roman" w:hAnsi="Times New Roman" w:cs="Times New Roman"/>
          <w:sz w:val="28"/>
          <w:szCs w:val="28"/>
        </w:rPr>
        <w:t>СТЕБНИЦЬКИЙ</w:t>
      </w:r>
    </w:p>
    <w:p w:rsidR="000869D3" w:rsidRPr="00C50F70" w:rsidRDefault="000869D3" w:rsidP="000869D3">
      <w:pPr>
        <w:pStyle w:val="a3"/>
      </w:pPr>
    </w:p>
    <w:p w:rsidR="00C50F70" w:rsidRPr="00C50F70" w:rsidRDefault="00C50F70" w:rsidP="000869D3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869D3"/>
    <w:rsid w:val="000A1F13"/>
    <w:rsid w:val="001F7F7C"/>
    <w:rsid w:val="00227205"/>
    <w:rsid w:val="002849A8"/>
    <w:rsid w:val="002877D1"/>
    <w:rsid w:val="002B4658"/>
    <w:rsid w:val="00334066"/>
    <w:rsid w:val="0035435D"/>
    <w:rsid w:val="00374371"/>
    <w:rsid w:val="003F782D"/>
    <w:rsid w:val="00423181"/>
    <w:rsid w:val="00485B9E"/>
    <w:rsid w:val="005B0618"/>
    <w:rsid w:val="005B5974"/>
    <w:rsid w:val="00694F91"/>
    <w:rsid w:val="006A1F3F"/>
    <w:rsid w:val="006B3459"/>
    <w:rsid w:val="007E1FB7"/>
    <w:rsid w:val="0083323A"/>
    <w:rsid w:val="00883499"/>
    <w:rsid w:val="008B6F6D"/>
    <w:rsid w:val="009067B8"/>
    <w:rsid w:val="009326DE"/>
    <w:rsid w:val="00972A0A"/>
    <w:rsid w:val="00976F85"/>
    <w:rsid w:val="009C65DA"/>
    <w:rsid w:val="00A93185"/>
    <w:rsid w:val="00AB1C29"/>
    <w:rsid w:val="00B0378C"/>
    <w:rsid w:val="00B4338F"/>
    <w:rsid w:val="00BD05E9"/>
    <w:rsid w:val="00C24F56"/>
    <w:rsid w:val="00C50F70"/>
    <w:rsid w:val="00CF702E"/>
    <w:rsid w:val="00E0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21</cp:revision>
  <cp:lastPrinted>2022-02-14T06:32:00Z</cp:lastPrinted>
  <dcterms:created xsi:type="dcterms:W3CDTF">2016-02-19T12:23:00Z</dcterms:created>
  <dcterms:modified xsi:type="dcterms:W3CDTF">2022-02-14T06:36:00Z</dcterms:modified>
</cp:coreProperties>
</file>