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40" w:rsidRPr="00245409" w:rsidRDefault="007E7640" w:rsidP="006D2929">
      <w:pPr>
        <w:ind w:left="4820"/>
        <w:rPr>
          <w:sz w:val="28"/>
          <w:szCs w:val="28"/>
        </w:rPr>
      </w:pPr>
      <w:bookmarkStart w:id="0" w:name="n19"/>
      <w:bookmarkStart w:id="1" w:name="n20"/>
      <w:bookmarkStart w:id="2" w:name="_GoBack"/>
      <w:bookmarkEnd w:id="0"/>
      <w:bookmarkEnd w:id="1"/>
      <w:bookmarkEnd w:id="2"/>
      <w:r w:rsidRPr="00245409">
        <w:rPr>
          <w:sz w:val="28"/>
          <w:szCs w:val="28"/>
        </w:rPr>
        <w:t>ЗАТВЕРДЖЕНО</w:t>
      </w:r>
    </w:p>
    <w:p w:rsidR="007E7640" w:rsidRPr="00245409" w:rsidRDefault="007E7640" w:rsidP="006D2929">
      <w:pPr>
        <w:ind w:left="4820"/>
        <w:rPr>
          <w:sz w:val="28"/>
          <w:szCs w:val="28"/>
        </w:rPr>
      </w:pPr>
      <w:r w:rsidRPr="00245409">
        <w:rPr>
          <w:sz w:val="28"/>
          <w:szCs w:val="28"/>
        </w:rPr>
        <w:t xml:space="preserve">Наказ департаменту агропромислового </w:t>
      </w:r>
    </w:p>
    <w:p w:rsidR="007E7640" w:rsidRPr="00245409" w:rsidRDefault="007E7640" w:rsidP="006D2929">
      <w:pPr>
        <w:ind w:left="4820"/>
        <w:rPr>
          <w:sz w:val="28"/>
          <w:szCs w:val="28"/>
        </w:rPr>
      </w:pPr>
      <w:r w:rsidRPr="00245409">
        <w:rPr>
          <w:sz w:val="28"/>
          <w:szCs w:val="28"/>
        </w:rPr>
        <w:t xml:space="preserve">розвитку Івано-Франківської </w:t>
      </w:r>
    </w:p>
    <w:p w:rsidR="007E7640" w:rsidRPr="00245409" w:rsidRDefault="007E7640" w:rsidP="006D2929">
      <w:pPr>
        <w:ind w:left="4820"/>
        <w:rPr>
          <w:sz w:val="28"/>
          <w:szCs w:val="28"/>
        </w:rPr>
      </w:pPr>
      <w:r w:rsidRPr="00245409">
        <w:rPr>
          <w:sz w:val="28"/>
          <w:szCs w:val="28"/>
        </w:rPr>
        <w:t xml:space="preserve">обласної державної адміністрації </w:t>
      </w:r>
    </w:p>
    <w:p w:rsidR="007E7640" w:rsidRDefault="006D2929" w:rsidP="006D292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AE2024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AE202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E202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E7640" w:rsidRPr="002454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16827">
        <w:rPr>
          <w:sz w:val="28"/>
          <w:szCs w:val="28"/>
        </w:rPr>
        <w:t>8</w:t>
      </w:r>
    </w:p>
    <w:p w:rsidR="006D2929" w:rsidRDefault="006D2929" w:rsidP="006D2929">
      <w:pPr>
        <w:ind w:left="4820"/>
        <w:rPr>
          <w:sz w:val="28"/>
          <w:szCs w:val="28"/>
        </w:rPr>
      </w:pPr>
    </w:p>
    <w:p w:rsidR="006D2929" w:rsidRDefault="006D2929" w:rsidP="006D292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Зареєстровано </w:t>
      </w:r>
      <w:r w:rsidR="00AE2024">
        <w:rPr>
          <w:sz w:val="28"/>
          <w:szCs w:val="28"/>
        </w:rPr>
        <w:t xml:space="preserve">у </w:t>
      </w:r>
      <w:r>
        <w:rPr>
          <w:sz w:val="28"/>
          <w:szCs w:val="28"/>
        </w:rPr>
        <w:t>Західному</w:t>
      </w:r>
    </w:p>
    <w:p w:rsidR="006D2929" w:rsidRDefault="006D2929" w:rsidP="006D2929">
      <w:pPr>
        <w:ind w:left="4820"/>
        <w:rPr>
          <w:sz w:val="28"/>
          <w:szCs w:val="28"/>
        </w:rPr>
      </w:pPr>
      <w:r>
        <w:rPr>
          <w:sz w:val="28"/>
          <w:szCs w:val="28"/>
        </w:rPr>
        <w:t>міжрегіональному  управлінні</w:t>
      </w:r>
    </w:p>
    <w:p w:rsidR="006D2929" w:rsidRDefault="006D2929" w:rsidP="006D2929">
      <w:pPr>
        <w:ind w:left="4820"/>
        <w:rPr>
          <w:sz w:val="28"/>
          <w:szCs w:val="28"/>
        </w:rPr>
      </w:pPr>
      <w:r>
        <w:rPr>
          <w:sz w:val="28"/>
          <w:szCs w:val="28"/>
        </w:rPr>
        <w:t>Міністерства юстиції України</w:t>
      </w:r>
    </w:p>
    <w:p w:rsidR="006D2929" w:rsidRDefault="00AE2024" w:rsidP="006D2929">
      <w:pPr>
        <w:ind w:left="4820"/>
        <w:rPr>
          <w:sz w:val="28"/>
          <w:szCs w:val="28"/>
        </w:rPr>
      </w:pPr>
      <w:r>
        <w:rPr>
          <w:sz w:val="28"/>
          <w:szCs w:val="28"/>
        </w:rPr>
        <w:t>30</w:t>
      </w:r>
      <w:r w:rsidR="006D292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6D292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6D2929">
        <w:rPr>
          <w:sz w:val="28"/>
          <w:szCs w:val="28"/>
        </w:rPr>
        <w:t xml:space="preserve"> за № </w:t>
      </w:r>
      <w:r>
        <w:rPr>
          <w:sz w:val="28"/>
          <w:szCs w:val="28"/>
        </w:rPr>
        <w:t>9</w:t>
      </w:r>
      <w:r w:rsidR="006D2929">
        <w:rPr>
          <w:sz w:val="28"/>
          <w:szCs w:val="28"/>
        </w:rPr>
        <w:t>/4</w:t>
      </w:r>
    </w:p>
    <w:p w:rsidR="006D2929" w:rsidRDefault="006D2929" w:rsidP="006D2929">
      <w:pPr>
        <w:ind w:left="4820"/>
        <w:rPr>
          <w:sz w:val="28"/>
          <w:szCs w:val="28"/>
        </w:rPr>
      </w:pPr>
    </w:p>
    <w:p w:rsidR="006D2929" w:rsidRDefault="006D2929" w:rsidP="006D292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Опубліковано в газеті </w:t>
      </w:r>
      <w:r w:rsidRPr="007B7A59">
        <w:rPr>
          <w:sz w:val="28"/>
          <w:szCs w:val="28"/>
        </w:rPr>
        <w:t>"</w:t>
      </w:r>
      <w:r>
        <w:rPr>
          <w:sz w:val="28"/>
          <w:szCs w:val="28"/>
        </w:rPr>
        <w:t>Галичина</w:t>
      </w:r>
      <w:r w:rsidRPr="007B7A59">
        <w:rPr>
          <w:sz w:val="28"/>
          <w:szCs w:val="28"/>
        </w:rPr>
        <w:t>"</w:t>
      </w:r>
    </w:p>
    <w:p w:rsidR="006D2929" w:rsidRPr="00245409" w:rsidRDefault="00AE2024" w:rsidP="006D2929">
      <w:pPr>
        <w:ind w:left="4820"/>
        <w:rPr>
          <w:b/>
          <w:sz w:val="28"/>
          <w:szCs w:val="28"/>
        </w:rPr>
      </w:pPr>
      <w:r>
        <w:rPr>
          <w:sz w:val="28"/>
          <w:szCs w:val="28"/>
        </w:rPr>
        <w:t>08</w:t>
      </w:r>
      <w:r w:rsidR="006D292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6D2929">
        <w:rPr>
          <w:sz w:val="28"/>
          <w:szCs w:val="28"/>
        </w:rPr>
        <w:t>.2</w:t>
      </w:r>
      <w:r w:rsidR="00C373D4">
        <w:rPr>
          <w:sz w:val="28"/>
          <w:szCs w:val="28"/>
        </w:rPr>
        <w:t>0</w:t>
      </w:r>
      <w:r w:rsidR="006D292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D2929">
        <w:rPr>
          <w:sz w:val="28"/>
          <w:szCs w:val="28"/>
        </w:rPr>
        <w:t xml:space="preserve"> № </w:t>
      </w:r>
      <w:r w:rsidR="00C373D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C373D4">
        <w:rPr>
          <w:sz w:val="28"/>
          <w:szCs w:val="28"/>
        </w:rPr>
        <w:t xml:space="preserve"> (57</w:t>
      </w:r>
      <w:r>
        <w:rPr>
          <w:sz w:val="28"/>
          <w:szCs w:val="28"/>
        </w:rPr>
        <w:t>82</w:t>
      </w:r>
      <w:r w:rsidR="00C373D4">
        <w:rPr>
          <w:sz w:val="28"/>
          <w:szCs w:val="28"/>
        </w:rPr>
        <w:t>)</w:t>
      </w:r>
    </w:p>
    <w:p w:rsidR="007E7640" w:rsidRPr="009072C0" w:rsidRDefault="007E7640" w:rsidP="006D2929">
      <w:pPr>
        <w:ind w:firstLine="851"/>
        <w:jc w:val="center"/>
        <w:rPr>
          <w:b/>
          <w:sz w:val="16"/>
          <w:szCs w:val="16"/>
        </w:rPr>
      </w:pPr>
    </w:p>
    <w:p w:rsidR="006D2929" w:rsidRDefault="006D2929" w:rsidP="006D2929">
      <w:pPr>
        <w:jc w:val="center"/>
        <w:rPr>
          <w:b/>
          <w:color w:val="000000"/>
          <w:sz w:val="28"/>
          <w:szCs w:val="28"/>
        </w:rPr>
      </w:pPr>
    </w:p>
    <w:p w:rsidR="006D2929" w:rsidRDefault="006D2929" w:rsidP="006D2929">
      <w:pPr>
        <w:jc w:val="center"/>
        <w:rPr>
          <w:b/>
          <w:color w:val="000000"/>
          <w:sz w:val="28"/>
          <w:szCs w:val="28"/>
        </w:rPr>
      </w:pPr>
    </w:p>
    <w:p w:rsidR="006D2929" w:rsidRDefault="006D2929" w:rsidP="006D2929">
      <w:pPr>
        <w:jc w:val="center"/>
        <w:rPr>
          <w:b/>
          <w:color w:val="000000"/>
          <w:sz w:val="28"/>
          <w:szCs w:val="28"/>
        </w:rPr>
      </w:pPr>
    </w:p>
    <w:p w:rsidR="00AE2024" w:rsidRDefault="00AE2024" w:rsidP="00AE2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внесення змін до </w:t>
      </w:r>
      <w:r w:rsidR="007E7640" w:rsidRPr="007B7A59">
        <w:rPr>
          <w:b/>
          <w:color w:val="000000"/>
          <w:sz w:val="28"/>
          <w:szCs w:val="28"/>
        </w:rPr>
        <w:t>Порядк</w:t>
      </w:r>
      <w:r>
        <w:rPr>
          <w:b/>
          <w:color w:val="000000"/>
          <w:sz w:val="28"/>
          <w:szCs w:val="28"/>
        </w:rPr>
        <w:t>у</w:t>
      </w:r>
      <w:r w:rsidR="006D2929">
        <w:rPr>
          <w:b/>
          <w:color w:val="000000"/>
          <w:sz w:val="28"/>
          <w:szCs w:val="28"/>
        </w:rPr>
        <w:t xml:space="preserve"> </w:t>
      </w:r>
    </w:p>
    <w:p w:rsidR="00AE2024" w:rsidRDefault="007E7640" w:rsidP="00AE2024">
      <w:pPr>
        <w:rPr>
          <w:b/>
          <w:sz w:val="28"/>
          <w:szCs w:val="28"/>
        </w:rPr>
      </w:pPr>
      <w:r w:rsidRPr="007B7A59">
        <w:rPr>
          <w:b/>
          <w:sz w:val="28"/>
          <w:szCs w:val="28"/>
        </w:rPr>
        <w:t xml:space="preserve">використання коштів обласного </w:t>
      </w:r>
    </w:p>
    <w:p w:rsidR="00AE2024" w:rsidRDefault="007E7640" w:rsidP="00AE2024">
      <w:pPr>
        <w:rPr>
          <w:b/>
          <w:sz w:val="28"/>
          <w:szCs w:val="28"/>
        </w:rPr>
      </w:pPr>
      <w:r w:rsidRPr="007B7A59">
        <w:rPr>
          <w:b/>
          <w:sz w:val="28"/>
          <w:szCs w:val="28"/>
        </w:rPr>
        <w:t>бюджету на виконання заход</w:t>
      </w:r>
      <w:r w:rsidR="00AE2024">
        <w:rPr>
          <w:b/>
          <w:sz w:val="28"/>
          <w:szCs w:val="28"/>
        </w:rPr>
        <w:t>у</w:t>
      </w:r>
      <w:r w:rsidRPr="007B7A59">
        <w:rPr>
          <w:b/>
          <w:sz w:val="28"/>
          <w:szCs w:val="28"/>
        </w:rPr>
        <w:t xml:space="preserve"> </w:t>
      </w:r>
    </w:p>
    <w:p w:rsidR="00AE2024" w:rsidRDefault="007E7640" w:rsidP="00AE2024">
      <w:pPr>
        <w:rPr>
          <w:b/>
          <w:sz w:val="28"/>
          <w:szCs w:val="28"/>
        </w:rPr>
      </w:pPr>
      <w:r w:rsidRPr="007B7A59">
        <w:rPr>
          <w:b/>
          <w:sz w:val="28"/>
          <w:szCs w:val="28"/>
        </w:rPr>
        <w:t xml:space="preserve">Комплексної програми розвитку </w:t>
      </w:r>
    </w:p>
    <w:p w:rsidR="00AE2024" w:rsidRDefault="007E7640" w:rsidP="00AE2024">
      <w:pPr>
        <w:rPr>
          <w:b/>
          <w:sz w:val="28"/>
          <w:szCs w:val="28"/>
        </w:rPr>
      </w:pPr>
      <w:r w:rsidRPr="007B7A59">
        <w:rPr>
          <w:b/>
          <w:sz w:val="28"/>
          <w:szCs w:val="28"/>
        </w:rPr>
        <w:t xml:space="preserve">агропромислового комплексу та </w:t>
      </w:r>
    </w:p>
    <w:p w:rsidR="00AE2024" w:rsidRDefault="007E7640" w:rsidP="00AE2024">
      <w:pPr>
        <w:rPr>
          <w:b/>
          <w:sz w:val="28"/>
          <w:szCs w:val="28"/>
        </w:rPr>
      </w:pPr>
      <w:r w:rsidRPr="007B7A59">
        <w:rPr>
          <w:b/>
          <w:sz w:val="28"/>
          <w:szCs w:val="28"/>
        </w:rPr>
        <w:t xml:space="preserve">сільських територій Івано-Франківської </w:t>
      </w:r>
    </w:p>
    <w:p w:rsidR="00AE2024" w:rsidRDefault="007E7640" w:rsidP="00AE2024">
      <w:pPr>
        <w:rPr>
          <w:b/>
          <w:sz w:val="28"/>
          <w:szCs w:val="28"/>
        </w:rPr>
      </w:pPr>
      <w:r w:rsidRPr="007B7A59">
        <w:rPr>
          <w:b/>
          <w:sz w:val="28"/>
          <w:szCs w:val="28"/>
        </w:rPr>
        <w:t xml:space="preserve">області у 2021 році для часткового </w:t>
      </w:r>
    </w:p>
    <w:p w:rsidR="00AE2024" w:rsidRDefault="007E7640" w:rsidP="00AE2024">
      <w:pPr>
        <w:rPr>
          <w:b/>
          <w:sz w:val="28"/>
          <w:szCs w:val="28"/>
        </w:rPr>
      </w:pPr>
      <w:r w:rsidRPr="007B7A59">
        <w:rPr>
          <w:b/>
          <w:sz w:val="28"/>
          <w:szCs w:val="28"/>
        </w:rPr>
        <w:t xml:space="preserve">співфінансування проєктів, </w:t>
      </w:r>
      <w:r w:rsidR="00AE2024">
        <w:rPr>
          <w:b/>
          <w:sz w:val="28"/>
          <w:szCs w:val="28"/>
        </w:rPr>
        <w:t>спрямованих</w:t>
      </w:r>
    </w:p>
    <w:p w:rsidR="007E7640" w:rsidRDefault="007E7640" w:rsidP="00AE2024">
      <w:pPr>
        <w:rPr>
          <w:b/>
          <w:sz w:val="28"/>
          <w:szCs w:val="28"/>
        </w:rPr>
      </w:pPr>
      <w:r w:rsidRPr="007B7A59">
        <w:rPr>
          <w:b/>
          <w:sz w:val="28"/>
          <w:szCs w:val="28"/>
        </w:rPr>
        <w:t xml:space="preserve">на розвиток </w:t>
      </w:r>
      <w:r w:rsidR="00AE2024">
        <w:rPr>
          <w:b/>
          <w:sz w:val="28"/>
          <w:szCs w:val="28"/>
        </w:rPr>
        <w:t>агропромислового комплексу</w:t>
      </w:r>
    </w:p>
    <w:p w:rsidR="008B1E0F" w:rsidRDefault="008B1E0F" w:rsidP="006D2929">
      <w:pPr>
        <w:jc w:val="center"/>
        <w:rPr>
          <w:b/>
          <w:sz w:val="28"/>
          <w:szCs w:val="28"/>
        </w:rPr>
      </w:pPr>
    </w:p>
    <w:p w:rsidR="00AE2024" w:rsidRPr="007B7A59" w:rsidRDefault="00AE2024" w:rsidP="006D2929">
      <w:pPr>
        <w:jc w:val="center"/>
        <w:rPr>
          <w:b/>
          <w:sz w:val="28"/>
          <w:szCs w:val="28"/>
        </w:rPr>
      </w:pPr>
    </w:p>
    <w:p w:rsidR="00AE2024" w:rsidRPr="00AE2024" w:rsidRDefault="00AE2024" w:rsidP="00AE2024">
      <w:pPr>
        <w:spacing w:after="60"/>
        <w:ind w:right="-397" w:firstLine="709"/>
        <w:jc w:val="both"/>
        <w:rPr>
          <w:sz w:val="28"/>
          <w:szCs w:val="28"/>
        </w:rPr>
      </w:pPr>
      <w:r w:rsidRPr="00AE2024">
        <w:rPr>
          <w:rFonts w:eastAsia="Calibri"/>
          <w:sz w:val="28"/>
          <w:szCs w:val="28"/>
        </w:rPr>
        <w:t xml:space="preserve">Відповідно до частини першої статті 6, частини шостої статті 41 Закону України «Про місцеві державні адміністрації», з метою приведення нормативно-правових актів </w:t>
      </w:r>
      <w:r w:rsidRPr="00AE2024">
        <w:rPr>
          <w:sz w:val="28"/>
          <w:szCs w:val="28"/>
        </w:rPr>
        <w:t xml:space="preserve">департаменту агропромислового розвитку Івано-Франківської обласної державної адміністрації у відповідність до вимог чинного законодавства України </w:t>
      </w:r>
    </w:p>
    <w:p w:rsidR="00AE2024" w:rsidRPr="00AE2024" w:rsidRDefault="00AE2024" w:rsidP="00AE2024">
      <w:pPr>
        <w:tabs>
          <w:tab w:val="left" w:pos="0"/>
          <w:tab w:val="left" w:pos="5580"/>
        </w:tabs>
        <w:spacing w:after="60"/>
        <w:ind w:right="-567"/>
        <w:jc w:val="both"/>
        <w:rPr>
          <w:sz w:val="28"/>
          <w:szCs w:val="28"/>
        </w:rPr>
      </w:pPr>
      <w:r w:rsidRPr="00AE2024">
        <w:rPr>
          <w:sz w:val="28"/>
          <w:szCs w:val="28"/>
        </w:rPr>
        <w:t>НАКАЗУЮ:</w:t>
      </w:r>
    </w:p>
    <w:p w:rsidR="00AE2024" w:rsidRPr="00AE2024" w:rsidRDefault="00AE2024" w:rsidP="00AE2024">
      <w:pPr>
        <w:spacing w:after="60"/>
        <w:ind w:firstLine="567"/>
        <w:jc w:val="both"/>
        <w:rPr>
          <w:rFonts w:eastAsia="Calibri"/>
          <w:b/>
          <w:sz w:val="28"/>
          <w:szCs w:val="28"/>
        </w:rPr>
      </w:pPr>
      <w:r w:rsidRPr="00AE2024">
        <w:rPr>
          <w:rFonts w:eastAsia="Calibri"/>
          <w:sz w:val="28"/>
          <w:szCs w:val="28"/>
        </w:rPr>
        <w:t>1. Внести до Порядку використання коштів обласного бюджету на виконання заходу Комплексної програми розвитку агропромислового комплексу та сільських територій Івано-Франківської області на 2022-2025 роки для часткового співфінансування проєктів, спрямованих на розвиток агропромислового комплексу, затвердженого наказом департаменту агропромислового розвитку Івано-Франківської обласної державної адміністрації від 27 квітня 2023 року № 12, зареєстрованого в Західному міжрегіональному управлінні Міністерства юстиції 28 квітня 2023 року за № 32/368 (в редакції наказу департаменту агропромислового розвитку Івано-Франківської обласної державної адміністрації від 03 грудня 2024 року № 31) (далі – Порядок), такі зміни:</w:t>
      </w:r>
    </w:p>
    <w:p w:rsidR="00AE2024" w:rsidRPr="00AE2024" w:rsidRDefault="00AE2024" w:rsidP="00AE2024">
      <w:pPr>
        <w:spacing w:after="60"/>
        <w:ind w:firstLine="567"/>
        <w:jc w:val="both"/>
        <w:rPr>
          <w:rFonts w:eastAsia="Calibri"/>
          <w:b/>
          <w:sz w:val="28"/>
          <w:szCs w:val="28"/>
        </w:rPr>
      </w:pPr>
      <w:r w:rsidRPr="00AE2024">
        <w:rPr>
          <w:rFonts w:eastAsia="Calibri"/>
          <w:sz w:val="28"/>
          <w:szCs w:val="28"/>
        </w:rPr>
        <w:lastRenderedPageBreak/>
        <w:t xml:space="preserve">абзац третій пункту 13 викласти в такій редакції: </w:t>
      </w:r>
    </w:p>
    <w:p w:rsidR="00AE2024" w:rsidRPr="00AE2024" w:rsidRDefault="00AE2024" w:rsidP="00AE2024">
      <w:pPr>
        <w:spacing w:after="60"/>
        <w:ind w:firstLine="567"/>
        <w:jc w:val="both"/>
        <w:rPr>
          <w:sz w:val="28"/>
          <w:szCs w:val="28"/>
        </w:rPr>
      </w:pPr>
      <w:r w:rsidRPr="00AE2024">
        <w:rPr>
          <w:rFonts w:eastAsia="Calibri"/>
          <w:sz w:val="28"/>
          <w:szCs w:val="28"/>
        </w:rPr>
        <w:t>«довідку, чинну на дату подання заявки, про відсутність заборгованості з платежів, контроль за справлянням яких покладено на контролюючі органи, за формою, згідно з додатком 1 до Порядку надання довідки про відсутність заборгованості з платежів, контроль за справлянням яких покладено на контролюючі органи, затвердженого наказом Міністерства фінансів України від 03 вересня 2018 року № 733 «Про затвердження Порядку надання довідки про відсутність заборгованості з платежів, контроль за справлянням яких покладено на контролюючі органи», зареєстрованого у Міністерстві юстиції України 27 вересня 2018 року за № 1102/32554</w:t>
      </w:r>
      <w:r w:rsidRPr="00AE2024">
        <w:rPr>
          <w:sz w:val="28"/>
          <w:szCs w:val="28"/>
        </w:rPr>
        <w:t>;»</w:t>
      </w:r>
    </w:p>
    <w:p w:rsidR="00AE2024" w:rsidRPr="00AE2024" w:rsidRDefault="00AE2024" w:rsidP="00AE2024">
      <w:pPr>
        <w:tabs>
          <w:tab w:val="left" w:pos="5670"/>
        </w:tabs>
        <w:spacing w:after="60"/>
        <w:ind w:firstLine="567"/>
        <w:jc w:val="both"/>
        <w:rPr>
          <w:rFonts w:eastAsia="Calibri"/>
          <w:b/>
          <w:sz w:val="28"/>
          <w:szCs w:val="28"/>
        </w:rPr>
      </w:pPr>
      <w:r w:rsidRPr="00AE2024">
        <w:rPr>
          <w:rFonts w:eastAsia="Calibri"/>
          <w:sz w:val="28"/>
          <w:szCs w:val="28"/>
        </w:rPr>
        <w:t>у додатку 1 до Порядку текст пункту 10, який продубльований двічі, виключити.</w:t>
      </w:r>
    </w:p>
    <w:p w:rsidR="00AE2024" w:rsidRPr="00AE2024" w:rsidRDefault="00AE2024" w:rsidP="00AE2024">
      <w:pPr>
        <w:tabs>
          <w:tab w:val="left" w:pos="5670"/>
        </w:tabs>
        <w:spacing w:after="60"/>
        <w:ind w:firstLine="567"/>
        <w:jc w:val="both"/>
        <w:rPr>
          <w:rFonts w:eastAsia="Calibri"/>
          <w:b/>
          <w:sz w:val="28"/>
          <w:szCs w:val="28"/>
        </w:rPr>
      </w:pPr>
      <w:r w:rsidRPr="00AE2024">
        <w:rPr>
          <w:rFonts w:eastAsia="Calibri"/>
          <w:sz w:val="28"/>
          <w:szCs w:val="28"/>
        </w:rPr>
        <w:t xml:space="preserve">2. Відділу бюджетного фінансування, бухгалтерського обліку та звітності департаменту агропромислового розвитку Івано-Франківської обласної державної адміністрації (О. Ярошонок) в установленому чинним законодавством України порядку забезпечити подання цього наказу на державну реєстрацію до Західного міжрегіонального управління Міністерства юстиції з дня його офіційного опублікування. </w:t>
      </w:r>
    </w:p>
    <w:p w:rsidR="00AE2024" w:rsidRPr="00AE2024" w:rsidRDefault="00AE2024" w:rsidP="00AE2024">
      <w:pPr>
        <w:pStyle w:val="ListParagraph"/>
        <w:tabs>
          <w:tab w:val="left" w:pos="720"/>
          <w:tab w:val="left" w:pos="900"/>
        </w:tabs>
        <w:spacing w:after="60"/>
        <w:ind w:left="0" w:firstLine="567"/>
        <w:jc w:val="both"/>
        <w:rPr>
          <w:b w:val="0"/>
          <w:sz w:val="28"/>
          <w:szCs w:val="28"/>
        </w:rPr>
      </w:pPr>
      <w:r w:rsidRPr="00AE2024">
        <w:rPr>
          <w:rFonts w:eastAsia="Calibri"/>
          <w:b w:val="0"/>
          <w:sz w:val="28"/>
          <w:szCs w:val="28"/>
          <w:lang w:eastAsia="en-US"/>
        </w:rPr>
        <w:t>3. Цей наказ набирає чинності після державної реєстрації в Західному міжрегіональному управлінні Міністерства юстиції з дня його офіційного опублікування.</w:t>
      </w:r>
    </w:p>
    <w:p w:rsidR="007E7640" w:rsidRDefault="00AE2024" w:rsidP="00AE2024">
      <w:pPr>
        <w:spacing w:after="60"/>
        <w:ind w:firstLine="567"/>
        <w:jc w:val="both"/>
        <w:rPr>
          <w:szCs w:val="28"/>
        </w:rPr>
      </w:pPr>
      <w:r w:rsidRPr="00AE2024">
        <w:rPr>
          <w:sz w:val="28"/>
          <w:szCs w:val="28"/>
        </w:rPr>
        <w:t>4. Контроль за виконанням цього наказу покласти на заступника директора департаменту агропромислового розвитку Івано-Франківської обласної державної адміністрації – начальника управління бухгалтерського обліку та розвитку сільських територій Володимира</w:t>
      </w:r>
      <w:r w:rsidRPr="006D023C">
        <w:rPr>
          <w:szCs w:val="28"/>
        </w:rPr>
        <w:t xml:space="preserve"> Сірка.</w:t>
      </w:r>
    </w:p>
    <w:p w:rsidR="00AE2024" w:rsidRDefault="00AE2024" w:rsidP="00AE2024">
      <w:pPr>
        <w:spacing w:after="60"/>
        <w:jc w:val="both"/>
        <w:rPr>
          <w:szCs w:val="28"/>
        </w:rPr>
      </w:pPr>
    </w:p>
    <w:p w:rsidR="00AE2024" w:rsidRDefault="00AE2024" w:rsidP="00AE2024">
      <w:pPr>
        <w:spacing w:after="60"/>
        <w:jc w:val="both"/>
        <w:rPr>
          <w:szCs w:val="28"/>
        </w:rPr>
      </w:pPr>
    </w:p>
    <w:p w:rsidR="00AE2024" w:rsidRDefault="00AE2024" w:rsidP="00AE2024">
      <w:pPr>
        <w:spacing w:after="60"/>
        <w:jc w:val="both"/>
        <w:rPr>
          <w:szCs w:val="28"/>
        </w:rPr>
      </w:pPr>
    </w:p>
    <w:p w:rsidR="00AE2024" w:rsidRDefault="00AE2024" w:rsidP="00AE2024">
      <w:pPr>
        <w:tabs>
          <w:tab w:val="left" w:pos="720"/>
          <w:tab w:val="left" w:pos="900"/>
        </w:tabs>
        <w:jc w:val="both"/>
        <w:rPr>
          <w:b/>
          <w:sz w:val="28"/>
          <w:szCs w:val="28"/>
        </w:rPr>
      </w:pPr>
      <w:r w:rsidRPr="006D023C">
        <w:rPr>
          <w:b/>
          <w:sz w:val="28"/>
          <w:szCs w:val="28"/>
        </w:rPr>
        <w:t>Директор департаменту</w:t>
      </w:r>
    </w:p>
    <w:p w:rsidR="00AE2024" w:rsidRDefault="00AE2024" w:rsidP="00AE2024">
      <w:pPr>
        <w:tabs>
          <w:tab w:val="left" w:pos="720"/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агропромислового розвитку</w:t>
      </w:r>
    </w:p>
    <w:p w:rsidR="00AE2024" w:rsidRPr="003C1543" w:rsidRDefault="00AE2024" w:rsidP="00AE2024">
      <w:pPr>
        <w:tabs>
          <w:tab w:val="left" w:pos="720"/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облдержадміністрації</w:t>
      </w:r>
      <w:r w:rsidRPr="003C1543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Алла</w:t>
      </w:r>
      <w:r w:rsidRPr="003C1543">
        <w:rPr>
          <w:b/>
          <w:sz w:val="28"/>
          <w:szCs w:val="28"/>
        </w:rPr>
        <w:t xml:space="preserve"> ХАМЧИЧ</w:t>
      </w:r>
    </w:p>
    <w:p w:rsidR="00AE2024" w:rsidRPr="007B7A59" w:rsidRDefault="00AE2024" w:rsidP="00AE2024">
      <w:pPr>
        <w:spacing w:after="60"/>
        <w:jc w:val="both"/>
        <w:rPr>
          <w:b/>
          <w:sz w:val="28"/>
          <w:szCs w:val="28"/>
        </w:rPr>
      </w:pPr>
    </w:p>
    <w:sectPr w:rsidR="00AE2024" w:rsidRPr="007B7A59" w:rsidSect="006D2929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67" w:rsidRDefault="00645367">
      <w:r>
        <w:separator/>
      </w:r>
    </w:p>
  </w:endnote>
  <w:endnote w:type="continuationSeparator" w:id="0">
    <w:p w:rsidR="00645367" w:rsidRDefault="0064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+FPE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4D" w:rsidRDefault="00102C4D" w:rsidP="006F4A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2C4D" w:rsidRDefault="00102C4D" w:rsidP="00710F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4D" w:rsidRDefault="00102C4D" w:rsidP="006F4A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C55">
      <w:rPr>
        <w:rStyle w:val="PageNumber"/>
        <w:noProof/>
      </w:rPr>
      <w:t>2</w:t>
    </w:r>
    <w:r>
      <w:rPr>
        <w:rStyle w:val="PageNumber"/>
      </w:rPr>
      <w:fldChar w:fldCharType="end"/>
    </w:r>
  </w:p>
  <w:p w:rsidR="00102C4D" w:rsidRDefault="00102C4D" w:rsidP="00710F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67" w:rsidRDefault="00645367">
      <w:r>
        <w:separator/>
      </w:r>
    </w:p>
  </w:footnote>
  <w:footnote w:type="continuationSeparator" w:id="0">
    <w:p w:rsidR="00645367" w:rsidRDefault="00645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81989"/>
    <w:multiLevelType w:val="hybridMultilevel"/>
    <w:tmpl w:val="EE98D932"/>
    <w:lvl w:ilvl="0" w:tplc="48BE10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742FEB"/>
    <w:multiLevelType w:val="multilevel"/>
    <w:tmpl w:val="9606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7B5832DE"/>
    <w:multiLevelType w:val="hybridMultilevel"/>
    <w:tmpl w:val="DFCC5684"/>
    <w:lvl w:ilvl="0" w:tplc="BA980F00">
      <w:start w:val="1"/>
      <w:numFmt w:val="decimal"/>
      <w:lvlText w:val="%1)"/>
      <w:lvlJc w:val="left"/>
      <w:pPr>
        <w:ind w:left="2021" w:hanging="11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9F"/>
    <w:rsid w:val="000342B5"/>
    <w:rsid w:val="0005069B"/>
    <w:rsid w:val="00062909"/>
    <w:rsid w:val="00064D71"/>
    <w:rsid w:val="000656C1"/>
    <w:rsid w:val="00082104"/>
    <w:rsid w:val="0008220D"/>
    <w:rsid w:val="000A5A78"/>
    <w:rsid w:val="00102C4D"/>
    <w:rsid w:val="00110E71"/>
    <w:rsid w:val="00116827"/>
    <w:rsid w:val="0013798C"/>
    <w:rsid w:val="00146990"/>
    <w:rsid w:val="001477BD"/>
    <w:rsid w:val="001632CF"/>
    <w:rsid w:val="00174C58"/>
    <w:rsid w:val="00194D02"/>
    <w:rsid w:val="001E6A73"/>
    <w:rsid w:val="001E7B8E"/>
    <w:rsid w:val="00200811"/>
    <w:rsid w:val="0020512F"/>
    <w:rsid w:val="00245409"/>
    <w:rsid w:val="002505DE"/>
    <w:rsid w:val="00293B86"/>
    <w:rsid w:val="002C7073"/>
    <w:rsid w:val="002D3787"/>
    <w:rsid w:val="00300F70"/>
    <w:rsid w:val="00337C55"/>
    <w:rsid w:val="00367C65"/>
    <w:rsid w:val="0037512E"/>
    <w:rsid w:val="003865E5"/>
    <w:rsid w:val="003D48F7"/>
    <w:rsid w:val="00414F46"/>
    <w:rsid w:val="00423320"/>
    <w:rsid w:val="004431B1"/>
    <w:rsid w:val="00465572"/>
    <w:rsid w:val="00470342"/>
    <w:rsid w:val="004768AF"/>
    <w:rsid w:val="004A564C"/>
    <w:rsid w:val="004E18C8"/>
    <w:rsid w:val="00502C69"/>
    <w:rsid w:val="00504EE1"/>
    <w:rsid w:val="00532A93"/>
    <w:rsid w:val="005336A9"/>
    <w:rsid w:val="005375FD"/>
    <w:rsid w:val="00555D3A"/>
    <w:rsid w:val="005E4C57"/>
    <w:rsid w:val="00630474"/>
    <w:rsid w:val="00633799"/>
    <w:rsid w:val="00645367"/>
    <w:rsid w:val="00650994"/>
    <w:rsid w:val="00667110"/>
    <w:rsid w:val="00684FDD"/>
    <w:rsid w:val="006934CD"/>
    <w:rsid w:val="006C131E"/>
    <w:rsid w:val="006D2929"/>
    <w:rsid w:val="006E3739"/>
    <w:rsid w:val="006F4A68"/>
    <w:rsid w:val="006F6175"/>
    <w:rsid w:val="00710F25"/>
    <w:rsid w:val="007379D0"/>
    <w:rsid w:val="007571CB"/>
    <w:rsid w:val="00770FBF"/>
    <w:rsid w:val="00773072"/>
    <w:rsid w:val="00786A2D"/>
    <w:rsid w:val="007B6A9F"/>
    <w:rsid w:val="007B7A59"/>
    <w:rsid w:val="007C3DD3"/>
    <w:rsid w:val="007E7640"/>
    <w:rsid w:val="0083286C"/>
    <w:rsid w:val="00852A68"/>
    <w:rsid w:val="00873CA0"/>
    <w:rsid w:val="008A3299"/>
    <w:rsid w:val="008B1E0F"/>
    <w:rsid w:val="008B627D"/>
    <w:rsid w:val="008B6FC0"/>
    <w:rsid w:val="008F69D4"/>
    <w:rsid w:val="009072C0"/>
    <w:rsid w:val="009116F9"/>
    <w:rsid w:val="009127F4"/>
    <w:rsid w:val="0091744A"/>
    <w:rsid w:val="00946E18"/>
    <w:rsid w:val="00966105"/>
    <w:rsid w:val="009669AB"/>
    <w:rsid w:val="0096765A"/>
    <w:rsid w:val="00981664"/>
    <w:rsid w:val="009A1694"/>
    <w:rsid w:val="009B09BA"/>
    <w:rsid w:val="00A231FD"/>
    <w:rsid w:val="00A7347E"/>
    <w:rsid w:val="00A80CEA"/>
    <w:rsid w:val="00A97E11"/>
    <w:rsid w:val="00AA1BE9"/>
    <w:rsid w:val="00AC2F2E"/>
    <w:rsid w:val="00AE2024"/>
    <w:rsid w:val="00AF0E63"/>
    <w:rsid w:val="00B65EC7"/>
    <w:rsid w:val="00B70E61"/>
    <w:rsid w:val="00B84F7C"/>
    <w:rsid w:val="00B877B3"/>
    <w:rsid w:val="00BF2493"/>
    <w:rsid w:val="00BF5C1A"/>
    <w:rsid w:val="00C12A04"/>
    <w:rsid w:val="00C366C7"/>
    <w:rsid w:val="00C373D4"/>
    <w:rsid w:val="00C549AB"/>
    <w:rsid w:val="00C7133F"/>
    <w:rsid w:val="00C8170A"/>
    <w:rsid w:val="00CB3F68"/>
    <w:rsid w:val="00CE3C84"/>
    <w:rsid w:val="00CF2BB1"/>
    <w:rsid w:val="00D14CFB"/>
    <w:rsid w:val="00D26148"/>
    <w:rsid w:val="00D679C5"/>
    <w:rsid w:val="00D861BF"/>
    <w:rsid w:val="00D942CB"/>
    <w:rsid w:val="00D963D1"/>
    <w:rsid w:val="00DA52E8"/>
    <w:rsid w:val="00DB710C"/>
    <w:rsid w:val="00DC5AA0"/>
    <w:rsid w:val="00DE679F"/>
    <w:rsid w:val="00E701B0"/>
    <w:rsid w:val="00E95411"/>
    <w:rsid w:val="00F156A2"/>
    <w:rsid w:val="00F90C78"/>
    <w:rsid w:val="00F95125"/>
    <w:rsid w:val="00FE4FA1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FD23C32-3215-4763-B5D8-8CE0F3F0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A9F"/>
    <w:rPr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990"/>
    <w:pPr>
      <w:keepNext/>
      <w:jc w:val="both"/>
      <w:outlineLvl w:val="0"/>
    </w:pPr>
    <w:rPr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669A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710F25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uk-UA" w:eastAsia="uk-UA"/>
    </w:rPr>
  </w:style>
  <w:style w:type="character" w:styleId="PageNumber">
    <w:name w:val="page number"/>
    <w:uiPriority w:val="99"/>
    <w:rsid w:val="00710F25"/>
    <w:rPr>
      <w:rFonts w:cs="Times New Roman"/>
    </w:rPr>
  </w:style>
  <w:style w:type="character" w:customStyle="1" w:styleId="Heading1Char">
    <w:name w:val="Heading 1 Char"/>
    <w:link w:val="Heading1"/>
    <w:uiPriority w:val="99"/>
    <w:locked/>
    <w:rsid w:val="00082104"/>
    <w:rPr>
      <w:rFonts w:cs="Times New Roman"/>
      <w:b/>
      <w:sz w:val="28"/>
      <w:lang w:val="x-none" w:eastAsia="ru-RU"/>
    </w:rPr>
  </w:style>
  <w:style w:type="character" w:styleId="Hyperlink">
    <w:name w:val="Hyperlink"/>
    <w:uiPriority w:val="99"/>
    <w:rsid w:val="009669AB"/>
    <w:rPr>
      <w:color w:val="0000FF"/>
      <w:u w:val="single"/>
    </w:rPr>
  </w:style>
  <w:style w:type="character" w:styleId="Strong">
    <w:name w:val="Strong"/>
    <w:uiPriority w:val="99"/>
    <w:qFormat/>
    <w:rsid w:val="009669AB"/>
    <w:rPr>
      <w:b/>
    </w:rPr>
  </w:style>
  <w:style w:type="character" w:customStyle="1" w:styleId="fontstyle01">
    <w:name w:val="fontstyle01"/>
    <w:uiPriority w:val="99"/>
    <w:rsid w:val="007E7640"/>
    <w:rPr>
      <w:rFonts w:ascii="Arial+FPEF" w:hAnsi="Arial+FPEF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7E7640"/>
    <w:rPr>
      <w:rFonts w:ascii="Tahoma" w:hAnsi="Tahoma"/>
      <w:sz w:val="16"/>
      <w:szCs w:val="20"/>
    </w:rPr>
  </w:style>
  <w:style w:type="character" w:customStyle="1" w:styleId="rvts0">
    <w:name w:val="rvts0"/>
    <w:uiPriority w:val="99"/>
    <w:rsid w:val="007E7640"/>
  </w:style>
  <w:style w:type="character" w:customStyle="1" w:styleId="BalloonTextChar">
    <w:name w:val="Balloon Text Char"/>
    <w:link w:val="BalloonText"/>
    <w:uiPriority w:val="99"/>
    <w:locked/>
    <w:rsid w:val="007E7640"/>
    <w:rPr>
      <w:rFonts w:ascii="Tahoma" w:hAnsi="Tahoma"/>
      <w:sz w:val="16"/>
      <w:lang w:val="uk-UA" w:eastAsia="uk-UA"/>
    </w:rPr>
  </w:style>
  <w:style w:type="character" w:customStyle="1" w:styleId="rvts9">
    <w:name w:val="rvts9"/>
    <w:uiPriority w:val="99"/>
    <w:rsid w:val="007E7640"/>
  </w:style>
  <w:style w:type="paragraph" w:styleId="ListParagraph">
    <w:name w:val="List Paragraph"/>
    <w:basedOn w:val="Normal"/>
    <w:uiPriority w:val="34"/>
    <w:qFormat/>
    <w:rsid w:val="00AE2024"/>
    <w:pPr>
      <w:ind w:left="708"/>
    </w:pPr>
    <w:rPr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2843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Головному редактору</vt:lpstr>
      <vt:lpstr>Головному редактору</vt:lpstr>
    </vt:vector>
  </TitlesOfParts>
  <Company>RePack by SPecialiST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Головному редактору</dc:title>
  <dc:subject/>
  <dc:creator>Степан Васильович</dc:creator>
  <cp:keywords/>
  <cp:lastModifiedBy>word</cp:lastModifiedBy>
  <cp:revision>2</cp:revision>
  <cp:lastPrinted>2021-04-26T11:05:00Z</cp:lastPrinted>
  <dcterms:created xsi:type="dcterms:W3CDTF">2025-05-26T07:55:00Z</dcterms:created>
  <dcterms:modified xsi:type="dcterms:W3CDTF">2025-05-26T07:55:00Z</dcterms:modified>
</cp:coreProperties>
</file>