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60" w:rsidRPr="003C2145" w:rsidRDefault="00230460" w:rsidP="000F3E84">
      <w:pPr>
        <w:ind w:left="-1418" w:right="-799"/>
        <w:rPr>
          <w:color w:val="0D0D0D"/>
          <w:lang w:val="uk-UA"/>
        </w:rPr>
      </w:pPr>
      <w:bookmarkStart w:id="0" w:name="_GoBack"/>
      <w:bookmarkEnd w:id="0"/>
    </w:p>
    <w:p w:rsidR="009E6589" w:rsidRDefault="009E6589" w:rsidP="007B4037">
      <w:pPr>
        <w:pStyle w:val="afff1"/>
        <w:tabs>
          <w:tab w:val="left" w:pos="5580"/>
        </w:tabs>
        <w:ind w:firstLine="0"/>
        <w:jc w:val="center"/>
        <w:rPr>
          <w:rFonts w:ascii="Times New Roman" w:hAnsi="Times New Roman"/>
          <w:bCs w:val="0"/>
          <w:color w:val="0D0D0D"/>
          <w:kern w:val="0"/>
          <w:sz w:val="48"/>
          <w:szCs w:val="22"/>
        </w:rPr>
      </w:pPr>
    </w:p>
    <w:p w:rsidR="009E6589" w:rsidRDefault="009E6589" w:rsidP="007B4037">
      <w:pPr>
        <w:pStyle w:val="afff1"/>
        <w:tabs>
          <w:tab w:val="left" w:pos="5580"/>
        </w:tabs>
        <w:ind w:firstLine="0"/>
        <w:jc w:val="center"/>
        <w:rPr>
          <w:rFonts w:ascii="Times New Roman" w:hAnsi="Times New Roman"/>
          <w:bCs w:val="0"/>
          <w:color w:val="0D0D0D"/>
          <w:kern w:val="0"/>
          <w:sz w:val="48"/>
          <w:szCs w:val="22"/>
        </w:rPr>
      </w:pPr>
    </w:p>
    <w:p w:rsidR="009E6589" w:rsidRDefault="00BB32AF" w:rsidP="007B4037">
      <w:pPr>
        <w:pStyle w:val="afff1"/>
        <w:tabs>
          <w:tab w:val="left" w:pos="5580"/>
        </w:tabs>
        <w:ind w:firstLine="0"/>
        <w:jc w:val="center"/>
        <w:rPr>
          <w:rFonts w:ascii="Times New Roman" w:hAnsi="Times New Roman"/>
          <w:bCs w:val="0"/>
          <w:color w:val="0D0D0D"/>
          <w:kern w:val="0"/>
          <w:sz w:val="48"/>
          <w:szCs w:val="22"/>
        </w:rPr>
      </w:pPr>
      <w:r>
        <w:rPr>
          <w:rFonts w:ascii="Times New Roman" w:hAnsi="Times New Roman"/>
          <w:bCs w:val="0"/>
          <w:noProof/>
          <w:color w:val="0D0D0D"/>
          <w:kern w:val="0"/>
          <w:sz w:val="48"/>
          <w:szCs w:val="22"/>
          <w:lang w:eastAsia="uk-UA"/>
        </w:rPr>
        <w:drawing>
          <wp:inline distT="0" distB="0" distL="0" distR="0" wp14:anchorId="2101BC06">
            <wp:extent cx="2578735" cy="31032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735" cy="3103245"/>
                    </a:xfrm>
                    <a:prstGeom prst="rect">
                      <a:avLst/>
                    </a:prstGeom>
                    <a:noFill/>
                  </pic:spPr>
                </pic:pic>
              </a:graphicData>
            </a:graphic>
          </wp:inline>
        </w:drawing>
      </w:r>
    </w:p>
    <w:p w:rsidR="009E6589" w:rsidRDefault="009E6589" w:rsidP="007B4037">
      <w:pPr>
        <w:pStyle w:val="afff1"/>
        <w:tabs>
          <w:tab w:val="left" w:pos="5580"/>
        </w:tabs>
        <w:ind w:firstLine="0"/>
        <w:jc w:val="center"/>
        <w:rPr>
          <w:rFonts w:ascii="Times New Roman" w:hAnsi="Times New Roman"/>
          <w:bCs w:val="0"/>
          <w:color w:val="0D0D0D"/>
          <w:kern w:val="0"/>
          <w:sz w:val="48"/>
          <w:szCs w:val="22"/>
        </w:rPr>
      </w:pPr>
    </w:p>
    <w:p w:rsidR="0092435B" w:rsidRDefault="00AB1FF6" w:rsidP="007B4037">
      <w:pPr>
        <w:pStyle w:val="afff1"/>
        <w:tabs>
          <w:tab w:val="left" w:pos="5580"/>
        </w:tabs>
        <w:ind w:firstLine="0"/>
        <w:jc w:val="center"/>
        <w:rPr>
          <w:rFonts w:ascii="Times New Roman" w:hAnsi="Times New Roman"/>
          <w:bCs w:val="0"/>
          <w:color w:val="0D0D0D"/>
          <w:kern w:val="0"/>
          <w:sz w:val="36"/>
          <w:szCs w:val="36"/>
        </w:rPr>
      </w:pPr>
      <w:r w:rsidRPr="009E6589">
        <w:rPr>
          <w:rFonts w:ascii="Times New Roman" w:hAnsi="Times New Roman"/>
          <w:bCs w:val="0"/>
          <w:color w:val="0D0D0D"/>
          <w:kern w:val="0"/>
          <w:sz w:val="36"/>
          <w:szCs w:val="36"/>
        </w:rPr>
        <w:t xml:space="preserve">Звіт про стратегічну екологічну оцінку </w:t>
      </w:r>
    </w:p>
    <w:p w:rsidR="009E6589" w:rsidRDefault="00AB1FF6" w:rsidP="007B4037">
      <w:pPr>
        <w:pStyle w:val="afff1"/>
        <w:tabs>
          <w:tab w:val="left" w:pos="5580"/>
        </w:tabs>
        <w:ind w:firstLine="0"/>
        <w:jc w:val="center"/>
        <w:rPr>
          <w:rFonts w:ascii="Times New Roman" w:hAnsi="Times New Roman"/>
          <w:bCs w:val="0"/>
          <w:color w:val="0D0D0D"/>
          <w:kern w:val="0"/>
          <w:sz w:val="36"/>
          <w:szCs w:val="36"/>
        </w:rPr>
      </w:pPr>
      <w:r w:rsidRPr="009E6589">
        <w:rPr>
          <w:rFonts w:ascii="Times New Roman" w:hAnsi="Times New Roman"/>
          <w:bCs w:val="0"/>
          <w:color w:val="0D0D0D"/>
          <w:kern w:val="0"/>
          <w:sz w:val="36"/>
          <w:szCs w:val="36"/>
        </w:rPr>
        <w:t xml:space="preserve">Програми </w:t>
      </w:r>
      <w:r w:rsidR="009E6589" w:rsidRPr="009E6589">
        <w:rPr>
          <w:rFonts w:ascii="Times New Roman" w:hAnsi="Times New Roman"/>
          <w:bCs w:val="0"/>
          <w:color w:val="0D0D0D"/>
          <w:kern w:val="0"/>
          <w:sz w:val="36"/>
          <w:szCs w:val="36"/>
        </w:rPr>
        <w:t xml:space="preserve">економічного і </w:t>
      </w:r>
      <w:r w:rsidRPr="009E6589">
        <w:rPr>
          <w:rFonts w:ascii="Times New Roman" w:hAnsi="Times New Roman"/>
          <w:bCs w:val="0"/>
          <w:color w:val="0D0D0D"/>
          <w:kern w:val="0"/>
          <w:sz w:val="36"/>
          <w:szCs w:val="36"/>
        </w:rPr>
        <w:t>соціально</w:t>
      </w:r>
      <w:r w:rsidR="009E6589" w:rsidRPr="009E6589">
        <w:rPr>
          <w:rFonts w:ascii="Times New Roman" w:hAnsi="Times New Roman"/>
          <w:bCs w:val="0"/>
          <w:color w:val="0D0D0D"/>
          <w:kern w:val="0"/>
          <w:sz w:val="36"/>
          <w:szCs w:val="36"/>
        </w:rPr>
        <w:t>го</w:t>
      </w:r>
      <w:r w:rsidRPr="009E6589">
        <w:rPr>
          <w:rFonts w:ascii="Times New Roman" w:hAnsi="Times New Roman"/>
          <w:bCs w:val="0"/>
          <w:color w:val="0D0D0D"/>
          <w:kern w:val="0"/>
          <w:sz w:val="36"/>
          <w:szCs w:val="36"/>
        </w:rPr>
        <w:t xml:space="preserve"> розвитку </w:t>
      </w:r>
    </w:p>
    <w:p w:rsidR="009E6589" w:rsidRPr="009E6589" w:rsidRDefault="00AB1FF6" w:rsidP="007B4037">
      <w:pPr>
        <w:pStyle w:val="afff1"/>
        <w:tabs>
          <w:tab w:val="left" w:pos="5580"/>
        </w:tabs>
        <w:ind w:firstLine="0"/>
        <w:jc w:val="center"/>
        <w:rPr>
          <w:rFonts w:ascii="Times New Roman" w:hAnsi="Times New Roman"/>
          <w:bCs w:val="0"/>
          <w:color w:val="0D0D0D"/>
          <w:kern w:val="0"/>
          <w:sz w:val="36"/>
          <w:szCs w:val="36"/>
        </w:rPr>
      </w:pPr>
      <w:r w:rsidRPr="009E6589">
        <w:rPr>
          <w:rFonts w:ascii="Times New Roman" w:hAnsi="Times New Roman"/>
          <w:bCs w:val="0"/>
          <w:color w:val="0D0D0D"/>
          <w:kern w:val="0"/>
          <w:sz w:val="36"/>
          <w:szCs w:val="36"/>
        </w:rPr>
        <w:t>Ів</w:t>
      </w:r>
      <w:r w:rsidR="009E6589" w:rsidRPr="009E6589">
        <w:rPr>
          <w:rFonts w:ascii="Times New Roman" w:hAnsi="Times New Roman"/>
          <w:bCs w:val="0"/>
          <w:color w:val="0D0D0D"/>
          <w:kern w:val="0"/>
          <w:sz w:val="36"/>
          <w:szCs w:val="36"/>
        </w:rPr>
        <w:t xml:space="preserve">ано-Франківської області </w:t>
      </w:r>
    </w:p>
    <w:p w:rsidR="00AB1FF6" w:rsidRPr="009E6589" w:rsidRDefault="009E6589" w:rsidP="007B4037">
      <w:pPr>
        <w:pStyle w:val="afff1"/>
        <w:tabs>
          <w:tab w:val="left" w:pos="5580"/>
        </w:tabs>
        <w:ind w:firstLine="0"/>
        <w:jc w:val="center"/>
        <w:rPr>
          <w:rFonts w:ascii="Times New Roman" w:hAnsi="Times New Roman"/>
          <w:bCs w:val="0"/>
          <w:color w:val="0D0D0D"/>
          <w:kern w:val="0"/>
          <w:sz w:val="36"/>
          <w:szCs w:val="36"/>
        </w:rPr>
      </w:pPr>
      <w:r w:rsidRPr="009E6589">
        <w:rPr>
          <w:rFonts w:ascii="Times New Roman" w:hAnsi="Times New Roman"/>
          <w:bCs w:val="0"/>
          <w:color w:val="0D0D0D"/>
          <w:kern w:val="0"/>
          <w:sz w:val="36"/>
          <w:szCs w:val="36"/>
        </w:rPr>
        <w:t>на 2024</w:t>
      </w:r>
      <w:r w:rsidR="00AB1FF6" w:rsidRPr="009E6589">
        <w:rPr>
          <w:rFonts w:ascii="Times New Roman" w:hAnsi="Times New Roman"/>
          <w:bCs w:val="0"/>
          <w:color w:val="0D0D0D"/>
          <w:kern w:val="0"/>
          <w:sz w:val="36"/>
          <w:szCs w:val="36"/>
        </w:rPr>
        <w:t xml:space="preserve"> рік</w:t>
      </w:r>
    </w:p>
    <w:p w:rsidR="007B4037" w:rsidRPr="007B4037" w:rsidRDefault="007B4037" w:rsidP="00AB1FF6">
      <w:pPr>
        <w:pStyle w:val="afff1"/>
        <w:tabs>
          <w:tab w:val="left" w:pos="5580"/>
        </w:tabs>
        <w:spacing w:line="250" w:lineRule="auto"/>
        <w:ind w:firstLine="0"/>
        <w:jc w:val="center"/>
        <w:rPr>
          <w:rFonts w:ascii="Times New Roman" w:hAnsi="Times New Roman"/>
          <w:bCs w:val="0"/>
          <w:color w:val="0D0D0D"/>
          <w:kern w:val="0"/>
          <w:sz w:val="48"/>
          <w:szCs w:val="22"/>
        </w:rPr>
      </w:pPr>
    </w:p>
    <w:p w:rsidR="00AB1FF6" w:rsidRDefault="00AB1FF6" w:rsidP="000F3E84">
      <w:pPr>
        <w:jc w:val="center"/>
        <w:rPr>
          <w:b/>
          <w:bCs/>
          <w:color w:val="455E63"/>
          <w:kern w:val="32"/>
          <w:sz w:val="36"/>
          <w:szCs w:val="36"/>
          <w:lang w:val="uk-UA" w:eastAsia="en-US"/>
        </w:rPr>
      </w:pPr>
    </w:p>
    <w:p w:rsidR="00BB32AF" w:rsidRDefault="00BB32AF" w:rsidP="000F3E84">
      <w:pPr>
        <w:jc w:val="center"/>
        <w:rPr>
          <w:b/>
          <w:bCs/>
          <w:color w:val="455E63"/>
          <w:kern w:val="32"/>
          <w:sz w:val="36"/>
          <w:szCs w:val="36"/>
          <w:lang w:val="uk-UA" w:eastAsia="en-US"/>
        </w:rPr>
      </w:pPr>
    </w:p>
    <w:p w:rsidR="00BB32AF" w:rsidRDefault="00BB32AF" w:rsidP="000F3E84">
      <w:pPr>
        <w:jc w:val="center"/>
        <w:rPr>
          <w:b/>
          <w:bCs/>
          <w:color w:val="455E63"/>
          <w:kern w:val="32"/>
          <w:sz w:val="36"/>
          <w:szCs w:val="36"/>
          <w:lang w:val="uk-UA" w:eastAsia="en-US"/>
        </w:rPr>
      </w:pPr>
    </w:p>
    <w:p w:rsidR="007B4037" w:rsidRDefault="007B4037"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9E6589" w:rsidRDefault="009E6589" w:rsidP="000F3E84">
      <w:pPr>
        <w:jc w:val="center"/>
        <w:rPr>
          <w:rFonts w:ascii="Times New Roman" w:hAnsi="Times New Roman" w:cs="Times New Roman"/>
          <w:b/>
          <w:bCs/>
          <w:kern w:val="32"/>
          <w:sz w:val="36"/>
          <w:szCs w:val="36"/>
          <w:lang w:val="uk-UA" w:eastAsia="en-US"/>
        </w:rPr>
      </w:pPr>
    </w:p>
    <w:p w:rsidR="007B4037" w:rsidRPr="009E6589" w:rsidRDefault="007B4037" w:rsidP="000F3E84">
      <w:pPr>
        <w:jc w:val="center"/>
        <w:rPr>
          <w:rFonts w:ascii="Times New Roman" w:hAnsi="Times New Roman" w:cs="Times New Roman"/>
          <w:b/>
          <w:bCs/>
          <w:kern w:val="32"/>
          <w:sz w:val="28"/>
          <w:szCs w:val="28"/>
          <w:lang w:val="uk-UA" w:eastAsia="en-US"/>
        </w:rPr>
      </w:pPr>
      <w:r w:rsidRPr="009E6589">
        <w:rPr>
          <w:rFonts w:ascii="Times New Roman" w:hAnsi="Times New Roman" w:cs="Times New Roman"/>
          <w:b/>
          <w:bCs/>
          <w:kern w:val="32"/>
          <w:sz w:val="28"/>
          <w:szCs w:val="28"/>
          <w:lang w:val="uk-UA" w:eastAsia="en-US"/>
        </w:rPr>
        <w:t>Івано-Франківськ - 202</w:t>
      </w:r>
      <w:r w:rsidR="007F6D1A">
        <w:rPr>
          <w:rFonts w:ascii="Times New Roman" w:hAnsi="Times New Roman" w:cs="Times New Roman"/>
          <w:b/>
          <w:bCs/>
          <w:kern w:val="32"/>
          <w:sz w:val="28"/>
          <w:szCs w:val="28"/>
          <w:lang w:val="uk-UA" w:eastAsia="en-US"/>
        </w:rPr>
        <w:t>3</w:t>
      </w:r>
    </w:p>
    <w:p w:rsidR="00AB1FF6" w:rsidRDefault="00AB1FF6">
      <w:pPr>
        <w:rPr>
          <w:b/>
          <w:bCs/>
          <w:color w:val="455E63"/>
          <w:kern w:val="32"/>
          <w:sz w:val="36"/>
          <w:szCs w:val="36"/>
          <w:lang w:val="uk-UA" w:eastAsia="en-US"/>
        </w:rPr>
      </w:pPr>
      <w:r w:rsidRPr="007B4037">
        <w:rPr>
          <w:b/>
          <w:bCs/>
          <w:kern w:val="32"/>
          <w:sz w:val="36"/>
          <w:szCs w:val="36"/>
          <w:lang w:val="uk-UA" w:eastAsia="en-US"/>
        </w:rPr>
        <w:br w:type="page"/>
      </w:r>
    </w:p>
    <w:p w:rsidR="00230460" w:rsidRPr="002F590F" w:rsidRDefault="00230460" w:rsidP="000F3E84">
      <w:pPr>
        <w:jc w:val="center"/>
        <w:rPr>
          <w:rFonts w:ascii="Times New Roman" w:hAnsi="Times New Roman" w:cs="Times New Roman"/>
          <w:b/>
          <w:bCs/>
          <w:color w:val="455E63"/>
          <w:kern w:val="32"/>
          <w:sz w:val="28"/>
          <w:szCs w:val="28"/>
          <w:lang w:val="uk-UA" w:eastAsia="en-US"/>
        </w:rPr>
      </w:pPr>
      <w:r w:rsidRPr="002F590F">
        <w:rPr>
          <w:rFonts w:ascii="Times New Roman" w:hAnsi="Times New Roman" w:cs="Times New Roman"/>
          <w:b/>
          <w:bCs/>
          <w:color w:val="455E63"/>
          <w:kern w:val="32"/>
          <w:sz w:val="28"/>
          <w:szCs w:val="28"/>
          <w:lang w:val="uk-UA" w:eastAsia="en-US"/>
        </w:rPr>
        <w:lastRenderedPageBreak/>
        <w:t>Зміст</w:t>
      </w:r>
    </w:p>
    <w:p w:rsidR="004C6CAA" w:rsidRPr="003C2145" w:rsidRDefault="004C6CAA" w:rsidP="000F3E84">
      <w:pPr>
        <w:jc w:val="center"/>
        <w:rPr>
          <w:b/>
          <w:bCs/>
          <w:sz w:val="28"/>
          <w:szCs w:val="28"/>
          <w:lang w:val="uk-UA"/>
        </w:rPr>
      </w:pPr>
    </w:p>
    <w:p w:rsidR="00E215BF" w:rsidRPr="00E215BF" w:rsidRDefault="00B0077B">
      <w:pPr>
        <w:pStyle w:val="13"/>
        <w:rPr>
          <w:rFonts w:ascii="Times New Roman" w:eastAsiaTheme="minorEastAsia" w:hAnsi="Times New Roman" w:cs="Times New Roman"/>
          <w:b w:val="0"/>
          <w:bCs w:val="0"/>
          <w:caps w:val="0"/>
          <w:noProof/>
          <w:sz w:val="28"/>
          <w:szCs w:val="28"/>
          <w:lang w:val="uk-UA" w:eastAsia="uk-UA"/>
        </w:rPr>
      </w:pPr>
      <w:r w:rsidRPr="003C2145">
        <w:rPr>
          <w:lang w:val="uk-UA"/>
        </w:rPr>
        <w:fldChar w:fldCharType="begin"/>
      </w:r>
      <w:r w:rsidR="000E1A43" w:rsidRPr="003C2145">
        <w:rPr>
          <w:lang w:val="uk-UA"/>
        </w:rPr>
        <w:instrText xml:space="preserve"> TOC \o "1-2" \h \z \u </w:instrText>
      </w:r>
      <w:r w:rsidRPr="003C2145">
        <w:rPr>
          <w:lang w:val="uk-UA"/>
        </w:rPr>
        <w:fldChar w:fldCharType="separate"/>
      </w:r>
      <w:hyperlink w:anchor="_Toc57576534" w:history="1">
        <w:r w:rsidR="00E215BF" w:rsidRPr="00E215BF">
          <w:rPr>
            <w:rStyle w:val="af1"/>
            <w:rFonts w:ascii="Times New Roman" w:hAnsi="Times New Roman"/>
            <w:b w:val="0"/>
            <w:sz w:val="28"/>
            <w:szCs w:val="28"/>
          </w:rPr>
          <w:t>Вступ</w:t>
        </w:r>
        <w:r w:rsidR="00E215BF" w:rsidRPr="00E215BF">
          <w:rPr>
            <w:rFonts w:ascii="Times New Roman" w:hAnsi="Times New Roman" w:cs="Times New Roman"/>
            <w:b w:val="0"/>
            <w:noProof/>
            <w:webHidden/>
            <w:sz w:val="28"/>
            <w:szCs w:val="28"/>
          </w:rPr>
          <w:tab/>
        </w:r>
        <w:r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_Toc57576534 \h </w:instrText>
        </w:r>
        <w:r w:rsidRPr="00E215BF">
          <w:rPr>
            <w:rFonts w:ascii="Times New Roman" w:hAnsi="Times New Roman" w:cs="Times New Roman"/>
            <w:b w:val="0"/>
            <w:noProof/>
            <w:webHidden/>
            <w:sz w:val="28"/>
            <w:szCs w:val="28"/>
          </w:rPr>
        </w:r>
        <w:r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3</w:t>
        </w:r>
        <w:r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35" w:history="1">
        <w:r w:rsidR="00E215BF" w:rsidRPr="00E215BF">
          <w:rPr>
            <w:rStyle w:val="af1"/>
            <w:rFonts w:ascii="Times New Roman" w:hAnsi="Times New Roman"/>
            <w:b w:val="0"/>
            <w:sz w:val="28"/>
            <w:szCs w:val="28"/>
          </w:rPr>
          <w:t>1.</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E215BF">
          <w:rPr>
            <w:rStyle w:val="af1"/>
            <w:rFonts w:ascii="Times New Roman" w:hAnsi="Times New Roman"/>
            <w:b w:val="0"/>
            <w:sz w:val="28"/>
            <w:szCs w:val="28"/>
          </w:rPr>
          <w:t>Зміст та основні цілі Програми</w:t>
        </w:r>
        <w:r w:rsidR="00BB32AF">
          <w:rPr>
            <w:rStyle w:val="af1"/>
            <w:rFonts w:ascii="Times New Roman" w:hAnsi="Times New Roman"/>
            <w:b w:val="0"/>
            <w:i w:val="0"/>
            <w:sz w:val="28"/>
            <w:szCs w:val="28"/>
            <w:u w:val="none"/>
            <w:lang w:val="uk-UA"/>
          </w:rPr>
          <w:t xml:space="preserve"> ЕКОНОМІЧНОГО І </w:t>
        </w:r>
        <w:r w:rsidR="00BB32AF">
          <w:rPr>
            <w:rStyle w:val="af1"/>
            <w:rFonts w:ascii="Times New Roman" w:hAnsi="Times New Roman"/>
            <w:b w:val="0"/>
            <w:sz w:val="28"/>
            <w:szCs w:val="28"/>
          </w:rPr>
          <w:t xml:space="preserve"> соціальн</w:t>
        </w:r>
        <w:r w:rsidR="00BB32AF">
          <w:rPr>
            <w:rStyle w:val="af1"/>
            <w:rFonts w:ascii="Times New Roman" w:hAnsi="Times New Roman"/>
            <w:b w:val="0"/>
            <w:sz w:val="28"/>
            <w:szCs w:val="28"/>
            <w:lang w:val="uk-UA"/>
          </w:rPr>
          <w:t xml:space="preserve">ОГО </w:t>
        </w:r>
        <w:r w:rsidR="00E215BF" w:rsidRPr="00E215BF">
          <w:rPr>
            <w:rStyle w:val="af1"/>
            <w:rFonts w:ascii="Times New Roman" w:hAnsi="Times New Roman"/>
            <w:b w:val="0"/>
            <w:sz w:val="28"/>
            <w:szCs w:val="28"/>
          </w:rPr>
          <w:t>розвитку Ів</w:t>
        </w:r>
        <w:r w:rsidR="00D73AC2">
          <w:rPr>
            <w:rStyle w:val="af1"/>
            <w:rFonts w:ascii="Times New Roman" w:hAnsi="Times New Roman"/>
            <w:b w:val="0"/>
            <w:sz w:val="28"/>
            <w:szCs w:val="28"/>
          </w:rPr>
          <w:t>ано-Франківської області на 20</w:t>
        </w:r>
        <w:r w:rsidR="00D73AC2">
          <w:rPr>
            <w:rStyle w:val="af1"/>
            <w:rFonts w:ascii="Times New Roman" w:hAnsi="Times New Roman"/>
            <w:b w:val="0"/>
            <w:sz w:val="28"/>
            <w:szCs w:val="28"/>
            <w:lang w:val="uk-UA"/>
          </w:rPr>
          <w:t>24</w:t>
        </w:r>
        <w:r w:rsidR="00E215BF" w:rsidRPr="00E215BF">
          <w:rPr>
            <w:rStyle w:val="af1"/>
            <w:rFonts w:ascii="Times New Roman" w:hAnsi="Times New Roman"/>
            <w:b w:val="0"/>
            <w:sz w:val="28"/>
            <w:szCs w:val="28"/>
          </w:rPr>
          <w:t xml:space="preserve"> рік</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_Toc57576535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4</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36" w:history="1">
        <w:r w:rsidR="00E215BF" w:rsidRPr="00E215BF">
          <w:rPr>
            <w:rStyle w:val="af1"/>
            <w:rFonts w:ascii="Times New Roman" w:hAnsi="Times New Roman"/>
            <w:b w:val="0"/>
            <w:sz w:val="28"/>
            <w:szCs w:val="28"/>
          </w:rPr>
          <w:t>2.</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E215BF">
          <w:rPr>
            <w:rStyle w:val="af1"/>
            <w:rFonts w:ascii="Times New Roman" w:hAnsi="Times New Roman"/>
            <w:b w:val="0"/>
            <w:sz w:val="28"/>
            <w:szCs w:val="28"/>
          </w:rPr>
          <w:t>Характеристика поточного стану довкілля Івано-Франківської області</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_Toc57576536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6</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37" w:history="1">
        <w:r w:rsidR="00E215BF" w:rsidRPr="00E215BF">
          <w:rPr>
            <w:rStyle w:val="af1"/>
            <w:rFonts w:ascii="Times New Roman" w:hAnsi="Times New Roman"/>
            <w:b w:val="0"/>
            <w:sz w:val="28"/>
            <w:szCs w:val="28"/>
          </w:rPr>
          <w:t>3.</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E215BF">
          <w:rPr>
            <w:rStyle w:val="af1"/>
            <w:rFonts w:ascii="Times New Roman" w:hAnsi="Times New Roman"/>
            <w:b w:val="0"/>
            <w:sz w:val="28"/>
            <w:szCs w:val="28"/>
          </w:rPr>
          <w:t>Основні екологічні проблеми Івано-Франківської області</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_Toc57576537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19</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38" w:history="1">
        <w:r w:rsidR="00E215BF" w:rsidRPr="00E215BF">
          <w:rPr>
            <w:rStyle w:val="af1"/>
            <w:rFonts w:ascii="Times New Roman" w:hAnsi="Times New Roman"/>
            <w:b w:val="0"/>
            <w:sz w:val="28"/>
            <w:szCs w:val="28"/>
          </w:rPr>
          <w:t>4. Зобов’язання у сфері охорони довкілля</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_Toc57576538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23</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39" w:history="1">
        <w:r w:rsidR="00E215BF" w:rsidRPr="00E215BF">
          <w:rPr>
            <w:rStyle w:val="af1"/>
            <w:rFonts w:ascii="Times New Roman" w:hAnsi="Times New Roman"/>
            <w:b w:val="0"/>
            <w:sz w:val="28"/>
            <w:szCs w:val="28"/>
          </w:rPr>
          <w:t>5.</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B75CDF">
          <w:rPr>
            <w:rStyle w:val="af1"/>
            <w:rFonts w:ascii="Times New Roman" w:hAnsi="Times New Roman"/>
            <w:b w:val="0"/>
            <w:sz w:val="24"/>
            <w:szCs w:val="24"/>
          </w:rPr>
          <w:t>Ймовірні</w:t>
        </w:r>
        <w:r w:rsidR="00E215BF" w:rsidRPr="00E215BF">
          <w:rPr>
            <w:rStyle w:val="af1"/>
            <w:rFonts w:ascii="Times New Roman" w:hAnsi="Times New Roman"/>
            <w:b w:val="0"/>
            <w:sz w:val="28"/>
            <w:szCs w:val="28"/>
          </w:rPr>
          <w:t xml:space="preserve"> наслідки для довкілля від реалізації Програми</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_Toc57576539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26</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40" w:history="1">
        <w:r w:rsidR="00E215BF" w:rsidRPr="00E215BF">
          <w:rPr>
            <w:rStyle w:val="af1"/>
            <w:rFonts w:ascii="Times New Roman" w:hAnsi="Times New Roman"/>
            <w:b w:val="0"/>
            <w:sz w:val="28"/>
            <w:szCs w:val="28"/>
          </w:rPr>
          <w:t>6. Обґрунтування вибору виправданих альтернатив</w:t>
        </w:r>
        <w:r w:rsidR="00E215BF" w:rsidRPr="00E215BF">
          <w:rPr>
            <w:rFonts w:ascii="Times New Roman" w:hAnsi="Times New Roman" w:cs="Times New Roman"/>
            <w:b w:val="0"/>
            <w:noProof/>
            <w:webHidden/>
            <w:sz w:val="28"/>
            <w:szCs w:val="28"/>
          </w:rPr>
          <w:tab/>
        </w:r>
        <w:r w:rsidR="002F590F">
          <w:rPr>
            <w:rFonts w:ascii="Times New Roman" w:hAnsi="Times New Roman" w:cs="Times New Roman"/>
            <w:b w:val="0"/>
            <w:noProof/>
            <w:webHidden/>
            <w:sz w:val="28"/>
            <w:szCs w:val="28"/>
            <w:lang w:val="uk-UA"/>
          </w:rPr>
          <w:t>29</w:t>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41" w:history="1">
        <w:r w:rsidR="00E215BF" w:rsidRPr="00E215BF">
          <w:rPr>
            <w:rStyle w:val="af1"/>
            <w:rFonts w:ascii="Times New Roman" w:hAnsi="Times New Roman"/>
            <w:b w:val="0"/>
            <w:sz w:val="28"/>
            <w:szCs w:val="28"/>
          </w:rPr>
          <w:t>7.</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E215BF">
          <w:rPr>
            <w:rStyle w:val="af1"/>
            <w:rFonts w:ascii="Times New Roman" w:hAnsi="Times New Roman"/>
            <w:b w:val="0"/>
            <w:sz w:val="28"/>
            <w:szCs w:val="28"/>
          </w:rPr>
          <w:t>Заходи, що передбачається вжити для запобігання, зменшення та пом’якшення негативних наслідків виконання Програми</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_Toc57576541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30</w:t>
        </w:r>
        <w:r w:rsidR="00B0077B" w:rsidRPr="00E215BF">
          <w:rPr>
            <w:rFonts w:ascii="Times New Roman" w:hAnsi="Times New Roman" w:cs="Times New Roman"/>
            <w:b w:val="0"/>
            <w:noProof/>
            <w:webHidden/>
            <w:sz w:val="28"/>
            <w:szCs w:val="28"/>
          </w:rPr>
          <w:fldChar w:fldCharType="end"/>
        </w:r>
      </w:hyperlink>
    </w:p>
    <w:p w:rsidR="00E215BF" w:rsidRPr="00E215BF" w:rsidRDefault="00FB6690">
      <w:pPr>
        <w:pStyle w:val="13"/>
        <w:rPr>
          <w:rFonts w:ascii="Times New Roman" w:eastAsiaTheme="minorEastAsia" w:hAnsi="Times New Roman" w:cs="Times New Roman"/>
          <w:b w:val="0"/>
          <w:bCs w:val="0"/>
          <w:caps w:val="0"/>
          <w:noProof/>
          <w:sz w:val="28"/>
          <w:szCs w:val="28"/>
          <w:lang w:val="uk-UA" w:eastAsia="uk-UA"/>
        </w:rPr>
      </w:pPr>
      <w:hyperlink w:anchor="_Toc57576542" w:history="1">
        <w:r w:rsidR="00E215BF" w:rsidRPr="00E215BF">
          <w:rPr>
            <w:rStyle w:val="af1"/>
            <w:rFonts w:ascii="Times New Roman" w:hAnsi="Times New Roman"/>
            <w:b w:val="0"/>
            <w:sz w:val="28"/>
            <w:szCs w:val="28"/>
          </w:rPr>
          <w:t>8.</w:t>
        </w:r>
        <w:r w:rsidR="00E215BF" w:rsidRPr="00E215BF">
          <w:rPr>
            <w:rFonts w:ascii="Times New Roman" w:eastAsiaTheme="minorEastAsia" w:hAnsi="Times New Roman" w:cs="Times New Roman"/>
            <w:b w:val="0"/>
            <w:bCs w:val="0"/>
            <w:caps w:val="0"/>
            <w:noProof/>
            <w:sz w:val="28"/>
            <w:szCs w:val="28"/>
            <w:lang w:val="uk-UA" w:eastAsia="uk-UA"/>
          </w:rPr>
          <w:tab/>
        </w:r>
        <w:r w:rsidR="00E215BF" w:rsidRPr="00E215BF">
          <w:rPr>
            <w:rStyle w:val="af1"/>
            <w:rFonts w:ascii="Times New Roman" w:hAnsi="Times New Roman"/>
            <w:b w:val="0"/>
            <w:sz w:val="28"/>
            <w:szCs w:val="28"/>
          </w:rPr>
          <w:t>Заходи, передбачені для здійснення моніторингу наслідків виконання Програми для довкілля, у тому числі для здоров’я населення</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_Toc57576542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33</w:t>
        </w:r>
        <w:r w:rsidR="00B0077B" w:rsidRPr="00E215BF">
          <w:rPr>
            <w:rFonts w:ascii="Times New Roman" w:hAnsi="Times New Roman" w:cs="Times New Roman"/>
            <w:b w:val="0"/>
            <w:noProof/>
            <w:webHidden/>
            <w:sz w:val="28"/>
            <w:szCs w:val="28"/>
          </w:rPr>
          <w:fldChar w:fldCharType="end"/>
        </w:r>
      </w:hyperlink>
    </w:p>
    <w:p w:rsidR="00E215BF" w:rsidRDefault="00FB6690">
      <w:pPr>
        <w:pStyle w:val="13"/>
        <w:rPr>
          <w:rFonts w:asciiTheme="minorHAnsi" w:eastAsiaTheme="minorEastAsia" w:hAnsiTheme="minorHAnsi" w:cstheme="minorBidi"/>
          <w:b w:val="0"/>
          <w:bCs w:val="0"/>
          <w:caps w:val="0"/>
          <w:noProof/>
          <w:sz w:val="22"/>
          <w:szCs w:val="22"/>
          <w:lang w:val="uk-UA" w:eastAsia="uk-UA"/>
        </w:rPr>
      </w:pPr>
      <w:hyperlink w:anchor="_Toc57576543" w:history="1">
        <w:r w:rsidR="00E215BF" w:rsidRPr="00E215BF">
          <w:rPr>
            <w:rStyle w:val="af1"/>
            <w:rFonts w:ascii="Times New Roman" w:hAnsi="Times New Roman"/>
            <w:b w:val="0"/>
            <w:sz w:val="28"/>
            <w:szCs w:val="28"/>
          </w:rPr>
          <w:t>9. Резюме</w:t>
        </w:r>
        <w:r w:rsidR="00E215BF" w:rsidRPr="00E215BF">
          <w:rPr>
            <w:rFonts w:ascii="Times New Roman" w:hAnsi="Times New Roman" w:cs="Times New Roman"/>
            <w:b w:val="0"/>
            <w:noProof/>
            <w:webHidden/>
            <w:sz w:val="28"/>
            <w:szCs w:val="28"/>
          </w:rPr>
          <w:tab/>
        </w:r>
        <w:r w:rsidR="00B0077B" w:rsidRPr="00E215BF">
          <w:rPr>
            <w:rFonts w:ascii="Times New Roman" w:hAnsi="Times New Roman" w:cs="Times New Roman"/>
            <w:b w:val="0"/>
            <w:noProof/>
            <w:webHidden/>
            <w:sz w:val="28"/>
            <w:szCs w:val="28"/>
          </w:rPr>
          <w:fldChar w:fldCharType="begin"/>
        </w:r>
        <w:r w:rsidR="00E215BF" w:rsidRPr="00E215BF">
          <w:rPr>
            <w:rFonts w:ascii="Times New Roman" w:hAnsi="Times New Roman" w:cs="Times New Roman"/>
            <w:b w:val="0"/>
            <w:noProof/>
            <w:webHidden/>
            <w:sz w:val="28"/>
            <w:szCs w:val="28"/>
          </w:rPr>
          <w:instrText xml:space="preserve"> PAGEREF _Toc57576543 \h </w:instrText>
        </w:r>
        <w:r w:rsidR="00B0077B" w:rsidRPr="00E215BF">
          <w:rPr>
            <w:rFonts w:ascii="Times New Roman" w:hAnsi="Times New Roman" w:cs="Times New Roman"/>
            <w:b w:val="0"/>
            <w:noProof/>
            <w:webHidden/>
            <w:sz w:val="28"/>
            <w:szCs w:val="28"/>
          </w:rPr>
        </w:r>
        <w:r w:rsidR="00B0077B" w:rsidRPr="00E215BF">
          <w:rPr>
            <w:rFonts w:ascii="Times New Roman" w:hAnsi="Times New Roman" w:cs="Times New Roman"/>
            <w:b w:val="0"/>
            <w:noProof/>
            <w:webHidden/>
            <w:sz w:val="28"/>
            <w:szCs w:val="28"/>
          </w:rPr>
          <w:fldChar w:fldCharType="separate"/>
        </w:r>
        <w:r w:rsidR="0092435B">
          <w:rPr>
            <w:rFonts w:ascii="Times New Roman" w:hAnsi="Times New Roman" w:cs="Times New Roman"/>
            <w:b w:val="0"/>
            <w:noProof/>
            <w:webHidden/>
            <w:sz w:val="28"/>
            <w:szCs w:val="28"/>
          </w:rPr>
          <w:t>36</w:t>
        </w:r>
        <w:r w:rsidR="00B0077B" w:rsidRPr="00E215BF">
          <w:rPr>
            <w:rFonts w:ascii="Times New Roman" w:hAnsi="Times New Roman" w:cs="Times New Roman"/>
            <w:b w:val="0"/>
            <w:noProof/>
            <w:webHidden/>
            <w:sz w:val="28"/>
            <w:szCs w:val="28"/>
          </w:rPr>
          <w:fldChar w:fldCharType="end"/>
        </w:r>
      </w:hyperlink>
    </w:p>
    <w:p w:rsidR="00FD1C8B" w:rsidRPr="003C2145" w:rsidRDefault="00B0077B" w:rsidP="00DC084F">
      <w:pPr>
        <w:ind w:firstLine="720"/>
        <w:jc w:val="both"/>
        <w:rPr>
          <w:lang w:val="uk-UA"/>
        </w:rPr>
      </w:pPr>
      <w:r w:rsidRPr="003C2145">
        <w:rPr>
          <w:b/>
          <w:bCs/>
          <w:caps/>
          <w:lang w:val="uk-UA"/>
        </w:rPr>
        <w:fldChar w:fldCharType="end"/>
      </w:r>
      <w:bookmarkStart w:id="1" w:name="_Toc308290433"/>
      <w:bookmarkStart w:id="2" w:name="_Toc299775501"/>
    </w:p>
    <w:p w:rsidR="007D2063" w:rsidRPr="003C2145" w:rsidRDefault="007D2063" w:rsidP="007D2063">
      <w:pPr>
        <w:rPr>
          <w:lang w:val="uk-UA"/>
        </w:rPr>
      </w:pPr>
    </w:p>
    <w:p w:rsidR="004C6CAA" w:rsidRPr="00B75CDF" w:rsidRDefault="004C6CAA" w:rsidP="007F6D1A">
      <w:pPr>
        <w:pStyle w:val="11"/>
        <w:jc w:val="center"/>
        <w:rPr>
          <w:rFonts w:ascii="Times New Roman" w:hAnsi="Times New Roman" w:cs="Times New Roman"/>
          <w:color w:val="auto"/>
          <w:sz w:val="28"/>
          <w:szCs w:val="28"/>
        </w:rPr>
      </w:pPr>
      <w:bookmarkStart w:id="3" w:name="_Toc57576534"/>
      <w:r w:rsidRPr="00B75CDF">
        <w:rPr>
          <w:rFonts w:ascii="Times New Roman" w:hAnsi="Times New Roman" w:cs="Times New Roman"/>
          <w:color w:val="auto"/>
          <w:sz w:val="28"/>
          <w:szCs w:val="28"/>
        </w:rPr>
        <w:lastRenderedPageBreak/>
        <w:t>Вступ</w:t>
      </w:r>
      <w:bookmarkEnd w:id="3"/>
    </w:p>
    <w:bookmarkEnd w:id="1"/>
    <w:p w:rsidR="009E5697" w:rsidRPr="00AB5E22" w:rsidRDefault="009E5697" w:rsidP="007B4037">
      <w:pPr>
        <w:ind w:firstLine="709"/>
        <w:jc w:val="both"/>
        <w:rPr>
          <w:rFonts w:ascii="Times New Roman" w:hAnsi="Times New Roman" w:cs="Times New Roman"/>
          <w:sz w:val="28"/>
          <w:szCs w:val="28"/>
          <w:lang w:val="uk-UA"/>
        </w:rPr>
      </w:pPr>
      <w:r w:rsidRPr="00AB5E22">
        <w:rPr>
          <w:rFonts w:ascii="Times New Roman" w:hAnsi="Times New Roman" w:cs="Times New Roman"/>
          <w:sz w:val="28"/>
          <w:szCs w:val="28"/>
          <w:lang w:val="uk-UA"/>
        </w:rPr>
        <w:t>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сучасному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етапі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розвитку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суспільства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все</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більшого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значення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міжнародній,</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національній</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регіональній</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політиці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набуває</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концепція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збалансованого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(сталого)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розвитку,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спрямована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інтеграцію</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економічної,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соціальної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та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складових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розвитку.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Поява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цієї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концепції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пов’язана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необхідністю</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розв’язання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екологічних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проблем</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врахування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екологічних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питань</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процесах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планування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та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прийняття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рішень</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щодо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соціально-економічного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розвитку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країн,</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регіонів</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населених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пунктів.</w:t>
      </w:r>
    </w:p>
    <w:p w:rsidR="00193AC5" w:rsidRPr="00AB5E22" w:rsidRDefault="0077198F" w:rsidP="007B4037">
      <w:pPr>
        <w:ind w:firstLine="709"/>
        <w:jc w:val="both"/>
        <w:rPr>
          <w:rFonts w:ascii="Times New Roman" w:eastAsia="Calibri" w:hAnsi="Times New Roman" w:cs="Times New Roman"/>
          <w:b/>
          <w:bCs/>
          <w:sz w:val="28"/>
          <w:szCs w:val="28"/>
          <w:lang w:val="uk-UA"/>
        </w:rPr>
      </w:pPr>
      <w:r w:rsidRPr="00AB5E22">
        <w:rPr>
          <w:rFonts w:ascii="Times New Roman" w:hAnsi="Times New Roman" w:cs="Times New Roman"/>
          <w:sz w:val="28"/>
          <w:szCs w:val="28"/>
          <w:lang w:val="uk-UA"/>
        </w:rPr>
        <w:t>Стратегічна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оцінка</w:t>
      </w:r>
      <w:r w:rsidR="008F0F78" w:rsidRPr="00AB5E22">
        <w:rPr>
          <w:rFonts w:ascii="Times New Roman" w:hAnsi="Times New Roman" w:cs="Times New Roman"/>
          <w:sz w:val="28"/>
          <w:szCs w:val="28"/>
          <w:lang w:val="uk-UA"/>
        </w:rPr>
        <w:t xml:space="preserve"> </w:t>
      </w:r>
      <w:r w:rsidR="00A16690" w:rsidRPr="00AB5E22">
        <w:rPr>
          <w:rFonts w:ascii="Times New Roman" w:hAnsi="Times New Roman" w:cs="Times New Roman"/>
          <w:sz w:val="28"/>
          <w:szCs w:val="28"/>
          <w:lang w:val="uk-UA"/>
        </w:rPr>
        <w:t>документів</w:t>
      </w:r>
      <w:r w:rsidR="008F0F78" w:rsidRPr="00AB5E22">
        <w:rPr>
          <w:rFonts w:ascii="Times New Roman" w:hAnsi="Times New Roman" w:cs="Times New Roman"/>
          <w:sz w:val="28"/>
          <w:szCs w:val="28"/>
          <w:lang w:val="uk-UA"/>
        </w:rPr>
        <w:t xml:space="preserve"> </w:t>
      </w:r>
      <w:r w:rsidR="00A16690" w:rsidRPr="00AB5E22">
        <w:rPr>
          <w:rFonts w:ascii="Times New Roman" w:hAnsi="Times New Roman" w:cs="Times New Roman"/>
          <w:sz w:val="28"/>
          <w:szCs w:val="28"/>
          <w:lang w:val="uk-UA"/>
        </w:rPr>
        <w:t>державного</w:t>
      </w:r>
      <w:r w:rsidR="008F0F78" w:rsidRPr="00AB5E22">
        <w:rPr>
          <w:rFonts w:ascii="Times New Roman" w:hAnsi="Times New Roman" w:cs="Times New Roman"/>
          <w:sz w:val="28"/>
          <w:szCs w:val="28"/>
          <w:lang w:val="uk-UA"/>
        </w:rPr>
        <w:t xml:space="preserve"> </w:t>
      </w:r>
      <w:r w:rsidR="00A16690" w:rsidRPr="00AB5E22">
        <w:rPr>
          <w:rFonts w:ascii="Times New Roman" w:hAnsi="Times New Roman" w:cs="Times New Roman"/>
          <w:sz w:val="28"/>
          <w:szCs w:val="28"/>
          <w:lang w:val="uk-UA"/>
        </w:rPr>
        <w:t>планування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дає</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можливість</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зосередитися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всебічному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аналізі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можливого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впливу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планованої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діяльності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довкілля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та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використовувати</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результати</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цього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аналізу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для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запобігання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або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пом’якшення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екологічних</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наслідків</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в</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процесі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стратегічного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планування.</w:t>
      </w:r>
      <w:r w:rsidR="008F0F78" w:rsidRPr="00AB5E22">
        <w:rPr>
          <w:rFonts w:ascii="Times New Roman" w:hAnsi="Times New Roman" w:cs="Times New Roman"/>
          <w:sz w:val="28"/>
          <w:szCs w:val="28"/>
          <w:lang w:val="uk-UA"/>
        </w:rPr>
        <w:t xml:space="preserve"> </w:t>
      </w:r>
      <w:r w:rsidRPr="00AB5E22">
        <w:rPr>
          <w:rFonts w:ascii="Times New Roman" w:eastAsia="Calibri" w:hAnsi="Times New Roman" w:cs="Times New Roman"/>
          <w:color w:val="000000"/>
          <w:sz w:val="28"/>
          <w:szCs w:val="28"/>
          <w:lang w:val="uk-UA"/>
        </w:rPr>
        <w:t>Стратегічна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екологічна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оцінка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(СЕО)</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це</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новий</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інструмент</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реалізації</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екологічної</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політики,</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який</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базується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простому</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принципі:</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легше</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запобігти</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негативним</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для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довкілля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наслідкам</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діяльності</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стадії</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планування,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ніж</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виявляти</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та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виправляти</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їх</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на</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стадії</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впровадження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стратегічної</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ініціативи.</w:t>
      </w:r>
      <w:r w:rsidR="008F0F78" w:rsidRPr="00AB5E22">
        <w:rPr>
          <w:rFonts w:ascii="Times New Roman" w:eastAsia="Calibri" w:hAnsi="Times New Roman" w:cs="Times New Roman"/>
          <w:color w:val="000000"/>
          <w:sz w:val="28"/>
          <w:szCs w:val="28"/>
          <w:lang w:val="uk-UA"/>
        </w:rPr>
        <w:t xml:space="preserve"> </w:t>
      </w:r>
    </w:p>
    <w:p w:rsidR="007B4037" w:rsidRPr="00AB5E22" w:rsidRDefault="0077198F" w:rsidP="007B4037">
      <w:pPr>
        <w:autoSpaceDE w:val="0"/>
        <w:autoSpaceDN w:val="0"/>
        <w:adjustRightInd w:val="0"/>
        <w:ind w:firstLine="709"/>
        <w:jc w:val="both"/>
        <w:rPr>
          <w:rFonts w:ascii="Times New Roman" w:eastAsia="Calibri" w:hAnsi="Times New Roman" w:cs="Times New Roman"/>
          <w:color w:val="000000"/>
          <w:sz w:val="28"/>
          <w:szCs w:val="28"/>
          <w:lang w:val="uk-UA"/>
        </w:rPr>
      </w:pPr>
      <w:r w:rsidRPr="00AB5E22">
        <w:rPr>
          <w:rFonts w:ascii="Times New Roman" w:eastAsia="Calibri" w:hAnsi="Times New Roman" w:cs="Times New Roman"/>
          <w:color w:val="000000"/>
          <w:sz w:val="28"/>
          <w:szCs w:val="28"/>
          <w:lang w:val="uk-UA"/>
        </w:rPr>
        <w:t>Метою</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СЕО</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є</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сприяння</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сталому</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розвитку</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шляхом</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забезпечення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охорони</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довкілля</w:t>
      </w:r>
      <w:r w:rsidR="00A16690" w:rsidRPr="00AB5E22">
        <w:rPr>
          <w:rFonts w:ascii="Times New Roman" w:eastAsia="Calibri" w:hAnsi="Times New Roman" w:cs="Times New Roman"/>
          <w:color w:val="000000"/>
          <w:sz w:val="28"/>
          <w:szCs w:val="28"/>
          <w:lang w:val="uk-UA"/>
        </w:rPr>
        <w:t>,</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безпеки</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життєдіяльності</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населення</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та</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охорони</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його</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здоров’я,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інтегр</w:t>
      </w:r>
      <w:r w:rsidR="00A16690" w:rsidRPr="00AB5E22">
        <w:rPr>
          <w:rFonts w:ascii="Times New Roman" w:eastAsia="Calibri" w:hAnsi="Times New Roman" w:cs="Times New Roman"/>
          <w:color w:val="000000"/>
          <w:sz w:val="28"/>
          <w:szCs w:val="28"/>
          <w:lang w:val="uk-UA"/>
        </w:rPr>
        <w:t>ування</w:t>
      </w:r>
      <w:r w:rsidR="008F0F78" w:rsidRPr="00AB5E22">
        <w:rPr>
          <w:rFonts w:ascii="Times New Roman" w:eastAsia="Calibri" w:hAnsi="Times New Roman" w:cs="Times New Roman"/>
          <w:color w:val="000000"/>
          <w:sz w:val="28"/>
          <w:szCs w:val="28"/>
          <w:lang w:val="uk-UA"/>
        </w:rPr>
        <w:t xml:space="preserve"> </w:t>
      </w:r>
      <w:r w:rsidRPr="00AB5E22">
        <w:rPr>
          <w:rFonts w:ascii="Times New Roman" w:eastAsia="Calibri" w:hAnsi="Times New Roman" w:cs="Times New Roman"/>
          <w:color w:val="000000"/>
          <w:sz w:val="28"/>
          <w:szCs w:val="28"/>
          <w:lang w:val="uk-UA"/>
        </w:rPr>
        <w:t>екологічних</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вимог</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під</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час</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розроблення</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та</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затвердження</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документів</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державного</w:t>
      </w:r>
      <w:r w:rsidR="008F0F78" w:rsidRPr="00AB5E22">
        <w:rPr>
          <w:rFonts w:ascii="Times New Roman" w:eastAsia="Calibri" w:hAnsi="Times New Roman" w:cs="Times New Roman"/>
          <w:color w:val="000000"/>
          <w:sz w:val="28"/>
          <w:szCs w:val="28"/>
          <w:lang w:val="uk-UA"/>
        </w:rPr>
        <w:t xml:space="preserve"> </w:t>
      </w:r>
      <w:r w:rsidR="00A16690" w:rsidRPr="00AB5E22">
        <w:rPr>
          <w:rFonts w:ascii="Times New Roman" w:eastAsia="Calibri" w:hAnsi="Times New Roman" w:cs="Times New Roman"/>
          <w:color w:val="000000"/>
          <w:sz w:val="28"/>
          <w:szCs w:val="28"/>
          <w:lang w:val="uk-UA"/>
        </w:rPr>
        <w:t>планування</w:t>
      </w:r>
      <w:r w:rsidRPr="00AB5E22">
        <w:rPr>
          <w:rFonts w:ascii="Times New Roman" w:eastAsia="Calibri" w:hAnsi="Times New Roman" w:cs="Times New Roman"/>
          <w:color w:val="000000"/>
          <w:sz w:val="28"/>
          <w:szCs w:val="28"/>
          <w:lang w:val="uk-UA"/>
        </w:rPr>
        <w:t>.</w:t>
      </w:r>
    </w:p>
    <w:p w:rsidR="00532DCF" w:rsidRPr="006A73C1" w:rsidRDefault="00546D45" w:rsidP="006A73C1">
      <w:pPr>
        <w:autoSpaceDE w:val="0"/>
        <w:autoSpaceDN w:val="0"/>
        <w:adjustRightInd w:val="0"/>
        <w:ind w:firstLine="709"/>
        <w:jc w:val="both"/>
        <w:rPr>
          <w:rFonts w:ascii="Times New Roman" w:hAnsi="Times New Roman" w:cs="Times New Roman"/>
          <w:sz w:val="28"/>
          <w:szCs w:val="28"/>
          <w:lang w:val="uk-UA"/>
        </w:rPr>
      </w:pPr>
      <w:r w:rsidRPr="00AB5E22">
        <w:rPr>
          <w:rFonts w:ascii="Times New Roman" w:hAnsi="Times New Roman" w:cs="Times New Roman"/>
          <w:sz w:val="28"/>
          <w:szCs w:val="28"/>
          <w:lang w:val="uk-UA"/>
        </w:rPr>
        <w:t>В</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Україні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створені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передумови</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для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імплементації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процесу</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СЕО,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пов’язані</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розвитком</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стратегічного</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планування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та</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національної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практики</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застосування</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екологічної</w:t>
      </w:r>
      <w:r w:rsidR="008F0F78" w:rsidRPr="00AB5E22">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оцінки.</w:t>
      </w:r>
      <w:r w:rsidR="008F0F78" w:rsidRPr="00AB5E22">
        <w:rPr>
          <w:rFonts w:ascii="Times New Roman" w:hAnsi="Times New Roman" w:cs="Times New Roman"/>
          <w:sz w:val="28"/>
          <w:szCs w:val="28"/>
          <w:lang w:val="uk-UA"/>
        </w:rPr>
        <w:t xml:space="preserve"> </w:t>
      </w:r>
      <w:r w:rsidR="00193AC5" w:rsidRPr="00AB5E22">
        <w:rPr>
          <w:rFonts w:ascii="Times New Roman" w:eastAsia="Calibri" w:hAnsi="Times New Roman" w:cs="Times New Roman"/>
          <w:color w:val="000000"/>
          <w:sz w:val="28"/>
          <w:szCs w:val="28"/>
          <w:lang w:val="uk-UA"/>
        </w:rPr>
        <w:t>З</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12</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жовтня</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2018</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року</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в</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Україні</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вступив</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в</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дію</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закон</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«Про</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стратегічну</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екологічну</w:t>
      </w:r>
      <w:r w:rsidR="008F0F78" w:rsidRPr="00AB5E22">
        <w:rPr>
          <w:rFonts w:ascii="Times New Roman" w:eastAsia="Calibri" w:hAnsi="Times New Roman" w:cs="Times New Roman"/>
          <w:color w:val="000000"/>
          <w:sz w:val="28"/>
          <w:szCs w:val="28"/>
          <w:lang w:val="uk-UA"/>
        </w:rPr>
        <w:t xml:space="preserve"> </w:t>
      </w:r>
      <w:r w:rsidR="00193AC5" w:rsidRPr="00AB5E22">
        <w:rPr>
          <w:rFonts w:ascii="Times New Roman" w:eastAsia="Calibri" w:hAnsi="Times New Roman" w:cs="Times New Roman"/>
          <w:color w:val="000000"/>
          <w:sz w:val="28"/>
          <w:szCs w:val="28"/>
          <w:lang w:val="uk-UA"/>
        </w:rPr>
        <w:t>оцінку».</w:t>
      </w:r>
      <w:r w:rsidR="008F0F78" w:rsidRPr="00AB5E22">
        <w:rPr>
          <w:rFonts w:ascii="Times New Roman" w:eastAsia="Calibri" w:hAnsi="Times New Roman" w:cs="Times New Roman"/>
          <w:color w:val="000000"/>
          <w:sz w:val="28"/>
          <w:szCs w:val="28"/>
          <w:lang w:val="uk-UA"/>
        </w:rPr>
        <w:t xml:space="preserve"> </w:t>
      </w:r>
      <w:r w:rsidR="007B4037" w:rsidRPr="00AB5E22">
        <w:rPr>
          <w:rFonts w:ascii="Times New Roman" w:hAnsi="Times New Roman" w:cs="Times New Roman"/>
          <w:sz w:val="28"/>
          <w:szCs w:val="28"/>
          <w:lang w:val="uk-UA"/>
        </w:rPr>
        <w:t>Відповідно до ст. 2 розділу VI «Прикінцеві та перехідні положення» цього закону з 1 січня 2020 року стратегічна екологічна оцінка має здійснюватися для програм економічного і соціального розвитку областей.</w:t>
      </w:r>
      <w:r w:rsidR="007B4037" w:rsidRPr="00AB5E22">
        <w:rPr>
          <w:sz w:val="28"/>
          <w:szCs w:val="28"/>
          <w:lang w:val="uk-UA"/>
        </w:rPr>
        <w:t xml:space="preserve"> </w:t>
      </w:r>
      <w:r w:rsidR="006A73C1" w:rsidRPr="006A73C1">
        <w:rPr>
          <w:rFonts w:ascii="Times New Roman" w:hAnsi="Times New Roman" w:cs="Times New Roman"/>
          <w:sz w:val="28"/>
          <w:szCs w:val="28"/>
        </w:rPr>
        <w:t>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розвитк</w:t>
      </w:r>
      <w:r w:rsidR="006A73C1">
        <w:rPr>
          <w:rFonts w:ascii="Times New Roman" w:hAnsi="Times New Roman" w:cs="Times New Roman"/>
          <w:sz w:val="28"/>
          <w:szCs w:val="28"/>
          <w:lang w:val="uk-UA"/>
        </w:rPr>
        <w:t>у</w:t>
      </w:r>
      <w:r w:rsidR="006A73C1" w:rsidRPr="006A73C1">
        <w:rPr>
          <w:rFonts w:ascii="Times New Roman" w:hAnsi="Times New Roman" w:cs="Times New Roman"/>
          <w:sz w:val="28"/>
          <w:szCs w:val="28"/>
        </w:rPr>
        <w:t xml:space="preserve"> регіону, для якого є важливою якість життя нинішнього та прийдешніх поколінь.</w:t>
      </w:r>
    </w:p>
    <w:p w:rsidR="004E2804" w:rsidRPr="007F6D1A" w:rsidRDefault="006A73C1" w:rsidP="00457908">
      <w:pPr>
        <w:pStyle w:val="11"/>
        <w:tabs>
          <w:tab w:val="clear" w:pos="567"/>
          <w:tab w:val="left" w:pos="0"/>
        </w:tabs>
        <w:ind w:left="0" w:firstLine="426"/>
        <w:jc w:val="both"/>
        <w:rPr>
          <w:rStyle w:val="20"/>
          <w:rFonts w:ascii="Times New Roman" w:hAnsi="Times New Roman" w:cs="Times New Roman"/>
          <w:color w:val="auto"/>
        </w:rPr>
      </w:pPr>
      <w:bookmarkStart w:id="4" w:name="_Toc309511496"/>
      <w:bookmarkStart w:id="5" w:name="_Toc435013309"/>
      <w:bookmarkStart w:id="6" w:name="_Toc435622831"/>
      <w:bookmarkStart w:id="7" w:name="_Toc57576535"/>
      <w:r w:rsidRPr="007F6D1A">
        <w:rPr>
          <w:rFonts w:ascii="Times New Roman" w:hAnsi="Times New Roman" w:cs="Times New Roman"/>
          <w:color w:val="auto"/>
          <w:sz w:val="28"/>
          <w:szCs w:val="28"/>
        </w:rPr>
        <w:lastRenderedPageBreak/>
        <w:t>1. </w:t>
      </w:r>
      <w:r w:rsidR="00193AC5" w:rsidRPr="007F6D1A">
        <w:rPr>
          <w:rFonts w:ascii="Times New Roman" w:hAnsi="Times New Roman" w:cs="Times New Roman"/>
          <w:color w:val="auto"/>
          <w:sz w:val="28"/>
          <w:szCs w:val="28"/>
        </w:rPr>
        <w:t>Зміст</w:t>
      </w:r>
      <w:r w:rsidR="008F0F78" w:rsidRPr="007F6D1A">
        <w:rPr>
          <w:rFonts w:ascii="Times New Roman" w:hAnsi="Times New Roman" w:cs="Times New Roman"/>
          <w:color w:val="auto"/>
          <w:sz w:val="28"/>
          <w:szCs w:val="28"/>
        </w:rPr>
        <w:t xml:space="preserve"> </w:t>
      </w:r>
      <w:r w:rsidR="00193AC5" w:rsidRPr="007F6D1A">
        <w:rPr>
          <w:rFonts w:ascii="Times New Roman" w:hAnsi="Times New Roman" w:cs="Times New Roman"/>
          <w:color w:val="auto"/>
          <w:sz w:val="28"/>
          <w:szCs w:val="28"/>
        </w:rPr>
        <w:t>та</w:t>
      </w:r>
      <w:r w:rsidR="008F0F78" w:rsidRPr="007F6D1A">
        <w:rPr>
          <w:rFonts w:ascii="Times New Roman" w:hAnsi="Times New Roman" w:cs="Times New Roman"/>
          <w:color w:val="auto"/>
          <w:sz w:val="28"/>
          <w:szCs w:val="28"/>
        </w:rPr>
        <w:t xml:space="preserve"> </w:t>
      </w:r>
      <w:r w:rsidR="00193AC5" w:rsidRPr="007F6D1A">
        <w:rPr>
          <w:rFonts w:ascii="Times New Roman" w:hAnsi="Times New Roman" w:cs="Times New Roman"/>
          <w:color w:val="auto"/>
          <w:sz w:val="28"/>
          <w:szCs w:val="28"/>
        </w:rPr>
        <w:t>основні</w:t>
      </w:r>
      <w:r w:rsidR="008F0F78" w:rsidRPr="007F6D1A">
        <w:rPr>
          <w:rFonts w:ascii="Times New Roman" w:hAnsi="Times New Roman" w:cs="Times New Roman"/>
          <w:color w:val="auto"/>
          <w:sz w:val="28"/>
          <w:szCs w:val="28"/>
        </w:rPr>
        <w:t xml:space="preserve"> </w:t>
      </w:r>
      <w:r w:rsidR="00193AC5" w:rsidRPr="007F6D1A">
        <w:rPr>
          <w:rFonts w:ascii="Times New Roman" w:hAnsi="Times New Roman" w:cs="Times New Roman"/>
          <w:color w:val="auto"/>
          <w:sz w:val="28"/>
          <w:szCs w:val="28"/>
        </w:rPr>
        <w:t>цілі</w:t>
      </w:r>
      <w:r w:rsidR="008F0F78" w:rsidRPr="007F6D1A">
        <w:rPr>
          <w:rFonts w:ascii="Times New Roman" w:hAnsi="Times New Roman" w:cs="Times New Roman"/>
          <w:color w:val="auto"/>
          <w:sz w:val="28"/>
          <w:szCs w:val="28"/>
        </w:rPr>
        <w:t xml:space="preserve"> </w:t>
      </w:r>
      <w:bookmarkEnd w:id="4"/>
      <w:bookmarkEnd w:id="5"/>
      <w:bookmarkEnd w:id="6"/>
      <w:r w:rsidR="007B4037" w:rsidRPr="007F6D1A">
        <w:rPr>
          <w:rFonts w:ascii="Times New Roman" w:hAnsi="Times New Roman" w:cs="Times New Roman"/>
          <w:color w:val="auto"/>
          <w:sz w:val="28"/>
          <w:szCs w:val="28"/>
        </w:rPr>
        <w:t xml:space="preserve">Програми економічного </w:t>
      </w:r>
      <w:r w:rsidRPr="007F6D1A">
        <w:rPr>
          <w:rFonts w:ascii="Times New Roman" w:hAnsi="Times New Roman" w:cs="Times New Roman"/>
          <w:color w:val="auto"/>
          <w:sz w:val="28"/>
          <w:szCs w:val="28"/>
        </w:rPr>
        <w:t xml:space="preserve">і соціального </w:t>
      </w:r>
      <w:r w:rsidR="007B4037" w:rsidRPr="007F6D1A">
        <w:rPr>
          <w:rFonts w:ascii="Times New Roman" w:hAnsi="Times New Roman" w:cs="Times New Roman"/>
          <w:color w:val="auto"/>
          <w:sz w:val="28"/>
          <w:szCs w:val="28"/>
        </w:rPr>
        <w:t>розвитку Ів</w:t>
      </w:r>
      <w:r w:rsidRPr="007F6D1A">
        <w:rPr>
          <w:rFonts w:ascii="Times New Roman" w:hAnsi="Times New Roman" w:cs="Times New Roman"/>
          <w:color w:val="auto"/>
          <w:sz w:val="28"/>
          <w:szCs w:val="28"/>
        </w:rPr>
        <w:t>ано-Франківської області на 2024</w:t>
      </w:r>
      <w:r w:rsidR="007B4037" w:rsidRPr="007F6D1A">
        <w:rPr>
          <w:rFonts w:ascii="Times New Roman" w:hAnsi="Times New Roman" w:cs="Times New Roman"/>
          <w:color w:val="auto"/>
          <w:sz w:val="28"/>
          <w:szCs w:val="28"/>
        </w:rPr>
        <w:t xml:space="preserve"> рік</w:t>
      </w:r>
      <w:bookmarkEnd w:id="7"/>
    </w:p>
    <w:p w:rsidR="00AB5E22" w:rsidRPr="00AB5E22" w:rsidRDefault="00AB5E22" w:rsidP="00AB5E22">
      <w:pPr>
        <w:ind w:firstLine="709"/>
        <w:jc w:val="both"/>
        <w:rPr>
          <w:rFonts w:ascii="Times New Roman" w:hAnsi="Times New Roman" w:cs="Times New Roman"/>
          <w:sz w:val="28"/>
          <w:szCs w:val="28"/>
          <w:lang w:val="uk-UA"/>
        </w:rPr>
      </w:pPr>
      <w:r w:rsidRPr="00AB5E22">
        <w:rPr>
          <w:rFonts w:ascii="Times New Roman" w:hAnsi="Times New Roman" w:cs="Times New Roman"/>
          <w:sz w:val="28"/>
          <w:szCs w:val="28"/>
          <w:lang w:val="uk-UA"/>
        </w:rPr>
        <w:t xml:space="preserve">Цілі та завдання </w:t>
      </w:r>
      <w:r>
        <w:rPr>
          <w:rFonts w:ascii="Times New Roman" w:hAnsi="Times New Roman" w:cs="Times New Roman"/>
          <w:sz w:val="28"/>
          <w:szCs w:val="28"/>
          <w:lang w:val="uk-UA"/>
        </w:rPr>
        <w:t>П</w:t>
      </w:r>
      <w:r w:rsidRPr="00AB5E22">
        <w:rPr>
          <w:rFonts w:ascii="Times New Roman" w:hAnsi="Times New Roman" w:cs="Times New Roman"/>
          <w:sz w:val="28"/>
          <w:szCs w:val="28"/>
          <w:lang w:val="uk-UA"/>
        </w:rPr>
        <w:t xml:space="preserve">рограми </w:t>
      </w:r>
      <w:r w:rsidR="006A73C1" w:rsidRPr="00AB5E22">
        <w:rPr>
          <w:rFonts w:ascii="Times New Roman" w:hAnsi="Times New Roman" w:cs="Times New Roman"/>
          <w:sz w:val="28"/>
          <w:szCs w:val="28"/>
          <w:lang w:val="uk-UA"/>
        </w:rPr>
        <w:t xml:space="preserve">економічного </w:t>
      </w:r>
      <w:r w:rsidR="006A73C1">
        <w:rPr>
          <w:rFonts w:ascii="Times New Roman" w:hAnsi="Times New Roman" w:cs="Times New Roman"/>
          <w:sz w:val="28"/>
          <w:szCs w:val="28"/>
          <w:lang w:val="uk-UA"/>
        </w:rPr>
        <w:t xml:space="preserve">і </w:t>
      </w:r>
      <w:r w:rsidRPr="00AB5E22">
        <w:rPr>
          <w:rFonts w:ascii="Times New Roman" w:hAnsi="Times New Roman" w:cs="Times New Roman"/>
          <w:sz w:val="28"/>
          <w:szCs w:val="28"/>
          <w:lang w:val="uk-UA"/>
        </w:rPr>
        <w:t>соціально</w:t>
      </w:r>
      <w:r w:rsidR="006A73C1">
        <w:rPr>
          <w:rFonts w:ascii="Times New Roman" w:hAnsi="Times New Roman" w:cs="Times New Roman"/>
          <w:sz w:val="28"/>
          <w:szCs w:val="28"/>
          <w:lang w:val="uk-UA"/>
        </w:rPr>
        <w:t>го</w:t>
      </w:r>
      <w:r w:rsidRPr="00AB5E22">
        <w:rPr>
          <w:rFonts w:ascii="Times New Roman" w:hAnsi="Times New Roman" w:cs="Times New Roman"/>
          <w:sz w:val="28"/>
          <w:szCs w:val="28"/>
          <w:lang w:val="uk-UA"/>
        </w:rPr>
        <w:t xml:space="preserve"> розвитку </w:t>
      </w:r>
      <w:r w:rsidR="006A73C1">
        <w:rPr>
          <w:rFonts w:ascii="Times New Roman" w:hAnsi="Times New Roman" w:cs="Times New Roman"/>
          <w:sz w:val="28"/>
          <w:szCs w:val="28"/>
          <w:lang w:val="uk-UA"/>
        </w:rPr>
        <w:t>Івано-Франківської області на 2024</w:t>
      </w:r>
      <w:r w:rsidRPr="00AB5E22">
        <w:rPr>
          <w:rFonts w:ascii="Times New Roman" w:hAnsi="Times New Roman" w:cs="Times New Roman"/>
          <w:sz w:val="28"/>
          <w:szCs w:val="28"/>
          <w:lang w:val="uk-UA"/>
        </w:rPr>
        <w:t xml:space="preserve"> рік </w:t>
      </w:r>
      <w:r w:rsidR="00656D5B">
        <w:rPr>
          <w:rFonts w:ascii="Times New Roman" w:hAnsi="Times New Roman" w:cs="Times New Roman"/>
          <w:sz w:val="28"/>
          <w:szCs w:val="28"/>
          <w:lang w:val="uk-UA"/>
        </w:rPr>
        <w:t xml:space="preserve"> (далі – Програма) </w:t>
      </w:r>
      <w:r w:rsidRPr="00AB5E22">
        <w:rPr>
          <w:rFonts w:ascii="Times New Roman" w:hAnsi="Times New Roman" w:cs="Times New Roman"/>
          <w:sz w:val="28"/>
          <w:szCs w:val="28"/>
          <w:lang w:val="uk-UA"/>
        </w:rPr>
        <w:t>спрямовані на реалізацію визначених Стратегією розвитку Івано-Франківської області на 2021-2027 роки пріоритетних стратегічних напрямків та створення умов для забезпечення:</w:t>
      </w:r>
    </w:p>
    <w:p w:rsidR="00AB5E22" w:rsidRPr="00AB5E22" w:rsidRDefault="004D114B" w:rsidP="00AB5E22">
      <w:pPr>
        <w:pStyle w:val="af6"/>
        <w:numPr>
          <w:ilvl w:val="0"/>
          <w:numId w:val="41"/>
        </w:numPr>
        <w:spacing w:after="0" w:line="240" w:lineRule="auto"/>
        <w:jc w:val="both"/>
        <w:rPr>
          <w:rFonts w:ascii="Times New Roman" w:hAnsi="Times New Roman"/>
          <w:sz w:val="28"/>
          <w:szCs w:val="28"/>
        </w:rPr>
      </w:pPr>
      <w:r>
        <w:rPr>
          <w:rFonts w:ascii="Times New Roman" w:hAnsi="Times New Roman"/>
          <w:bCs/>
          <w:sz w:val="28"/>
          <w:szCs w:val="28"/>
        </w:rPr>
        <w:t xml:space="preserve">стабілізації </w:t>
      </w:r>
      <w:r w:rsidR="00AB5E22" w:rsidRPr="00AB5E22">
        <w:rPr>
          <w:rFonts w:ascii="Times New Roman" w:hAnsi="Times New Roman"/>
          <w:bCs/>
          <w:sz w:val="28"/>
          <w:szCs w:val="28"/>
        </w:rPr>
        <w:t>розвитку економіки</w:t>
      </w:r>
      <w:r w:rsidR="00AB5E22">
        <w:rPr>
          <w:rFonts w:ascii="Times New Roman" w:hAnsi="Times New Roman"/>
          <w:bCs/>
          <w:sz w:val="28"/>
          <w:szCs w:val="28"/>
        </w:rPr>
        <w:t>;</w:t>
      </w:r>
      <w:r w:rsidR="00AB5E22" w:rsidRPr="00AB5E22">
        <w:rPr>
          <w:rFonts w:ascii="Times New Roman" w:hAnsi="Times New Roman"/>
          <w:sz w:val="28"/>
          <w:szCs w:val="28"/>
        </w:rPr>
        <w:t xml:space="preserve"> </w:t>
      </w:r>
    </w:p>
    <w:p w:rsidR="00AB5E22" w:rsidRPr="00AB5E22" w:rsidRDefault="00AB5E22" w:rsidP="00AB5E22">
      <w:pPr>
        <w:pStyle w:val="af6"/>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B5E22">
        <w:rPr>
          <w:rFonts w:ascii="Times New Roman" w:hAnsi="Times New Roman" w:cs="Times New Roman"/>
          <w:sz w:val="28"/>
          <w:szCs w:val="28"/>
        </w:rPr>
        <w:t>озвитку інфраструктури області</w:t>
      </w:r>
      <w:r>
        <w:rPr>
          <w:rFonts w:ascii="Times New Roman" w:hAnsi="Times New Roman" w:cs="Times New Roman"/>
          <w:sz w:val="28"/>
          <w:szCs w:val="28"/>
        </w:rPr>
        <w:t>;</w:t>
      </w:r>
    </w:p>
    <w:p w:rsidR="00AB5E22" w:rsidRPr="00AB5E22" w:rsidRDefault="00AB5E22" w:rsidP="00AB5E22">
      <w:pPr>
        <w:pStyle w:val="af6"/>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B5E22">
        <w:rPr>
          <w:rFonts w:ascii="Times New Roman" w:hAnsi="Times New Roman" w:cs="Times New Roman"/>
          <w:sz w:val="28"/>
          <w:szCs w:val="28"/>
        </w:rPr>
        <w:t>творення комфортних та безпечних умов проживання на території Івано-Франківської області</w:t>
      </w:r>
      <w:r>
        <w:rPr>
          <w:rFonts w:ascii="Times New Roman" w:hAnsi="Times New Roman" w:cs="Times New Roman"/>
          <w:sz w:val="28"/>
          <w:szCs w:val="28"/>
        </w:rPr>
        <w:t>.</w:t>
      </w:r>
    </w:p>
    <w:p w:rsidR="001E09FA" w:rsidRPr="001E09FA" w:rsidRDefault="001E09FA" w:rsidP="001E09FA">
      <w:pPr>
        <w:spacing w:after="120"/>
        <w:ind w:firstLine="709"/>
        <w:jc w:val="both"/>
        <w:rPr>
          <w:rFonts w:ascii="Times New Roman" w:hAnsi="Times New Roman" w:cs="Times New Roman"/>
          <w:sz w:val="28"/>
          <w:szCs w:val="28"/>
          <w:lang w:val="uk-UA"/>
        </w:rPr>
      </w:pPr>
      <w:r w:rsidRPr="001E09FA">
        <w:rPr>
          <w:rFonts w:ascii="Times New Roman" w:hAnsi="Times New Roman" w:cs="Times New Roman"/>
          <w:sz w:val="28"/>
          <w:szCs w:val="28"/>
          <w:lang w:val="uk-UA"/>
        </w:rPr>
        <w:t>Програма містить цілі та завдання</w:t>
      </w:r>
      <w:r w:rsidR="006A73C1">
        <w:rPr>
          <w:rFonts w:ascii="Times New Roman" w:hAnsi="Times New Roman" w:cs="Times New Roman"/>
          <w:sz w:val="28"/>
          <w:szCs w:val="28"/>
          <w:lang w:val="uk-UA"/>
        </w:rPr>
        <w:t xml:space="preserve"> на 2024</w:t>
      </w:r>
      <w:r w:rsidRPr="001E09FA">
        <w:rPr>
          <w:rFonts w:ascii="Times New Roman" w:hAnsi="Times New Roman" w:cs="Times New Roman"/>
          <w:sz w:val="28"/>
          <w:szCs w:val="28"/>
          <w:lang w:val="uk-UA"/>
        </w:rPr>
        <w:t xml:space="preserve"> рік, які </w:t>
      </w:r>
      <w:r>
        <w:rPr>
          <w:rFonts w:ascii="Times New Roman" w:hAnsi="Times New Roman" w:cs="Times New Roman"/>
          <w:sz w:val="28"/>
          <w:szCs w:val="28"/>
          <w:lang w:val="uk-UA"/>
        </w:rPr>
        <w:t xml:space="preserve">детально описані </w:t>
      </w:r>
      <w:r w:rsidRPr="001E09FA">
        <w:rPr>
          <w:rFonts w:ascii="Times New Roman" w:hAnsi="Times New Roman" w:cs="Times New Roman"/>
          <w:sz w:val="28"/>
          <w:szCs w:val="28"/>
          <w:lang w:val="uk-UA"/>
        </w:rPr>
        <w:t xml:space="preserve">в основних напрямах економічної і соціальної політики Івано-Франківської області </w:t>
      </w:r>
      <w:r w:rsidR="0032676F">
        <w:rPr>
          <w:rFonts w:ascii="Times New Roman" w:hAnsi="Times New Roman" w:cs="Times New Roman"/>
          <w:sz w:val="28"/>
          <w:szCs w:val="28"/>
          <w:lang w:val="uk-UA"/>
        </w:rPr>
        <w:t>(Т</w:t>
      </w:r>
      <w:r>
        <w:rPr>
          <w:rFonts w:ascii="Times New Roman" w:hAnsi="Times New Roman" w:cs="Times New Roman"/>
          <w:sz w:val="28"/>
          <w:szCs w:val="28"/>
          <w:lang w:val="uk-UA"/>
        </w:rPr>
        <w:t xml:space="preserve">абл. 1). </w:t>
      </w:r>
    </w:p>
    <w:p w:rsidR="0032676F" w:rsidRDefault="007C05AA" w:rsidP="0032676F">
      <w:pPr>
        <w:jc w:val="center"/>
        <w:rPr>
          <w:rFonts w:ascii="Times New Roman" w:hAnsi="Times New Roman" w:cs="Times New Roman"/>
          <w:b/>
          <w:sz w:val="28"/>
          <w:szCs w:val="28"/>
          <w:lang w:val="uk-UA"/>
        </w:rPr>
      </w:pPr>
      <w:bookmarkStart w:id="8" w:name="_Toc475957059"/>
      <w:r w:rsidRPr="007C05AA">
        <w:rPr>
          <w:rFonts w:ascii="Times New Roman" w:hAnsi="Times New Roman" w:cs="Times New Roman"/>
          <w:b/>
          <w:sz w:val="28"/>
          <w:szCs w:val="28"/>
          <w:lang w:val="uk-UA"/>
        </w:rPr>
        <w:t xml:space="preserve">Основні напрями економічної і соціальної політики </w:t>
      </w:r>
    </w:p>
    <w:p w:rsidR="00457908" w:rsidRDefault="001E09FA" w:rsidP="0032676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Івано-Франківської </w:t>
      </w:r>
      <w:r w:rsidR="00457908">
        <w:rPr>
          <w:rFonts w:ascii="Times New Roman" w:hAnsi="Times New Roman" w:cs="Times New Roman"/>
          <w:b/>
          <w:sz w:val="28"/>
          <w:szCs w:val="28"/>
          <w:lang w:val="uk-UA"/>
        </w:rPr>
        <w:t>області у 2024</w:t>
      </w:r>
      <w:r w:rsidR="007C05AA" w:rsidRPr="007C05AA">
        <w:rPr>
          <w:rFonts w:ascii="Times New Roman" w:hAnsi="Times New Roman" w:cs="Times New Roman"/>
          <w:b/>
          <w:sz w:val="28"/>
          <w:szCs w:val="28"/>
          <w:lang w:val="uk-UA"/>
        </w:rPr>
        <w:t xml:space="preserve"> році</w:t>
      </w:r>
      <w:bookmarkEnd w:id="8"/>
    </w:p>
    <w:p w:rsidR="007C05AA" w:rsidRPr="007F6D1A" w:rsidRDefault="00457908" w:rsidP="00457908">
      <w:pPr>
        <w:spacing w:after="120"/>
        <w:jc w:val="right"/>
        <w:rPr>
          <w:rFonts w:ascii="Times New Roman" w:hAnsi="Times New Roman" w:cs="Times New Roman"/>
          <w:sz w:val="24"/>
          <w:szCs w:val="24"/>
          <w:lang w:val="uk-UA"/>
        </w:rPr>
      </w:pPr>
      <w:r w:rsidRPr="007F6D1A">
        <w:rPr>
          <w:rFonts w:ascii="Times New Roman" w:hAnsi="Times New Roman" w:cs="Times New Roman"/>
          <w:sz w:val="24"/>
          <w:szCs w:val="24"/>
          <w:lang w:val="uk-UA"/>
        </w:rPr>
        <w:t>Таблиця 1</w:t>
      </w:r>
    </w:p>
    <w:tbl>
      <w:tblPr>
        <w:tblW w:w="4891" w:type="pct"/>
        <w:tblInd w:w="108"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1E0" w:firstRow="1" w:lastRow="1" w:firstColumn="1" w:lastColumn="1" w:noHBand="0" w:noVBand="0"/>
      </w:tblPr>
      <w:tblGrid>
        <w:gridCol w:w="2479"/>
        <w:gridCol w:w="7159"/>
      </w:tblGrid>
      <w:tr w:rsidR="00F52362" w:rsidRPr="003C2145" w:rsidTr="007D0217">
        <w:trPr>
          <w:tblHeader/>
        </w:trPr>
        <w:tc>
          <w:tcPr>
            <w:tcW w:w="1286"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rsidR="00F52362" w:rsidRPr="007D0217" w:rsidRDefault="00B54D7D" w:rsidP="00B54D7D">
            <w:pPr>
              <w:jc w:val="center"/>
              <w:rPr>
                <w:rFonts w:ascii="Times New Roman" w:hAnsi="Times New Roman" w:cs="Times New Roman"/>
                <w:b/>
                <w:sz w:val="28"/>
                <w:szCs w:val="28"/>
                <w:lang w:val="uk-UA"/>
              </w:rPr>
            </w:pPr>
            <w:r w:rsidRPr="007D0217">
              <w:rPr>
                <w:rFonts w:ascii="Times New Roman" w:hAnsi="Times New Roman" w:cs="Times New Roman"/>
                <w:b/>
                <w:sz w:val="28"/>
                <w:szCs w:val="28"/>
                <w:lang w:val="uk-UA"/>
              </w:rPr>
              <w:t>Цілі</w:t>
            </w:r>
          </w:p>
        </w:tc>
        <w:tc>
          <w:tcPr>
            <w:tcW w:w="3714"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rsidR="00F52362" w:rsidRPr="007D0217" w:rsidRDefault="00B54D7D" w:rsidP="00CA393E">
            <w:pPr>
              <w:jc w:val="center"/>
              <w:rPr>
                <w:rFonts w:ascii="Times New Roman" w:hAnsi="Times New Roman" w:cs="Times New Roman"/>
                <w:b/>
                <w:sz w:val="28"/>
                <w:szCs w:val="28"/>
                <w:lang w:val="uk-UA"/>
              </w:rPr>
            </w:pPr>
            <w:r w:rsidRPr="007D0217">
              <w:rPr>
                <w:rFonts w:ascii="Times New Roman" w:hAnsi="Times New Roman" w:cs="Times New Roman"/>
                <w:b/>
                <w:sz w:val="28"/>
                <w:szCs w:val="28"/>
                <w:lang w:val="uk-UA"/>
              </w:rPr>
              <w:t>Основні напрями</w:t>
            </w:r>
          </w:p>
        </w:tc>
      </w:tr>
      <w:tr w:rsidR="007C05AA" w:rsidRPr="003C2145" w:rsidTr="007D0217">
        <w:trPr>
          <w:trHeight w:val="669"/>
        </w:trPr>
        <w:tc>
          <w:tcPr>
            <w:tcW w:w="1286" w:type="pct"/>
            <w:shd w:val="clear" w:color="auto" w:fill="auto"/>
          </w:tcPr>
          <w:p w:rsidR="004D114B" w:rsidRDefault="007C05AA" w:rsidP="00656D5B">
            <w:pPr>
              <w:rPr>
                <w:rFonts w:ascii="Times New Roman" w:hAnsi="Times New Roman" w:cs="Times New Roman"/>
                <w:sz w:val="28"/>
                <w:szCs w:val="28"/>
                <w:lang w:val="uk-UA"/>
              </w:rPr>
            </w:pPr>
            <w:bookmarkStart w:id="9" w:name="_Toc475957061"/>
            <w:r w:rsidRPr="007D0217">
              <w:rPr>
                <w:rFonts w:ascii="Times New Roman" w:hAnsi="Times New Roman" w:cs="Times New Roman"/>
                <w:sz w:val="28"/>
                <w:szCs w:val="28"/>
              </w:rPr>
              <w:t xml:space="preserve">1. </w:t>
            </w:r>
            <w:bookmarkEnd w:id="9"/>
            <w:r w:rsidR="004D114B">
              <w:rPr>
                <w:rFonts w:ascii="Times New Roman" w:hAnsi="Times New Roman" w:cs="Times New Roman"/>
                <w:sz w:val="28"/>
                <w:szCs w:val="28"/>
                <w:lang w:val="uk-UA"/>
              </w:rPr>
              <w:t>Конкуренто-</w:t>
            </w:r>
          </w:p>
          <w:p w:rsidR="007C05AA" w:rsidRPr="004D114B" w:rsidRDefault="004D114B" w:rsidP="00656D5B">
            <w:pPr>
              <w:rPr>
                <w:sz w:val="28"/>
                <w:szCs w:val="28"/>
                <w:lang w:val="uk-UA" w:eastAsia="uk-UA"/>
              </w:rPr>
            </w:pPr>
            <w:r>
              <w:rPr>
                <w:rFonts w:ascii="Times New Roman" w:hAnsi="Times New Roman" w:cs="Times New Roman"/>
                <w:sz w:val="28"/>
                <w:szCs w:val="28"/>
                <w:lang w:val="uk-UA"/>
              </w:rPr>
              <w:t xml:space="preserve">спроможна економіка на засадах смарт-спеціалізації </w:t>
            </w:r>
          </w:p>
        </w:tc>
        <w:tc>
          <w:tcPr>
            <w:tcW w:w="3714" w:type="pct"/>
            <w:shd w:val="clear" w:color="auto" w:fill="auto"/>
          </w:tcPr>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1. Промисловість. Релокація бізнесу. Розвиток малого та середнього підприємництва.</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2. Енергетична самодостатність.</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3. Розвиток туристично-рекреаційної сфери.</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4. Просторове планування: сучасний підхід до планування розвитку територій.</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5. Створення сприятливих умов для економічного розвитку громад, сільських та гірських територій.</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6. Агропромисловий розвиток.</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7. Земельні ресурси.</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8. Будівельна діяльність.</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9. Податково-бюджетна політика.</w:t>
            </w:r>
          </w:p>
          <w:p w:rsidR="007C05AA" w:rsidRPr="007D0217" w:rsidRDefault="00656D5B" w:rsidP="00656D5B">
            <w:pPr>
              <w:ind w:left="460" w:hanging="460"/>
              <w:rPr>
                <w:rFonts w:ascii="Times New Roman" w:hAnsi="Times New Roman"/>
                <w:b/>
                <w:sz w:val="28"/>
                <w:szCs w:val="28"/>
              </w:rPr>
            </w:pPr>
            <w:r w:rsidRPr="00656D5B">
              <w:rPr>
                <w:rFonts w:ascii="Times New Roman" w:eastAsia="Calibri" w:hAnsi="Times New Roman" w:cs="Calibri"/>
                <w:sz w:val="28"/>
                <w:lang w:val="uk-UA" w:eastAsia="en-US"/>
              </w:rPr>
              <w:t>10. Зовнішньоекономічна та інвестиційна діяльність. Транскордонне співробітництво</w:t>
            </w:r>
          </w:p>
        </w:tc>
      </w:tr>
      <w:tr w:rsidR="00550BA1" w:rsidRPr="003C2145" w:rsidTr="007D0217">
        <w:trPr>
          <w:trHeight w:val="669"/>
        </w:trPr>
        <w:tc>
          <w:tcPr>
            <w:tcW w:w="1286" w:type="pct"/>
            <w:shd w:val="clear" w:color="auto" w:fill="auto"/>
          </w:tcPr>
          <w:p w:rsidR="007C05AA" w:rsidRPr="007D0217" w:rsidRDefault="007C05AA" w:rsidP="00656D5B">
            <w:pPr>
              <w:rPr>
                <w:rFonts w:ascii="Times New Roman" w:hAnsi="Times New Roman" w:cs="Times New Roman"/>
                <w:b/>
                <w:sz w:val="28"/>
                <w:szCs w:val="28"/>
              </w:rPr>
            </w:pPr>
            <w:bookmarkStart w:id="10" w:name="_Toc475957090"/>
            <w:r w:rsidRPr="007D0217">
              <w:rPr>
                <w:rFonts w:ascii="Times New Roman" w:hAnsi="Times New Roman" w:cs="Times New Roman"/>
                <w:sz w:val="28"/>
                <w:szCs w:val="28"/>
              </w:rPr>
              <w:t xml:space="preserve">2. Розвиток </w:t>
            </w:r>
            <w:bookmarkEnd w:id="10"/>
            <w:r w:rsidR="004D114B">
              <w:rPr>
                <w:rFonts w:ascii="Times New Roman" w:hAnsi="Times New Roman" w:cs="Times New Roman"/>
                <w:sz w:val="28"/>
                <w:szCs w:val="28"/>
                <w:lang w:val="uk-UA"/>
              </w:rPr>
              <w:t>інфраструктури області</w:t>
            </w:r>
            <w:r w:rsidRPr="007D0217">
              <w:rPr>
                <w:rFonts w:ascii="Times New Roman" w:hAnsi="Times New Roman" w:cs="Times New Roman"/>
                <w:sz w:val="28"/>
                <w:szCs w:val="28"/>
              </w:rPr>
              <w:t xml:space="preserve"> </w:t>
            </w:r>
          </w:p>
          <w:p w:rsidR="00550BA1" w:rsidRPr="007D0217" w:rsidRDefault="00550BA1" w:rsidP="00656D5B">
            <w:pPr>
              <w:rPr>
                <w:sz w:val="28"/>
                <w:szCs w:val="28"/>
                <w:lang w:val="uk-UA" w:eastAsia="uk-UA"/>
              </w:rPr>
            </w:pPr>
          </w:p>
        </w:tc>
        <w:tc>
          <w:tcPr>
            <w:tcW w:w="3714" w:type="pct"/>
            <w:shd w:val="clear" w:color="auto" w:fill="auto"/>
          </w:tcPr>
          <w:p w:rsidR="00656D5B" w:rsidRPr="00656D5B" w:rsidRDefault="007C05AA" w:rsidP="00656D5B">
            <w:pPr>
              <w:rPr>
                <w:rFonts w:ascii="Times New Roman" w:eastAsia="Calibri" w:hAnsi="Times New Roman" w:cs="Calibri"/>
                <w:sz w:val="28"/>
                <w:lang w:val="uk-UA" w:eastAsia="en-US"/>
              </w:rPr>
            </w:pPr>
            <w:r w:rsidRPr="007D0217">
              <w:rPr>
                <w:rFonts w:ascii="Times New Roman" w:hAnsi="Times New Roman" w:cs="Times New Roman"/>
                <w:b/>
                <w:i/>
                <w:sz w:val="28"/>
                <w:szCs w:val="28"/>
              </w:rPr>
              <w:t xml:space="preserve"> </w:t>
            </w:r>
            <w:r w:rsidR="00656D5B" w:rsidRPr="00656D5B">
              <w:rPr>
                <w:rFonts w:ascii="Times New Roman" w:eastAsia="Calibri" w:hAnsi="Times New Roman" w:cs="Calibri"/>
                <w:sz w:val="28"/>
                <w:lang w:val="uk-UA" w:eastAsia="en-US"/>
              </w:rPr>
              <w:t xml:space="preserve">1. Розвиток транспортної інфраструктури та логістики. </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 xml:space="preserve">2. Цифрова трансформація. Надання адміністративних послуг. </w:t>
            </w:r>
          </w:p>
          <w:p w:rsidR="00550BA1"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3. Модернізація житлово-комунальної інфраструктури.</w:t>
            </w:r>
          </w:p>
        </w:tc>
      </w:tr>
      <w:tr w:rsidR="00550BA1" w:rsidRPr="003C2145" w:rsidTr="007D0217">
        <w:trPr>
          <w:trHeight w:val="135"/>
        </w:trPr>
        <w:tc>
          <w:tcPr>
            <w:tcW w:w="1286" w:type="pct"/>
            <w:shd w:val="clear" w:color="auto" w:fill="auto"/>
          </w:tcPr>
          <w:p w:rsidR="00550BA1" w:rsidRPr="007D0217" w:rsidRDefault="007C05AA" w:rsidP="00656D5B">
            <w:pPr>
              <w:rPr>
                <w:rFonts w:ascii="Times New Roman" w:hAnsi="Times New Roman" w:cs="Times New Roman"/>
                <w:sz w:val="28"/>
                <w:szCs w:val="28"/>
                <w:lang w:val="uk-UA" w:eastAsia="uk-UA"/>
              </w:rPr>
            </w:pPr>
            <w:r w:rsidRPr="007D0217">
              <w:rPr>
                <w:rFonts w:ascii="Times New Roman" w:hAnsi="Times New Roman" w:cs="Times New Roman"/>
                <w:sz w:val="28"/>
                <w:szCs w:val="28"/>
                <w:lang w:val="uk-UA"/>
              </w:rPr>
              <w:t xml:space="preserve">3. </w:t>
            </w:r>
            <w:r w:rsidR="004D114B">
              <w:rPr>
                <w:rFonts w:ascii="Times New Roman" w:hAnsi="Times New Roman" w:cs="Times New Roman"/>
                <w:sz w:val="28"/>
                <w:szCs w:val="28"/>
                <w:lang w:val="uk-UA"/>
              </w:rPr>
              <w:t>С</w:t>
            </w:r>
            <w:r w:rsidR="004D114B" w:rsidRPr="004D114B">
              <w:rPr>
                <w:rFonts w:ascii="Times New Roman" w:hAnsi="Times New Roman" w:cs="Times New Roman"/>
                <w:sz w:val="28"/>
                <w:szCs w:val="28"/>
              </w:rPr>
              <w:t>творення комфортних та безпечних умов проживання на території Івано-Франківської області</w:t>
            </w:r>
          </w:p>
        </w:tc>
        <w:tc>
          <w:tcPr>
            <w:tcW w:w="3714" w:type="pct"/>
            <w:shd w:val="clear" w:color="auto" w:fill="auto"/>
          </w:tcPr>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1. Охорона здоров’я.  Створення сучасної системи реабілітації військових в Івано-Франківській області.</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2. Підвищення якості освіти та розвиток науки.</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3. Створення умов для розвитку культури, молодіжної політики та спорту.</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4. Розвиток громадянського суспільства.</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5. Зайнятість населення, ринок праці та доходи населення.</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6. </w:t>
            </w:r>
            <w:hyperlink w:anchor="_Toc57586910" w:history="1">
              <w:r w:rsidRPr="00656D5B">
                <w:rPr>
                  <w:rFonts w:ascii="Times New Roman" w:eastAsia="Calibri" w:hAnsi="Times New Roman" w:cs="Calibri"/>
                  <w:sz w:val="28"/>
                  <w:lang w:val="uk-UA" w:eastAsia="en-US"/>
                </w:rPr>
                <w:t>Соціальний захист</w:t>
              </w:r>
            </w:hyperlink>
            <w:r w:rsidRPr="00656D5B">
              <w:rPr>
                <w:rFonts w:ascii="Times New Roman" w:eastAsia="Calibri" w:hAnsi="Times New Roman" w:cs="Calibri"/>
                <w:sz w:val="28"/>
                <w:lang w:val="uk-UA" w:eastAsia="en-US"/>
              </w:rPr>
              <w:t xml:space="preserve">. Інтеграція в суспільство </w:t>
            </w:r>
            <w:r w:rsidRPr="00656D5B">
              <w:rPr>
                <w:rFonts w:ascii="Times New Roman" w:eastAsia="Calibri" w:hAnsi="Times New Roman" w:cs="Calibri"/>
                <w:sz w:val="28"/>
                <w:lang w:val="uk-UA" w:eastAsia="en-US"/>
              </w:rPr>
              <w:lastRenderedPageBreak/>
              <w:t>внутрішньо переміщених осіб, ветеранів війни, військовослужбовців та членів їх сімей.</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7. Захист дітей.</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8. Пенсійне забезпечення.</w:t>
            </w:r>
          </w:p>
          <w:p w:rsidR="00656D5B"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9. Охорона навколишнього природного середовища та екологічна безпека.</w:t>
            </w:r>
          </w:p>
          <w:p w:rsidR="00550BA1" w:rsidRPr="00656D5B" w:rsidRDefault="00656D5B" w:rsidP="00656D5B">
            <w:pPr>
              <w:jc w:val="both"/>
              <w:rPr>
                <w:rFonts w:ascii="Times New Roman" w:eastAsia="Calibri" w:hAnsi="Times New Roman" w:cs="Calibri"/>
                <w:sz w:val="28"/>
                <w:lang w:val="uk-UA" w:eastAsia="en-US"/>
              </w:rPr>
            </w:pPr>
            <w:r w:rsidRPr="00656D5B">
              <w:rPr>
                <w:rFonts w:ascii="Times New Roman" w:eastAsia="Calibri" w:hAnsi="Times New Roman" w:cs="Calibri"/>
                <w:sz w:val="28"/>
                <w:lang w:val="uk-UA" w:eastAsia="en-US"/>
              </w:rPr>
              <w:t>10. Забезпечення цивільного захисту населення та територій Івано-Франківської області.</w:t>
            </w:r>
          </w:p>
        </w:tc>
      </w:tr>
    </w:tbl>
    <w:p w:rsidR="00656D5B" w:rsidRDefault="00656D5B" w:rsidP="000C0226">
      <w:pPr>
        <w:ind w:firstLine="709"/>
        <w:rPr>
          <w:rFonts w:ascii="Times New Roman" w:hAnsi="Times New Roman" w:cs="Times New Roman"/>
          <w:color w:val="000000" w:themeColor="text1"/>
          <w:sz w:val="28"/>
          <w:szCs w:val="28"/>
          <w:lang w:val="uk-UA"/>
        </w:rPr>
      </w:pP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Законодавчою основою для розроблення Програми є стаття 143 Конституції України, закони України «Про місцеві державні адміністрації», «Про місцеве самоврядування в Україні», «Про правовий режим воєнного стану», «Про засади державної регіональної політики», «Про державне прогнозування та розроблення програм економічного і соціального розвитку України», «Про стратегічну екологічну оцінку»,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проєктів Бюджетної декларації та державного бюджету» (із змінами). </w:t>
      </w: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При підготовці Програми враховані завдання інших документів державного планування, а саме: </w:t>
      </w: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 Цілей сталого розвитку України до 2030 року (Указ Президента України від 30.09.2019 № 722); </w:t>
      </w: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 Державної стратегії регіонального розвитку на 2021-2027 роки, затвердженої постановою Кабінету Міністрів України від 05.08.2020 № 695; </w:t>
      </w: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Стратегії розвитку Івано-Франківської області на 2021-2027 роки, затвердженої рішенням Івано-Франківської обласної ради від 21.02.2020 № 1381-34/2020.</w:t>
      </w:r>
    </w:p>
    <w:p w:rsidR="00656D5B" w:rsidRP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Основним інструментом реалізації завдань Програми є виконання заходів обласних комплексних та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 </w:t>
      </w:r>
    </w:p>
    <w:p w:rsidR="00656D5B" w:rsidRDefault="00656D5B" w:rsidP="00656D5B">
      <w:pPr>
        <w:ind w:firstLine="709"/>
        <w:jc w:val="both"/>
        <w:rPr>
          <w:rFonts w:ascii="Times New Roman" w:hAnsi="Times New Roman" w:cs="Times New Roman"/>
          <w:color w:val="000000" w:themeColor="text1"/>
          <w:sz w:val="28"/>
          <w:szCs w:val="28"/>
          <w:lang w:val="uk-UA"/>
        </w:rPr>
      </w:pPr>
      <w:r w:rsidRPr="00656D5B">
        <w:rPr>
          <w:rFonts w:ascii="Times New Roman" w:hAnsi="Times New Roman" w:cs="Times New Roman"/>
          <w:color w:val="000000" w:themeColor="text1"/>
          <w:sz w:val="28"/>
          <w:szCs w:val="28"/>
          <w:lang w:val="uk-UA"/>
        </w:rPr>
        <w:t xml:space="preserve">Фінансування пріоритетних напрямів, у тому числі через місцеві цільові програми, здійснюватиметься з урахуванням необхідності виконання заходів із підготовки і ведення національного спротиву, створення безпечних умов для життєдіяльності мешканців області, реальних можливостей відповідних місцевих бюджетів, а також виділених фінансових ресурсів державного бюджету, приватних інвестицій, кредитних ресурсів та технічної допомоги міжнародних організацій. </w:t>
      </w:r>
    </w:p>
    <w:p w:rsidR="00541434" w:rsidRPr="000C0226" w:rsidRDefault="00656D5B" w:rsidP="003D7D24">
      <w:pPr>
        <w:ind w:firstLine="709"/>
        <w:jc w:val="both"/>
        <w:rPr>
          <w:sz w:val="20"/>
          <w:szCs w:val="20"/>
          <w:lang w:val="uk-UA"/>
        </w:rPr>
      </w:pPr>
      <w:r w:rsidRPr="00656D5B">
        <w:rPr>
          <w:rFonts w:ascii="Times New Roman" w:hAnsi="Times New Roman" w:cs="Times New Roman"/>
          <w:color w:val="000000" w:themeColor="text1"/>
          <w:sz w:val="28"/>
          <w:szCs w:val="28"/>
          <w:lang w:val="uk-UA"/>
        </w:rPr>
        <w:t xml:space="preserve">Виконання заходів Програми дозволить створити умови для безпечного життя мешканців регіону та задоволення їх нагальних потреб, а також забезпечення стабільного та збалансованого функціонування економіки.  </w:t>
      </w:r>
    </w:p>
    <w:p w:rsidR="004C6CAA" w:rsidRPr="007F6D1A" w:rsidRDefault="00457908" w:rsidP="00457908">
      <w:pPr>
        <w:pStyle w:val="11"/>
        <w:tabs>
          <w:tab w:val="clear" w:pos="567"/>
          <w:tab w:val="left" w:pos="0"/>
        </w:tabs>
        <w:ind w:left="0" w:firstLine="567"/>
        <w:jc w:val="both"/>
        <w:rPr>
          <w:rFonts w:ascii="Times New Roman" w:hAnsi="Times New Roman" w:cs="Times New Roman"/>
          <w:color w:val="auto"/>
          <w:sz w:val="28"/>
          <w:szCs w:val="28"/>
        </w:rPr>
      </w:pPr>
      <w:bookmarkStart w:id="11" w:name="_Toc302125553"/>
      <w:bookmarkStart w:id="12" w:name="_Toc303603050"/>
      <w:bookmarkStart w:id="13" w:name="_Toc57576536"/>
      <w:r w:rsidRPr="007F6D1A">
        <w:rPr>
          <w:rFonts w:ascii="Times New Roman" w:hAnsi="Times New Roman" w:cs="Times New Roman"/>
          <w:color w:val="auto"/>
          <w:sz w:val="28"/>
          <w:szCs w:val="28"/>
        </w:rPr>
        <w:lastRenderedPageBreak/>
        <w:t>2.</w:t>
      </w:r>
      <w:r w:rsidRPr="007F6D1A">
        <w:rPr>
          <w:color w:val="auto"/>
          <w:sz w:val="28"/>
          <w:szCs w:val="28"/>
        </w:rPr>
        <w:t xml:space="preserve"> </w:t>
      </w:r>
      <w:r w:rsidR="000D1E9C" w:rsidRPr="007F6D1A">
        <w:rPr>
          <w:rFonts w:ascii="Times New Roman" w:hAnsi="Times New Roman" w:cs="Times New Roman"/>
          <w:color w:val="auto"/>
          <w:sz w:val="28"/>
          <w:szCs w:val="28"/>
        </w:rPr>
        <w:t>Характеристика</w:t>
      </w:r>
      <w:r w:rsidR="008F0F78" w:rsidRPr="007F6D1A">
        <w:rPr>
          <w:rFonts w:ascii="Times New Roman" w:hAnsi="Times New Roman" w:cs="Times New Roman"/>
          <w:color w:val="auto"/>
          <w:sz w:val="28"/>
          <w:szCs w:val="28"/>
        </w:rPr>
        <w:t xml:space="preserve"> </w:t>
      </w:r>
      <w:r w:rsidR="000D1E9C" w:rsidRPr="007F6D1A">
        <w:rPr>
          <w:rFonts w:ascii="Times New Roman" w:hAnsi="Times New Roman" w:cs="Times New Roman"/>
          <w:color w:val="auto"/>
          <w:sz w:val="28"/>
          <w:szCs w:val="28"/>
        </w:rPr>
        <w:t>поточного</w:t>
      </w:r>
      <w:r w:rsidR="008F0F78" w:rsidRPr="007F6D1A">
        <w:rPr>
          <w:rFonts w:ascii="Times New Roman" w:hAnsi="Times New Roman" w:cs="Times New Roman"/>
          <w:color w:val="auto"/>
          <w:sz w:val="28"/>
          <w:szCs w:val="28"/>
        </w:rPr>
        <w:t xml:space="preserve"> </w:t>
      </w:r>
      <w:r w:rsidR="000D1E9C" w:rsidRPr="007F6D1A">
        <w:rPr>
          <w:rFonts w:ascii="Times New Roman" w:hAnsi="Times New Roman" w:cs="Times New Roman"/>
          <w:color w:val="auto"/>
          <w:sz w:val="28"/>
          <w:szCs w:val="28"/>
        </w:rPr>
        <w:t>стану</w:t>
      </w:r>
      <w:r w:rsidR="008F0F78" w:rsidRPr="007F6D1A">
        <w:rPr>
          <w:rFonts w:ascii="Times New Roman" w:hAnsi="Times New Roman" w:cs="Times New Roman"/>
          <w:color w:val="auto"/>
          <w:sz w:val="28"/>
          <w:szCs w:val="28"/>
        </w:rPr>
        <w:t xml:space="preserve"> </w:t>
      </w:r>
      <w:r w:rsidR="000D1E9C" w:rsidRPr="007F6D1A">
        <w:rPr>
          <w:rFonts w:ascii="Times New Roman" w:hAnsi="Times New Roman" w:cs="Times New Roman"/>
          <w:color w:val="auto"/>
          <w:sz w:val="28"/>
          <w:szCs w:val="28"/>
        </w:rPr>
        <w:t>довкілля</w:t>
      </w:r>
      <w:r w:rsidR="008F0F78" w:rsidRPr="007F6D1A">
        <w:rPr>
          <w:rFonts w:ascii="Times New Roman" w:hAnsi="Times New Roman" w:cs="Times New Roman"/>
          <w:color w:val="auto"/>
          <w:sz w:val="28"/>
          <w:szCs w:val="28"/>
        </w:rPr>
        <w:t xml:space="preserve"> </w:t>
      </w:r>
      <w:bookmarkEnd w:id="11"/>
      <w:bookmarkEnd w:id="12"/>
      <w:r w:rsidR="00C67828" w:rsidRPr="007F6D1A">
        <w:rPr>
          <w:rFonts w:ascii="Times New Roman" w:hAnsi="Times New Roman" w:cs="Times New Roman"/>
          <w:color w:val="auto"/>
          <w:sz w:val="28"/>
          <w:szCs w:val="28"/>
        </w:rPr>
        <w:t xml:space="preserve">Івано-Франківської </w:t>
      </w:r>
      <w:r w:rsidR="000D1E9C" w:rsidRPr="007F6D1A">
        <w:rPr>
          <w:rFonts w:ascii="Times New Roman" w:hAnsi="Times New Roman" w:cs="Times New Roman"/>
          <w:color w:val="auto"/>
          <w:sz w:val="28"/>
          <w:szCs w:val="28"/>
        </w:rPr>
        <w:t>області</w:t>
      </w:r>
      <w:bookmarkEnd w:id="13"/>
      <w:r w:rsidR="008F0F78" w:rsidRPr="007F6D1A">
        <w:rPr>
          <w:rFonts w:ascii="Times New Roman" w:hAnsi="Times New Roman" w:cs="Times New Roman"/>
          <w:color w:val="auto"/>
          <w:sz w:val="28"/>
          <w:szCs w:val="28"/>
        </w:rPr>
        <w:t xml:space="preserve"> </w:t>
      </w:r>
    </w:p>
    <w:p w:rsidR="003D7D24" w:rsidRPr="003D7D24" w:rsidRDefault="003D7D24" w:rsidP="003D7D24">
      <w:pPr>
        <w:keepNext/>
        <w:jc w:val="center"/>
        <w:outlineLvl w:val="0"/>
        <w:rPr>
          <w:rFonts w:ascii="Times New Roman" w:hAnsi="Times New Roman" w:cs="Times New Roman"/>
          <w:b/>
          <w:bCs/>
          <w:sz w:val="28"/>
          <w:szCs w:val="28"/>
          <w:lang w:val="uk-UA"/>
        </w:rPr>
      </w:pPr>
      <w:r w:rsidRPr="003D7D24">
        <w:rPr>
          <w:rFonts w:ascii="Times New Roman" w:hAnsi="Times New Roman" w:cs="Times New Roman"/>
          <w:b/>
          <w:bCs/>
          <w:sz w:val="28"/>
          <w:szCs w:val="28"/>
          <w:lang w:val="uk-UA"/>
        </w:rPr>
        <w:t>Атмосферне повітря</w:t>
      </w:r>
    </w:p>
    <w:p w:rsidR="003D7D24" w:rsidRPr="003D7D24" w:rsidRDefault="003D7D24" w:rsidP="003D7D24">
      <w:pPr>
        <w:ind w:firstLine="708"/>
        <w:jc w:val="both"/>
        <w:rPr>
          <w:rFonts w:ascii="Times New Roman" w:hAnsi="Times New Roman" w:cs="Times New Roman"/>
          <w:bCs/>
          <w:iCs/>
          <w:sz w:val="28"/>
          <w:szCs w:val="28"/>
          <w:lang w:val="uk-UA"/>
        </w:rPr>
      </w:pPr>
      <w:r w:rsidRPr="003D7D24">
        <w:rPr>
          <w:rFonts w:ascii="Times New Roman" w:hAnsi="Times New Roman" w:cs="Times New Roman"/>
          <w:bCs/>
          <w:iCs/>
          <w:sz w:val="28"/>
          <w:szCs w:val="28"/>
          <w:lang w:val="uk-UA"/>
        </w:rPr>
        <w:t xml:space="preserve">У 2022 році викиди забруднюючих речовин у атмосферне повітря в області від стаціонарних джерел забруднення становили 152,3 тис. тонн, в порівнянні з попереднім роком викиди забруднюючих речовин у атмосферне повітря зменшилися на 11,6%. Від стаціонарних джерел забруднення у повітряний басейн надійшло 10,1 млн. т. діоксиду вуглецю (на 15,8% менше порівняно з 2021 роком) – основного парникового газу, який впливає на зміну клімату. </w:t>
      </w:r>
    </w:p>
    <w:p w:rsidR="00966CA6" w:rsidRPr="00457908" w:rsidRDefault="00966CA6" w:rsidP="00966CA6">
      <w:pPr>
        <w:keepNext/>
        <w:jc w:val="center"/>
        <w:outlineLvl w:val="2"/>
        <w:rPr>
          <w:rFonts w:ascii="Times New Roman" w:hAnsi="Times New Roman" w:cs="Times New Roman"/>
          <w:b/>
          <w:iCs/>
          <w:sz w:val="16"/>
          <w:szCs w:val="16"/>
          <w:lang w:val="uk-UA"/>
        </w:rPr>
      </w:pPr>
    </w:p>
    <w:p w:rsidR="00457908" w:rsidRDefault="00457908" w:rsidP="00457908">
      <w:pPr>
        <w:widowControl w:val="0"/>
        <w:autoSpaceDE w:val="0"/>
        <w:autoSpaceDN w:val="0"/>
        <w:adjustRightInd w:val="0"/>
        <w:ind w:right="84"/>
        <w:jc w:val="center"/>
        <w:rPr>
          <w:rFonts w:ascii="Times New Roman" w:hAnsi="Times New Roman" w:cs="Times New Roman"/>
          <w:b/>
          <w:iCs/>
          <w:sz w:val="28"/>
          <w:szCs w:val="28"/>
          <w:lang w:val="uk-UA"/>
        </w:rPr>
      </w:pPr>
      <w:r w:rsidRPr="00966CA6">
        <w:rPr>
          <w:rFonts w:ascii="Times New Roman" w:hAnsi="Times New Roman" w:cs="Times New Roman"/>
          <w:b/>
          <w:iCs/>
          <w:sz w:val="28"/>
          <w:szCs w:val="28"/>
          <w:lang w:val="uk-UA"/>
        </w:rPr>
        <w:t>Динамік</w:t>
      </w:r>
      <w:r>
        <w:rPr>
          <w:rFonts w:ascii="Times New Roman" w:hAnsi="Times New Roman" w:cs="Times New Roman"/>
          <w:b/>
          <w:iCs/>
          <w:sz w:val="28"/>
          <w:szCs w:val="28"/>
          <w:lang w:val="uk-UA"/>
        </w:rPr>
        <w:t xml:space="preserve">а викидів в атмосферне повітря </w:t>
      </w:r>
    </w:p>
    <w:p w:rsidR="00966CA6" w:rsidRPr="00457908" w:rsidRDefault="00457908" w:rsidP="00457908">
      <w:pPr>
        <w:widowControl w:val="0"/>
        <w:autoSpaceDE w:val="0"/>
        <w:autoSpaceDN w:val="0"/>
        <w:adjustRightInd w:val="0"/>
        <w:ind w:right="84"/>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t>в</w:t>
      </w:r>
      <w:r w:rsidRPr="00966CA6">
        <w:rPr>
          <w:rFonts w:ascii="Times New Roman" w:hAnsi="Times New Roman" w:cs="Times New Roman"/>
          <w:b/>
          <w:iCs/>
          <w:sz w:val="28"/>
          <w:szCs w:val="28"/>
          <w:lang w:val="uk-UA"/>
        </w:rPr>
        <w:t xml:space="preserve"> Івано-Франківській області, тис. т*</w:t>
      </w:r>
    </w:p>
    <w:p w:rsidR="00457908" w:rsidRDefault="00457908" w:rsidP="00966CA6">
      <w:pPr>
        <w:widowControl w:val="0"/>
        <w:autoSpaceDE w:val="0"/>
        <w:autoSpaceDN w:val="0"/>
        <w:adjustRightInd w:val="0"/>
        <w:ind w:right="84" w:firstLine="709"/>
        <w:jc w:val="right"/>
        <w:rPr>
          <w:rFonts w:ascii="Times New Roman" w:hAnsi="Times New Roman" w:cs="Times New Roman"/>
          <w:iCs/>
          <w:sz w:val="24"/>
          <w:szCs w:val="24"/>
          <w:lang w:val="uk-UA"/>
        </w:rPr>
      </w:pPr>
    </w:p>
    <w:p w:rsidR="00966CA6" w:rsidRPr="00966CA6" w:rsidRDefault="00966CA6" w:rsidP="00966CA6">
      <w:pPr>
        <w:widowControl w:val="0"/>
        <w:autoSpaceDE w:val="0"/>
        <w:autoSpaceDN w:val="0"/>
        <w:adjustRightInd w:val="0"/>
        <w:ind w:right="84" w:firstLine="709"/>
        <w:jc w:val="right"/>
        <w:rPr>
          <w:rFonts w:ascii="Times New Roman" w:hAnsi="Times New Roman" w:cs="Times New Roman"/>
          <w:iCs/>
          <w:sz w:val="24"/>
          <w:szCs w:val="24"/>
          <w:lang w:val="uk-UA"/>
        </w:rPr>
      </w:pPr>
      <w:r w:rsidRPr="00966CA6">
        <w:rPr>
          <w:rFonts w:ascii="Times New Roman" w:hAnsi="Times New Roman" w:cs="Times New Roman"/>
          <w:iCs/>
          <w:sz w:val="24"/>
          <w:szCs w:val="24"/>
          <w:lang w:val="uk-UA"/>
        </w:rPr>
        <w:t xml:space="preserve">Таблиця </w:t>
      </w:r>
      <w:r w:rsidR="00457908">
        <w:rPr>
          <w:rFonts w:ascii="Times New Roman" w:hAnsi="Times New Roman" w:cs="Times New Roman"/>
          <w:iCs/>
          <w:sz w:val="24"/>
          <w:szCs w:val="24"/>
          <w:lang w:val="uk-UA"/>
        </w:rPr>
        <w:t>2</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701"/>
        <w:gridCol w:w="1559"/>
        <w:gridCol w:w="1701"/>
        <w:gridCol w:w="1559"/>
      </w:tblGrid>
      <w:tr w:rsidR="00966CA6" w:rsidRPr="00966CA6" w:rsidTr="00966CA6">
        <w:trPr>
          <w:cantSplit/>
          <w:trHeight w:val="165"/>
          <w:jc w:val="center"/>
        </w:trPr>
        <w:tc>
          <w:tcPr>
            <w:tcW w:w="900" w:type="dxa"/>
            <w:vMerge w:val="restart"/>
          </w:tcPr>
          <w:p w:rsidR="00966CA6" w:rsidRDefault="00966CA6" w:rsidP="00966CA6">
            <w:pPr>
              <w:widowControl w:val="0"/>
              <w:autoSpaceDE w:val="0"/>
              <w:autoSpaceDN w:val="0"/>
              <w:adjustRightInd w:val="0"/>
              <w:jc w:val="center"/>
              <w:rPr>
                <w:rFonts w:ascii="Times New Roman" w:hAnsi="Times New Roman" w:cs="Times New Roman"/>
                <w:iCs/>
                <w:sz w:val="26"/>
                <w:szCs w:val="26"/>
                <w:lang w:val="uk-UA"/>
              </w:rPr>
            </w:pPr>
          </w:p>
          <w:p w:rsidR="007F6D1A" w:rsidRPr="007F6D1A" w:rsidRDefault="007F6D1A" w:rsidP="00966CA6">
            <w:pPr>
              <w:widowControl w:val="0"/>
              <w:autoSpaceDE w:val="0"/>
              <w:autoSpaceDN w:val="0"/>
              <w:adjustRightInd w:val="0"/>
              <w:jc w:val="center"/>
              <w:rPr>
                <w:rFonts w:ascii="Times New Roman" w:hAnsi="Times New Roman" w:cs="Times New Roman"/>
                <w:iCs/>
                <w:sz w:val="26"/>
                <w:szCs w:val="26"/>
                <w:lang w:val="uk-UA"/>
              </w:rPr>
            </w:pPr>
          </w:p>
        </w:tc>
        <w:tc>
          <w:tcPr>
            <w:tcW w:w="4340" w:type="dxa"/>
            <w:gridSpan w:val="3"/>
          </w:tcPr>
          <w:p w:rsidR="00966CA6" w:rsidRPr="007F6D1A" w:rsidRDefault="00966CA6" w:rsidP="00966CA6">
            <w:pPr>
              <w:widowControl w:val="0"/>
              <w:autoSpaceDE w:val="0"/>
              <w:autoSpaceDN w:val="0"/>
              <w:adjustRightInd w:val="0"/>
              <w:ind w:firstLine="15"/>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 xml:space="preserve">Викиди в атмосферне повітря </w:t>
            </w:r>
          </w:p>
        </w:tc>
        <w:tc>
          <w:tcPr>
            <w:tcW w:w="1701" w:type="dxa"/>
            <w:vMerge w:val="restart"/>
            <w:vAlign w:val="center"/>
          </w:tcPr>
          <w:p w:rsidR="00966CA6" w:rsidRPr="007F6D1A" w:rsidRDefault="00966CA6" w:rsidP="00966CA6">
            <w:pPr>
              <w:widowControl w:val="0"/>
              <w:autoSpaceDE w:val="0"/>
              <w:autoSpaceDN w:val="0"/>
              <w:adjustRightInd w:val="0"/>
              <w:ind w:firstLine="24"/>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Щільність викидів у розрахунку на 1 кв. км,т</w:t>
            </w:r>
          </w:p>
        </w:tc>
        <w:tc>
          <w:tcPr>
            <w:tcW w:w="1559" w:type="dxa"/>
            <w:vMerge w:val="restart"/>
            <w:vAlign w:val="center"/>
          </w:tcPr>
          <w:p w:rsidR="00966CA6" w:rsidRPr="007F6D1A" w:rsidRDefault="00966CA6" w:rsidP="00966CA6">
            <w:pPr>
              <w:widowControl w:val="0"/>
              <w:autoSpaceDE w:val="0"/>
              <w:autoSpaceDN w:val="0"/>
              <w:adjustRightInd w:val="0"/>
              <w:ind w:firstLine="2"/>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Обсяги викидів розрахунку на 1 особу, кг</w:t>
            </w:r>
          </w:p>
        </w:tc>
      </w:tr>
      <w:tr w:rsidR="00966CA6" w:rsidRPr="00966CA6" w:rsidTr="00966CA6">
        <w:trPr>
          <w:cantSplit/>
          <w:trHeight w:val="420"/>
          <w:jc w:val="center"/>
        </w:trPr>
        <w:tc>
          <w:tcPr>
            <w:tcW w:w="900"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c>
          <w:tcPr>
            <w:tcW w:w="1080" w:type="dxa"/>
            <w:vMerge w:val="restart"/>
          </w:tcPr>
          <w:p w:rsidR="00966CA6" w:rsidRPr="007F6D1A" w:rsidRDefault="00966CA6" w:rsidP="00966CA6">
            <w:pPr>
              <w:widowControl w:val="0"/>
              <w:autoSpaceDE w:val="0"/>
              <w:autoSpaceDN w:val="0"/>
              <w:adjustRightInd w:val="0"/>
              <w:jc w:val="both"/>
              <w:rPr>
                <w:rFonts w:ascii="Times New Roman" w:hAnsi="Times New Roman" w:cs="Times New Roman"/>
                <w:iCs/>
                <w:sz w:val="26"/>
                <w:szCs w:val="26"/>
                <w:lang w:val="uk-UA"/>
              </w:rPr>
            </w:pPr>
          </w:p>
          <w:p w:rsidR="00966CA6" w:rsidRPr="007F6D1A" w:rsidRDefault="00966CA6" w:rsidP="00966CA6">
            <w:pPr>
              <w:widowControl w:val="0"/>
              <w:autoSpaceDE w:val="0"/>
              <w:autoSpaceDN w:val="0"/>
              <w:adjustRightInd w:val="0"/>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Всього</w:t>
            </w:r>
          </w:p>
        </w:tc>
        <w:tc>
          <w:tcPr>
            <w:tcW w:w="3260" w:type="dxa"/>
            <w:gridSpan w:val="2"/>
          </w:tcPr>
          <w:p w:rsidR="00966CA6" w:rsidRPr="007F6D1A" w:rsidRDefault="00966CA6" w:rsidP="00966CA6">
            <w:pPr>
              <w:widowControl w:val="0"/>
              <w:autoSpaceDE w:val="0"/>
              <w:autoSpaceDN w:val="0"/>
              <w:adjustRightInd w:val="0"/>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 xml:space="preserve">У тому числі </w:t>
            </w:r>
          </w:p>
        </w:tc>
        <w:tc>
          <w:tcPr>
            <w:tcW w:w="1701"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c>
          <w:tcPr>
            <w:tcW w:w="1559"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r>
      <w:tr w:rsidR="00966CA6" w:rsidRPr="00966CA6" w:rsidTr="00966CA6">
        <w:trPr>
          <w:cantSplit/>
          <w:trHeight w:val="400"/>
          <w:jc w:val="center"/>
        </w:trPr>
        <w:tc>
          <w:tcPr>
            <w:tcW w:w="900"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c>
          <w:tcPr>
            <w:tcW w:w="1080"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c>
          <w:tcPr>
            <w:tcW w:w="1701" w:type="dxa"/>
          </w:tcPr>
          <w:p w:rsidR="00966CA6" w:rsidRPr="007F6D1A" w:rsidRDefault="00966CA6" w:rsidP="00966CA6">
            <w:pPr>
              <w:widowControl w:val="0"/>
              <w:autoSpaceDE w:val="0"/>
              <w:autoSpaceDN w:val="0"/>
              <w:adjustRightInd w:val="0"/>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 xml:space="preserve">Стаціонарними джерелами </w:t>
            </w:r>
          </w:p>
        </w:tc>
        <w:tc>
          <w:tcPr>
            <w:tcW w:w="1559" w:type="dxa"/>
          </w:tcPr>
          <w:p w:rsidR="00966CA6" w:rsidRPr="007F6D1A" w:rsidRDefault="00966CA6" w:rsidP="00966CA6">
            <w:pPr>
              <w:widowControl w:val="0"/>
              <w:autoSpaceDE w:val="0"/>
              <w:autoSpaceDN w:val="0"/>
              <w:adjustRightInd w:val="0"/>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Пересувними джерелами</w:t>
            </w:r>
          </w:p>
        </w:tc>
        <w:tc>
          <w:tcPr>
            <w:tcW w:w="1701"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c>
          <w:tcPr>
            <w:tcW w:w="1559" w:type="dxa"/>
            <w:vMerge/>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p>
        </w:tc>
      </w:tr>
      <w:tr w:rsidR="00966CA6" w:rsidRPr="00966CA6" w:rsidTr="00966CA6">
        <w:trPr>
          <w:jc w:val="center"/>
        </w:trPr>
        <w:tc>
          <w:tcPr>
            <w:tcW w:w="900" w:type="dxa"/>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2018</w:t>
            </w:r>
          </w:p>
        </w:tc>
        <w:tc>
          <w:tcPr>
            <w:tcW w:w="1080" w:type="dxa"/>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221,4</w:t>
            </w:r>
          </w:p>
        </w:tc>
        <w:tc>
          <w:tcPr>
            <w:tcW w:w="1701" w:type="dxa"/>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221,4</w:t>
            </w:r>
          </w:p>
        </w:tc>
        <w:tc>
          <w:tcPr>
            <w:tcW w:w="1559" w:type="dxa"/>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701" w:type="dxa"/>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15,9</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161,0</w:t>
            </w:r>
          </w:p>
        </w:tc>
      </w:tr>
      <w:tr w:rsidR="00966CA6" w:rsidRPr="00966CA6" w:rsidTr="00966CA6">
        <w:trPr>
          <w:jc w:val="center"/>
        </w:trPr>
        <w:tc>
          <w:tcPr>
            <w:tcW w:w="90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2019</w:t>
            </w:r>
          </w:p>
        </w:tc>
        <w:tc>
          <w:tcPr>
            <w:tcW w:w="108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205,02</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205,02</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14,7</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149,6</w:t>
            </w:r>
          </w:p>
        </w:tc>
      </w:tr>
      <w:tr w:rsidR="00966CA6" w:rsidRPr="00966CA6" w:rsidTr="00966CA6">
        <w:trPr>
          <w:jc w:val="center"/>
        </w:trPr>
        <w:tc>
          <w:tcPr>
            <w:tcW w:w="90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2020</w:t>
            </w:r>
          </w:p>
        </w:tc>
        <w:tc>
          <w:tcPr>
            <w:tcW w:w="108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178,1</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140,4</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37,7</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r>
      <w:tr w:rsidR="00966CA6" w:rsidRPr="00966CA6" w:rsidTr="00966CA6">
        <w:trPr>
          <w:jc w:val="center"/>
        </w:trPr>
        <w:tc>
          <w:tcPr>
            <w:tcW w:w="90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2021</w:t>
            </w:r>
          </w:p>
        </w:tc>
        <w:tc>
          <w:tcPr>
            <w:tcW w:w="108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210,3</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172,4</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37,9</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r>
      <w:tr w:rsidR="00966CA6" w:rsidRPr="00966CA6" w:rsidTr="00966CA6">
        <w:trPr>
          <w:jc w:val="center"/>
        </w:trPr>
        <w:tc>
          <w:tcPr>
            <w:tcW w:w="90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iCs/>
                <w:sz w:val="26"/>
                <w:szCs w:val="26"/>
                <w:lang w:val="uk-UA"/>
              </w:rPr>
            </w:pPr>
            <w:r w:rsidRPr="007F6D1A">
              <w:rPr>
                <w:rFonts w:ascii="Times New Roman" w:hAnsi="Times New Roman" w:cs="Times New Roman"/>
                <w:iCs/>
                <w:sz w:val="26"/>
                <w:szCs w:val="26"/>
                <w:lang w:val="uk-UA"/>
              </w:rPr>
              <w:t>2022</w:t>
            </w:r>
          </w:p>
        </w:tc>
        <w:tc>
          <w:tcPr>
            <w:tcW w:w="1080"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152,3</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152,3</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701"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c>
          <w:tcPr>
            <w:tcW w:w="1559" w:type="dxa"/>
            <w:vAlign w:val="center"/>
          </w:tcPr>
          <w:p w:rsidR="00966CA6" w:rsidRPr="007F6D1A" w:rsidRDefault="00966CA6" w:rsidP="00966CA6">
            <w:pPr>
              <w:widowControl w:val="0"/>
              <w:autoSpaceDE w:val="0"/>
              <w:autoSpaceDN w:val="0"/>
              <w:adjustRightInd w:val="0"/>
              <w:ind w:firstLine="141"/>
              <w:jc w:val="center"/>
              <w:rPr>
                <w:rFonts w:ascii="Times New Roman" w:hAnsi="Times New Roman" w:cs="Times New Roman"/>
                <w:sz w:val="26"/>
                <w:szCs w:val="26"/>
                <w:lang w:val="uk-UA"/>
              </w:rPr>
            </w:pPr>
            <w:r w:rsidRPr="007F6D1A">
              <w:rPr>
                <w:rFonts w:ascii="Times New Roman" w:hAnsi="Times New Roman" w:cs="Times New Roman"/>
                <w:sz w:val="26"/>
                <w:szCs w:val="26"/>
                <w:lang w:val="uk-UA"/>
              </w:rPr>
              <w:t>-</w:t>
            </w:r>
          </w:p>
        </w:tc>
      </w:tr>
    </w:tbl>
    <w:p w:rsidR="00966CA6" w:rsidRPr="00966CA6" w:rsidRDefault="00966CA6" w:rsidP="00966CA6">
      <w:pPr>
        <w:widowControl w:val="0"/>
        <w:shd w:val="clear" w:color="auto" w:fill="FFFFFF"/>
        <w:autoSpaceDE w:val="0"/>
        <w:autoSpaceDN w:val="0"/>
        <w:adjustRightInd w:val="0"/>
        <w:ind w:firstLine="708"/>
        <w:jc w:val="both"/>
        <w:rPr>
          <w:rFonts w:ascii="Times New Roman" w:hAnsi="Times New Roman" w:cs="Times New Roman"/>
          <w:spacing w:val="-3"/>
          <w:sz w:val="20"/>
          <w:szCs w:val="20"/>
          <w:lang w:val="uk-UA"/>
        </w:rPr>
      </w:pPr>
      <w:r w:rsidRPr="00966CA6">
        <w:rPr>
          <w:rFonts w:ascii="Times New Roman" w:hAnsi="Times New Roman" w:cs="Times New Roman"/>
          <w:spacing w:val="-3"/>
          <w:sz w:val="20"/>
          <w:szCs w:val="20"/>
          <w:lang w:val="uk-UA"/>
        </w:rPr>
        <w:t>* За даними Головного управління статистики в Івано-Франківській області</w:t>
      </w:r>
    </w:p>
    <w:p w:rsidR="00966CA6" w:rsidRDefault="00966CA6" w:rsidP="00966CA6">
      <w:pPr>
        <w:widowControl w:val="0"/>
        <w:autoSpaceDE w:val="0"/>
        <w:autoSpaceDN w:val="0"/>
        <w:adjustRightInd w:val="0"/>
        <w:ind w:left="40" w:firstLine="669"/>
        <w:jc w:val="both"/>
        <w:rPr>
          <w:rFonts w:ascii="Times New Roman" w:hAnsi="Times New Roman" w:cs="Times New Roman"/>
          <w:sz w:val="20"/>
          <w:szCs w:val="20"/>
          <w:lang w:val="uk-UA"/>
        </w:rPr>
      </w:pPr>
      <w:r w:rsidRPr="00966CA6">
        <w:rPr>
          <w:rFonts w:ascii="Times New Roman" w:hAnsi="Times New Roman" w:cs="Times New Roman"/>
          <w:sz w:val="20"/>
          <w:szCs w:val="20"/>
          <w:lang w:val="uk-UA"/>
        </w:rPr>
        <w:t>**Дані щодо викидів забруднювальних речовин від пересувних джерел за 2022 рік знаходяться в стадії обробки.</w:t>
      </w:r>
    </w:p>
    <w:p w:rsidR="00457908" w:rsidRPr="00966CA6" w:rsidRDefault="00457908" w:rsidP="00966CA6">
      <w:pPr>
        <w:widowControl w:val="0"/>
        <w:autoSpaceDE w:val="0"/>
        <w:autoSpaceDN w:val="0"/>
        <w:adjustRightInd w:val="0"/>
        <w:ind w:left="40" w:firstLine="669"/>
        <w:jc w:val="both"/>
        <w:rPr>
          <w:rFonts w:ascii="Times New Roman" w:hAnsi="Times New Roman" w:cs="Times New Roman"/>
          <w:sz w:val="20"/>
          <w:szCs w:val="20"/>
          <w:lang w:val="uk-UA"/>
        </w:rPr>
      </w:pPr>
    </w:p>
    <w:p w:rsidR="00966CA6" w:rsidRPr="00966CA6" w:rsidRDefault="00966CA6" w:rsidP="00966CA6">
      <w:pPr>
        <w:widowControl w:val="0"/>
        <w:autoSpaceDE w:val="0"/>
        <w:autoSpaceDN w:val="0"/>
        <w:adjustRightInd w:val="0"/>
        <w:ind w:left="40" w:firstLine="669"/>
        <w:jc w:val="center"/>
        <w:rPr>
          <w:rFonts w:ascii="Times New Roman" w:hAnsi="Times New Roman" w:cs="Times New Roman"/>
          <w:sz w:val="28"/>
          <w:szCs w:val="28"/>
          <w:lang w:val="uk-UA"/>
        </w:rPr>
      </w:pPr>
      <w:r w:rsidRPr="00966CA6">
        <w:rPr>
          <w:rFonts w:ascii="Times New Roman" w:hAnsi="Times New Roman" w:cs="Times New Roman"/>
          <w:noProof/>
          <w:lang w:val="uk-UA" w:eastAsia="uk-UA"/>
        </w:rPr>
        <w:drawing>
          <wp:inline distT="0" distB="0" distL="0" distR="0" wp14:anchorId="32A7109A" wp14:editId="4E34B684">
            <wp:extent cx="4572000" cy="3052762"/>
            <wp:effectExtent l="0" t="0" r="0" b="14605"/>
            <wp:docPr id="8" name="Діаграма 1">
              <a:extLst xmlns:a="http://schemas.openxmlformats.org/drawingml/2006/main">
                <a:ext uri="{FF2B5EF4-FFF2-40B4-BE49-F238E27FC236}">
                  <a16:creationId xmlns:a16="http://schemas.microsoft.com/office/drawing/2014/main" id="{D8F1C924-8651-5986-CAE8-AF88DB722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CA6" w:rsidRPr="009A5641" w:rsidRDefault="00966CA6" w:rsidP="00966CA6">
      <w:pPr>
        <w:widowControl w:val="0"/>
        <w:autoSpaceDE w:val="0"/>
        <w:autoSpaceDN w:val="0"/>
        <w:adjustRightInd w:val="0"/>
        <w:ind w:left="40" w:firstLine="669"/>
        <w:jc w:val="both"/>
        <w:rPr>
          <w:rFonts w:ascii="Times New Roman" w:hAnsi="Times New Roman" w:cs="Times New Roman"/>
          <w:i/>
          <w:iCs/>
          <w:sz w:val="24"/>
          <w:szCs w:val="24"/>
          <w:lang w:val="uk-UA"/>
        </w:rPr>
      </w:pPr>
      <w:r w:rsidRPr="009A5641">
        <w:rPr>
          <w:rFonts w:ascii="Times New Roman" w:hAnsi="Times New Roman" w:cs="Times New Roman"/>
          <w:i/>
          <w:iCs/>
          <w:sz w:val="24"/>
          <w:szCs w:val="24"/>
          <w:lang w:val="uk-UA"/>
        </w:rPr>
        <w:t>Рис.1 Динаміка викидів забруднюючих речовин в атмосферне повітря</w:t>
      </w:r>
    </w:p>
    <w:p w:rsidR="00966CA6" w:rsidRPr="00966CA6" w:rsidRDefault="00966CA6" w:rsidP="00966CA6">
      <w:pPr>
        <w:widowControl w:val="0"/>
        <w:shd w:val="clear" w:color="auto" w:fill="FFFFFF"/>
        <w:tabs>
          <w:tab w:val="left" w:pos="567"/>
        </w:tabs>
        <w:autoSpaceDE w:val="0"/>
        <w:autoSpaceDN w:val="0"/>
        <w:adjustRightInd w:val="0"/>
        <w:ind w:firstLine="709"/>
        <w:jc w:val="both"/>
        <w:rPr>
          <w:rFonts w:ascii="Times New Roman" w:hAnsi="Times New Roman" w:cs="Times New Roman"/>
          <w:sz w:val="28"/>
          <w:szCs w:val="28"/>
          <w:lang w:val="uk-UA"/>
        </w:rPr>
      </w:pPr>
    </w:p>
    <w:p w:rsidR="00966CA6" w:rsidRPr="00966CA6" w:rsidRDefault="00966CA6" w:rsidP="00D407C2">
      <w:pPr>
        <w:widowControl w:val="0"/>
        <w:autoSpaceDE w:val="0"/>
        <w:autoSpaceDN w:val="0"/>
        <w:adjustRightInd w:val="0"/>
        <w:ind w:firstLine="708"/>
        <w:contextualSpacing/>
        <w:jc w:val="both"/>
        <w:rPr>
          <w:rFonts w:ascii="Times New Roman" w:hAnsi="Times New Roman" w:cs="Times New Roman"/>
          <w:bCs/>
          <w:i/>
          <w:iCs/>
          <w:sz w:val="28"/>
          <w:szCs w:val="28"/>
          <w:lang w:val="uk-UA"/>
        </w:rPr>
      </w:pPr>
      <w:r w:rsidRPr="00966CA6">
        <w:rPr>
          <w:rFonts w:ascii="Times New Roman" w:hAnsi="Times New Roman" w:cs="Times New Roman"/>
          <w:sz w:val="28"/>
          <w:szCs w:val="28"/>
          <w:lang w:val="uk-UA"/>
        </w:rPr>
        <w:t xml:space="preserve">За даними Головного управління статистики в Івано-Франківській області </w:t>
      </w:r>
      <w:r w:rsidRPr="00966CA6">
        <w:rPr>
          <w:rFonts w:ascii="Times New Roman" w:hAnsi="Times New Roman" w:cs="Times New Roman"/>
          <w:bCs/>
          <w:iCs/>
          <w:sz w:val="28"/>
          <w:szCs w:val="28"/>
          <w:lang w:val="uk-UA"/>
        </w:rPr>
        <w:lastRenderedPageBreak/>
        <w:t xml:space="preserve">у структурі викидів забруднюючих речовин в 2022 році переважали діоксид та інші сполуки сірки – </w:t>
      </w:r>
      <w:r w:rsidRPr="00966CA6">
        <w:rPr>
          <w:rFonts w:ascii="Times New Roman" w:hAnsi="Times New Roman" w:cs="Times New Roman"/>
          <w:sz w:val="28"/>
          <w:szCs w:val="28"/>
          <w:lang w:val="uk-UA" w:eastAsia="uk-UA"/>
        </w:rPr>
        <w:t>104884,9</w:t>
      </w:r>
      <w:r w:rsidRPr="00966CA6">
        <w:rPr>
          <w:rFonts w:ascii="Times New Roman" w:hAnsi="Times New Roman" w:cs="Times New Roman"/>
          <w:sz w:val="20"/>
          <w:szCs w:val="20"/>
          <w:lang w:val="uk-UA" w:eastAsia="uk-UA"/>
        </w:rPr>
        <w:t xml:space="preserve"> </w:t>
      </w:r>
      <w:r w:rsidRPr="00966CA6">
        <w:rPr>
          <w:rFonts w:ascii="Times New Roman" w:hAnsi="Times New Roman" w:cs="Times New Roman"/>
          <w:bCs/>
          <w:iCs/>
          <w:sz w:val="28"/>
          <w:szCs w:val="28"/>
          <w:lang w:val="uk-UA"/>
        </w:rPr>
        <w:t xml:space="preserve">тонн речовини, зокрема найвищий показник становив в Івано-Франківському районі – </w:t>
      </w:r>
      <w:r w:rsidRPr="00966CA6">
        <w:rPr>
          <w:rFonts w:ascii="Times New Roman" w:hAnsi="Times New Roman" w:cs="Times New Roman"/>
          <w:sz w:val="28"/>
          <w:szCs w:val="28"/>
          <w:lang w:val="uk-UA" w:eastAsia="uk-UA"/>
        </w:rPr>
        <w:t>103487,9</w:t>
      </w:r>
      <w:r w:rsidRPr="00966CA6">
        <w:rPr>
          <w:rFonts w:ascii="Times New Roman" w:hAnsi="Times New Roman" w:cs="Times New Roman"/>
          <w:sz w:val="20"/>
          <w:szCs w:val="20"/>
          <w:lang w:val="uk-UA" w:eastAsia="uk-UA"/>
        </w:rPr>
        <w:t xml:space="preserve"> </w:t>
      </w:r>
      <w:r w:rsidRPr="00966CA6">
        <w:rPr>
          <w:rFonts w:ascii="Times New Roman" w:hAnsi="Times New Roman" w:cs="Times New Roman"/>
          <w:bCs/>
          <w:iCs/>
          <w:sz w:val="28"/>
          <w:szCs w:val="28"/>
          <w:lang w:val="uk-UA"/>
        </w:rPr>
        <w:t xml:space="preserve">тонн, найменший обсяг викидів в області встановлено по оксиду вуглецю – </w:t>
      </w:r>
      <w:r w:rsidRPr="00966CA6">
        <w:rPr>
          <w:rFonts w:ascii="Times New Roman" w:hAnsi="Times New Roman" w:cs="Times New Roman"/>
          <w:sz w:val="28"/>
          <w:szCs w:val="28"/>
          <w:lang w:val="uk-UA" w:eastAsia="uk-UA"/>
        </w:rPr>
        <w:t>2880,8</w:t>
      </w:r>
      <w:r w:rsidRPr="00966CA6">
        <w:rPr>
          <w:rFonts w:ascii="Times New Roman" w:hAnsi="Times New Roman" w:cs="Times New Roman"/>
          <w:sz w:val="20"/>
          <w:szCs w:val="20"/>
          <w:lang w:val="uk-UA" w:eastAsia="uk-UA"/>
        </w:rPr>
        <w:t xml:space="preserve"> </w:t>
      </w:r>
      <w:r w:rsidRPr="00966CA6">
        <w:rPr>
          <w:rFonts w:ascii="Times New Roman" w:hAnsi="Times New Roman" w:cs="Times New Roman"/>
          <w:bCs/>
          <w:iCs/>
          <w:sz w:val="28"/>
          <w:szCs w:val="28"/>
          <w:lang w:val="uk-UA"/>
        </w:rPr>
        <w:t xml:space="preserve">тонни. </w:t>
      </w:r>
    </w:p>
    <w:p w:rsidR="00457908" w:rsidRDefault="00966CA6" w:rsidP="00966CA6">
      <w:pPr>
        <w:widowControl w:val="0"/>
        <w:shd w:val="clear" w:color="auto" w:fill="FFFFFF"/>
        <w:autoSpaceDE w:val="0"/>
        <w:autoSpaceDN w:val="0"/>
        <w:adjustRightInd w:val="0"/>
        <w:ind w:firstLine="709"/>
        <w:jc w:val="both"/>
        <w:rPr>
          <w:rFonts w:ascii="Times New Roman" w:hAnsi="Times New Roman" w:cs="Times New Roman"/>
          <w:b/>
          <w:sz w:val="28"/>
          <w:szCs w:val="28"/>
          <w:lang w:val="uk-UA"/>
        </w:rPr>
      </w:pPr>
      <w:r w:rsidRPr="00966CA6">
        <w:rPr>
          <w:rFonts w:ascii="Times New Roman" w:hAnsi="Times New Roman" w:cs="Times New Roman"/>
          <w:sz w:val="28"/>
          <w:szCs w:val="28"/>
          <w:lang w:val="uk-UA"/>
        </w:rPr>
        <w:t>Основними забруднювачами повітря за видами економічної діяльності продовжують залишатися підприємства з постачання електроенергії, газу, пари та кондиційованого повітря, на які припадає 89,5% загальнообласних викидів, частка добувної промисловості і розроблення кар’єрів складає 3,5%; переробної промисловості – 3,1%; транспорту, складського господарства, поштової та кур’єрської діяльності – 2,1%; сільського, лісового та рибного господарства – 1,4%; решти галузі економ</w:t>
      </w:r>
      <w:r w:rsidR="00D407C2">
        <w:rPr>
          <w:rFonts w:ascii="Times New Roman" w:hAnsi="Times New Roman" w:cs="Times New Roman"/>
          <w:sz w:val="28"/>
          <w:szCs w:val="28"/>
          <w:lang w:val="uk-UA"/>
        </w:rPr>
        <w:t>іки - м</w:t>
      </w:r>
      <w:r w:rsidR="00457908">
        <w:rPr>
          <w:rFonts w:ascii="Times New Roman" w:hAnsi="Times New Roman" w:cs="Times New Roman"/>
          <w:sz w:val="28"/>
          <w:szCs w:val="28"/>
          <w:lang w:val="uk-UA"/>
        </w:rPr>
        <w:t>енше 1% (таблиця 3</w:t>
      </w:r>
      <w:r w:rsidRPr="00966CA6">
        <w:rPr>
          <w:rFonts w:ascii="Times New Roman" w:hAnsi="Times New Roman" w:cs="Times New Roman"/>
          <w:sz w:val="28"/>
          <w:szCs w:val="28"/>
          <w:lang w:val="uk-UA"/>
        </w:rPr>
        <w:t>).</w:t>
      </w:r>
      <w:r w:rsidR="00457908" w:rsidRPr="00457908">
        <w:rPr>
          <w:rFonts w:ascii="Times New Roman" w:hAnsi="Times New Roman" w:cs="Times New Roman"/>
          <w:b/>
          <w:sz w:val="28"/>
          <w:szCs w:val="28"/>
          <w:lang w:val="uk-UA"/>
        </w:rPr>
        <w:t xml:space="preserve"> </w:t>
      </w:r>
    </w:p>
    <w:p w:rsidR="00457908" w:rsidRPr="00457908" w:rsidRDefault="00457908" w:rsidP="00457908">
      <w:pPr>
        <w:widowControl w:val="0"/>
        <w:shd w:val="clear" w:color="auto" w:fill="FFFFFF"/>
        <w:autoSpaceDE w:val="0"/>
        <w:autoSpaceDN w:val="0"/>
        <w:adjustRightInd w:val="0"/>
        <w:ind w:firstLine="709"/>
        <w:jc w:val="center"/>
        <w:rPr>
          <w:rFonts w:ascii="Times New Roman" w:hAnsi="Times New Roman" w:cs="Times New Roman"/>
          <w:b/>
          <w:sz w:val="16"/>
          <w:szCs w:val="16"/>
          <w:lang w:val="uk-UA"/>
        </w:rPr>
      </w:pPr>
    </w:p>
    <w:p w:rsidR="00966CA6" w:rsidRPr="00966CA6" w:rsidRDefault="00457908" w:rsidP="00457908">
      <w:pPr>
        <w:widowControl w:val="0"/>
        <w:shd w:val="clear" w:color="auto" w:fill="FFFFFF"/>
        <w:autoSpaceDE w:val="0"/>
        <w:autoSpaceDN w:val="0"/>
        <w:adjustRightInd w:val="0"/>
        <w:ind w:firstLine="709"/>
        <w:jc w:val="center"/>
        <w:rPr>
          <w:rFonts w:ascii="Times New Roman" w:hAnsi="Times New Roman" w:cs="Times New Roman"/>
          <w:sz w:val="28"/>
          <w:szCs w:val="28"/>
          <w:lang w:val="uk-UA"/>
        </w:rPr>
      </w:pPr>
      <w:r w:rsidRPr="00D407C2">
        <w:rPr>
          <w:rFonts w:ascii="Times New Roman" w:hAnsi="Times New Roman" w:cs="Times New Roman"/>
          <w:b/>
          <w:sz w:val="28"/>
          <w:szCs w:val="28"/>
          <w:lang w:val="uk-UA"/>
        </w:rPr>
        <w:t>Основні забруднювачі атмосферного повітря*</w:t>
      </w:r>
    </w:p>
    <w:p w:rsidR="00966CA6" w:rsidRPr="00966CA6" w:rsidRDefault="00966CA6" w:rsidP="00966CA6">
      <w:pPr>
        <w:widowControl w:val="0"/>
        <w:shd w:val="clear" w:color="auto" w:fill="FFFFFF"/>
        <w:autoSpaceDE w:val="0"/>
        <w:autoSpaceDN w:val="0"/>
        <w:adjustRightInd w:val="0"/>
        <w:ind w:firstLine="709"/>
        <w:jc w:val="both"/>
        <w:rPr>
          <w:rFonts w:ascii="Times New Roman" w:hAnsi="Times New Roman" w:cs="Times New Roman"/>
          <w:sz w:val="16"/>
          <w:szCs w:val="16"/>
          <w:lang w:val="uk-UA"/>
        </w:rPr>
      </w:pPr>
    </w:p>
    <w:p w:rsidR="00966CA6" w:rsidRPr="00966CA6" w:rsidRDefault="00457908" w:rsidP="00966CA6">
      <w:pPr>
        <w:widowControl w:val="0"/>
        <w:shd w:val="clear" w:color="auto" w:fill="FFFFFF"/>
        <w:autoSpaceDE w:val="0"/>
        <w:autoSpaceDN w:val="0"/>
        <w:adjustRightInd w:val="0"/>
        <w:ind w:firstLine="709"/>
        <w:jc w:val="right"/>
        <w:rPr>
          <w:rFonts w:ascii="Times New Roman" w:hAnsi="Times New Roman" w:cs="Times New Roman"/>
          <w:bCs/>
          <w:iCs/>
          <w:snapToGrid w:val="0"/>
          <w:sz w:val="24"/>
          <w:szCs w:val="24"/>
          <w:lang w:val="uk-UA"/>
        </w:rPr>
      </w:pPr>
      <w:r>
        <w:rPr>
          <w:rFonts w:ascii="Times New Roman" w:hAnsi="Times New Roman" w:cs="Times New Roman"/>
          <w:bCs/>
          <w:iCs/>
          <w:snapToGrid w:val="0"/>
          <w:sz w:val="24"/>
          <w:szCs w:val="24"/>
          <w:lang w:val="uk-UA"/>
        </w:rPr>
        <w:t>Таблиця 3</w:t>
      </w:r>
    </w:p>
    <w:p w:rsidR="00966CA6" w:rsidRPr="00457908" w:rsidRDefault="00966CA6" w:rsidP="00457908">
      <w:pPr>
        <w:widowControl w:val="0"/>
        <w:shd w:val="clear" w:color="auto" w:fill="FFFFFF"/>
        <w:autoSpaceDE w:val="0"/>
        <w:autoSpaceDN w:val="0"/>
        <w:adjustRightInd w:val="0"/>
        <w:jc w:val="center"/>
        <w:rPr>
          <w:rFonts w:ascii="Times New Roman" w:hAnsi="Times New Roman" w:cs="Times New Roman"/>
          <w:b/>
          <w:sz w:val="16"/>
          <w:szCs w:val="16"/>
          <w:lang w:val="uk-UA"/>
        </w:rPr>
      </w:pPr>
    </w:p>
    <w:tbl>
      <w:tblPr>
        <w:tblW w:w="9624" w:type="dxa"/>
        <w:jc w:val="center"/>
        <w:tblLook w:val="04A0" w:firstRow="1" w:lastRow="0" w:firstColumn="1" w:lastColumn="0" w:noHBand="0" w:noVBand="1"/>
      </w:tblPr>
      <w:tblGrid>
        <w:gridCol w:w="1686"/>
        <w:gridCol w:w="3157"/>
        <w:gridCol w:w="1561"/>
        <w:gridCol w:w="1495"/>
        <w:gridCol w:w="1725"/>
      </w:tblGrid>
      <w:tr w:rsidR="00966CA6" w:rsidRPr="00966CA6" w:rsidTr="00966CA6">
        <w:trPr>
          <w:trHeight w:val="20"/>
          <w:jc w:val="center"/>
        </w:trPr>
        <w:tc>
          <w:tcPr>
            <w:tcW w:w="4843" w:type="dxa"/>
            <w:gridSpan w:val="2"/>
            <w:vMerge w:val="restart"/>
            <w:tcBorders>
              <w:top w:val="single" w:sz="4" w:space="0" w:color="auto"/>
              <w:left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firstLine="260"/>
              <w:jc w:val="center"/>
              <w:rPr>
                <w:rFonts w:ascii="Times New Roman" w:hAnsi="Times New Roman" w:cs="Times New Roman"/>
                <w:lang w:val="uk-UA"/>
              </w:rPr>
            </w:pPr>
            <w:r w:rsidRPr="00966CA6">
              <w:rPr>
                <w:rFonts w:ascii="Times New Roman" w:hAnsi="Times New Roman" w:cs="Times New Roman"/>
                <w:lang w:val="uk-UA"/>
              </w:rPr>
              <w:t>Назва підприємства</w:t>
            </w:r>
          </w:p>
        </w:tc>
        <w:tc>
          <w:tcPr>
            <w:tcW w:w="4781" w:type="dxa"/>
            <w:gridSpan w:val="3"/>
            <w:tcBorders>
              <w:top w:val="single" w:sz="4" w:space="0" w:color="auto"/>
              <w:left w:val="single" w:sz="4" w:space="0" w:color="auto"/>
              <w:right w:val="single" w:sz="4" w:space="0" w:color="auto"/>
            </w:tcBorders>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Кількість викидів, тонн</w:t>
            </w:r>
          </w:p>
        </w:tc>
      </w:tr>
      <w:tr w:rsidR="00966CA6" w:rsidRPr="00966CA6" w:rsidTr="00966CA6">
        <w:trPr>
          <w:trHeight w:val="20"/>
          <w:jc w:val="center"/>
        </w:trPr>
        <w:tc>
          <w:tcPr>
            <w:tcW w:w="4843" w:type="dxa"/>
            <w:gridSpan w:val="2"/>
            <w:vMerge/>
            <w:tcBorders>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firstLine="260"/>
              <w:jc w:val="right"/>
              <w:rPr>
                <w:rFonts w:ascii="Times New Roman" w:hAnsi="Times New Roman" w:cs="Times New Roman"/>
                <w:lang w:val="uk-UA"/>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 xml:space="preserve">2022 рік </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2021 рік</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збільшення/-зменшення до 2021 року</w:t>
            </w:r>
          </w:p>
        </w:tc>
      </w:tr>
      <w:tr w:rsidR="00966CA6" w:rsidRPr="00966CA6" w:rsidTr="00966CA6">
        <w:trPr>
          <w:trHeight w:val="392"/>
          <w:jc w:val="center"/>
        </w:trPr>
        <w:tc>
          <w:tcPr>
            <w:tcW w:w="9624" w:type="dxa"/>
            <w:gridSpan w:val="5"/>
            <w:tcBorders>
              <w:top w:val="single" w:sz="4" w:space="0" w:color="auto"/>
              <w:left w:val="single" w:sz="4" w:space="0" w:color="auto"/>
              <w:bottom w:val="single" w:sz="4" w:space="0" w:color="auto"/>
              <w:right w:val="single" w:sz="4" w:space="0" w:color="auto"/>
            </w:tcBorders>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rPr>
              <w:t>Постачання електроенергії, газу, пари та кондиційованого повітря</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ВП «БУРШТИНСЬКА ТЕС» АТ «ДТЕК ЗАХІДЕНЕРГО»</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133711,305</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145630,256</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-11918,951</w:t>
            </w:r>
          </w:p>
        </w:tc>
      </w:tr>
      <w:tr w:rsidR="00966CA6" w:rsidRPr="00966CA6" w:rsidTr="00966CA6">
        <w:trPr>
          <w:trHeight w:val="282"/>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300"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ФІЛІЯ «КАЛУСЬКА ТЕЦ» ТОВ «КОСТАНЗА»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1962,238</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6781,055</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-4818,817</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НГВУ «НАДВІРНАНАФТОГАЗ» ПАТ «УКРНАФТА», м. Надвірна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1955,241</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1934,455</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20,786</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НГВУ «ДОЛИНАНАФТОГАЗ» ПАТ «УКРНАФТА», м. Долина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1371,783</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1326,625</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45,158</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ТОВ «ОПЕРАТОР ГАЗОТРАНСПОРТНОЇ СИСТЕМИ УКРАЇНИ» ГКС ДОЛИНА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1231,728</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1797,094</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-565,366</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ТОВ «ОПЕРАТОР ГАЗОТРАНСПОРТНОЇ СИСТЕМИ УКРАЇНИ» БОГОРОДЧАНСЬКЕ ЛВУМГ</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1075,124</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1218,966</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-143,842</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rPr>
                <w:rFonts w:ascii="Times New Roman" w:hAnsi="Times New Roman" w:cs="Times New Roman"/>
                <w:lang w:val="uk-UA" w:eastAsia="uk-UA"/>
              </w:rPr>
            </w:pPr>
            <w:r w:rsidRPr="00966CA6">
              <w:rPr>
                <w:rFonts w:ascii="Times New Roman" w:hAnsi="Times New Roman" w:cs="Times New Roman"/>
                <w:lang w:val="uk-UA" w:eastAsia="uk-UA"/>
              </w:rPr>
              <w:t>ДОЛИНСЬКИЙ ГАЗОПЕРЕРОБНИЙ ЗАВОД ПАТ «УКРНАФТА», м. Долина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826,529</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1949,184</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-1122,655</w:t>
            </w:r>
          </w:p>
        </w:tc>
      </w:tr>
      <w:tr w:rsidR="00966CA6" w:rsidRPr="00966CA6" w:rsidTr="00966CA6">
        <w:trPr>
          <w:trHeight w:val="370"/>
          <w:jc w:val="center"/>
        </w:trPr>
        <w:tc>
          <w:tcPr>
            <w:tcW w:w="1686" w:type="dxa"/>
            <w:tcBorders>
              <w:top w:val="single" w:sz="4" w:space="0" w:color="auto"/>
              <w:left w:val="single" w:sz="4" w:space="0" w:color="auto"/>
              <w:bottom w:val="single" w:sz="4" w:space="0" w:color="auto"/>
              <w:right w:val="single" w:sz="4" w:space="0" w:color="auto"/>
            </w:tcBorders>
          </w:tcPr>
          <w:p w:rsidR="00966CA6" w:rsidRPr="00966CA6" w:rsidRDefault="00966CA6" w:rsidP="00966CA6">
            <w:pPr>
              <w:widowControl w:val="0"/>
              <w:autoSpaceDE w:val="0"/>
              <w:autoSpaceDN w:val="0"/>
              <w:adjustRightInd w:val="0"/>
              <w:spacing w:line="216" w:lineRule="auto"/>
              <w:ind w:left="40" w:firstLine="260"/>
              <w:jc w:val="center"/>
              <w:rPr>
                <w:rFonts w:ascii="Times New Roman" w:hAnsi="Times New Roman" w:cs="Times New Roman"/>
                <w:lang w:val="uk-UA"/>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rPr>
              <w:t>Добувна промисловість і розроблення кар’єрів</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jc w:val="both"/>
              <w:rPr>
                <w:rFonts w:ascii="Times New Roman" w:hAnsi="Times New Roman" w:cs="Times New Roman"/>
                <w:lang w:val="uk-UA" w:eastAsia="uk-UA"/>
              </w:rPr>
            </w:pPr>
            <w:r w:rsidRPr="00966CA6">
              <w:rPr>
                <w:rFonts w:ascii="Times New Roman" w:hAnsi="Times New Roman" w:cs="Times New Roman"/>
                <w:lang w:val="uk-UA" w:eastAsia="uk-UA"/>
              </w:rPr>
              <w:t xml:space="preserve">ПАТ «ІВАНО-ФРАНКІВСЬКЦЕМЕНТ», </w:t>
            </w:r>
          </w:p>
          <w:p w:rsidR="00966CA6" w:rsidRPr="00966CA6" w:rsidRDefault="00966CA6" w:rsidP="00966CA6">
            <w:pPr>
              <w:widowControl w:val="0"/>
              <w:autoSpaceDE w:val="0"/>
              <w:autoSpaceDN w:val="0"/>
              <w:adjustRightInd w:val="0"/>
              <w:spacing w:line="216" w:lineRule="auto"/>
              <w:ind w:left="40" w:hanging="18"/>
              <w:jc w:val="both"/>
              <w:rPr>
                <w:rFonts w:ascii="Times New Roman" w:hAnsi="Times New Roman" w:cs="Times New Roman"/>
                <w:lang w:val="uk-UA" w:eastAsia="uk-UA"/>
              </w:rPr>
            </w:pPr>
            <w:r w:rsidRPr="00966CA6">
              <w:rPr>
                <w:rFonts w:ascii="Times New Roman" w:hAnsi="Times New Roman" w:cs="Times New Roman"/>
                <w:lang w:val="uk-UA" w:eastAsia="uk-UA"/>
              </w:rPr>
              <w:t>с. Ямниця, Івано-Франківський район</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1443,475</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2079,043</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-635,568</w:t>
            </w:r>
          </w:p>
        </w:tc>
      </w:tr>
      <w:tr w:rsidR="00966CA6" w:rsidRPr="00966CA6" w:rsidTr="00966CA6">
        <w:trPr>
          <w:trHeight w:val="286"/>
          <w:jc w:val="center"/>
        </w:trPr>
        <w:tc>
          <w:tcPr>
            <w:tcW w:w="1686" w:type="dxa"/>
            <w:tcBorders>
              <w:top w:val="single" w:sz="4" w:space="0" w:color="auto"/>
              <w:left w:val="single" w:sz="4" w:space="0" w:color="auto"/>
              <w:bottom w:val="single" w:sz="4" w:space="0" w:color="auto"/>
              <w:right w:val="single" w:sz="4" w:space="0" w:color="auto"/>
            </w:tcBorders>
          </w:tcPr>
          <w:p w:rsidR="00966CA6" w:rsidRPr="00966CA6" w:rsidRDefault="00966CA6" w:rsidP="00966CA6">
            <w:pPr>
              <w:widowControl w:val="0"/>
              <w:autoSpaceDE w:val="0"/>
              <w:autoSpaceDN w:val="0"/>
              <w:adjustRightInd w:val="0"/>
              <w:spacing w:line="216" w:lineRule="auto"/>
              <w:ind w:left="40" w:firstLine="260"/>
              <w:jc w:val="center"/>
              <w:rPr>
                <w:rFonts w:ascii="Times New Roman" w:hAnsi="Times New Roman" w:cs="Times New Roman"/>
                <w:lang w:val="uk-UA"/>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rPr>
              <w:t>Переробна промисловість</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jc w:val="both"/>
              <w:rPr>
                <w:rFonts w:ascii="Times New Roman" w:hAnsi="Times New Roman" w:cs="Times New Roman"/>
                <w:lang w:val="uk-UA" w:eastAsia="uk-UA"/>
              </w:rPr>
            </w:pPr>
            <w:r w:rsidRPr="00966CA6">
              <w:rPr>
                <w:rFonts w:ascii="Times New Roman" w:hAnsi="Times New Roman" w:cs="Times New Roman"/>
                <w:lang w:val="uk-UA" w:eastAsia="uk-UA"/>
              </w:rPr>
              <w:t>ТОВ «СВІСС КРОНО»</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383,450</w:t>
            </w:r>
          </w:p>
        </w:tc>
        <w:tc>
          <w:tcPr>
            <w:tcW w:w="1495" w:type="dxa"/>
            <w:tcBorders>
              <w:top w:val="single" w:sz="4" w:space="0" w:color="auto"/>
              <w:left w:val="single" w:sz="4" w:space="0" w:color="auto"/>
              <w:bottom w:val="single" w:sz="4" w:space="0" w:color="auto"/>
              <w:right w:val="single" w:sz="4" w:space="0" w:color="auto"/>
            </w:tcBorders>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485,508</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-102,058</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jc w:val="both"/>
              <w:rPr>
                <w:rFonts w:ascii="Times New Roman" w:hAnsi="Times New Roman" w:cs="Times New Roman"/>
                <w:lang w:val="uk-UA" w:eastAsia="uk-UA"/>
              </w:rPr>
            </w:pPr>
            <w:r w:rsidRPr="00966CA6">
              <w:rPr>
                <w:rFonts w:ascii="Times New Roman" w:hAnsi="Times New Roman" w:cs="Times New Roman"/>
                <w:lang w:val="uk-UA" w:eastAsia="uk-UA"/>
              </w:rPr>
              <w:t>ТОВ «КАРПАТНАФТОХІМ»</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808,681</w:t>
            </w:r>
          </w:p>
        </w:tc>
        <w:tc>
          <w:tcPr>
            <w:tcW w:w="1495" w:type="dxa"/>
            <w:tcBorders>
              <w:top w:val="single" w:sz="4" w:space="0" w:color="auto"/>
              <w:left w:val="single" w:sz="4" w:space="0" w:color="auto"/>
              <w:bottom w:val="single" w:sz="4" w:space="0" w:color="auto"/>
              <w:right w:val="single" w:sz="4" w:space="0" w:color="auto"/>
            </w:tcBorders>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1137,883</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-329,202</w:t>
            </w:r>
          </w:p>
        </w:tc>
      </w:tr>
      <w:tr w:rsidR="00966CA6" w:rsidRPr="00966CA6" w:rsidTr="00966CA6">
        <w:trPr>
          <w:trHeight w:val="368"/>
          <w:jc w:val="center"/>
        </w:trPr>
        <w:tc>
          <w:tcPr>
            <w:tcW w:w="1686" w:type="dxa"/>
            <w:tcBorders>
              <w:top w:val="single" w:sz="4" w:space="0" w:color="auto"/>
              <w:left w:val="single" w:sz="4" w:space="0" w:color="auto"/>
              <w:bottom w:val="single" w:sz="4" w:space="0" w:color="auto"/>
              <w:right w:val="single" w:sz="4" w:space="0" w:color="auto"/>
            </w:tcBorders>
          </w:tcPr>
          <w:p w:rsidR="00966CA6" w:rsidRPr="00966CA6" w:rsidRDefault="00966CA6" w:rsidP="00966CA6">
            <w:pPr>
              <w:widowControl w:val="0"/>
              <w:autoSpaceDE w:val="0"/>
              <w:autoSpaceDN w:val="0"/>
              <w:adjustRightInd w:val="0"/>
              <w:spacing w:line="216" w:lineRule="auto"/>
              <w:ind w:left="40" w:firstLine="260"/>
              <w:jc w:val="center"/>
              <w:rPr>
                <w:rFonts w:ascii="Times New Roman" w:hAnsi="Times New Roman" w:cs="Times New Roman"/>
                <w:lang w:val="uk-UA"/>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rPr>
              <w:t>Сільське, лісове та рибне господарства</w:t>
            </w:r>
          </w:p>
        </w:tc>
      </w:tr>
      <w:tr w:rsidR="00966CA6" w:rsidRPr="00966CA6" w:rsidTr="00966CA6">
        <w:trPr>
          <w:trHeight w:val="20"/>
          <w:jc w:val="center"/>
        </w:trPr>
        <w:tc>
          <w:tcPr>
            <w:tcW w:w="4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CA6" w:rsidRPr="00966CA6" w:rsidRDefault="00966CA6" w:rsidP="00966CA6">
            <w:pPr>
              <w:widowControl w:val="0"/>
              <w:autoSpaceDE w:val="0"/>
              <w:autoSpaceDN w:val="0"/>
              <w:adjustRightInd w:val="0"/>
              <w:spacing w:line="216" w:lineRule="auto"/>
              <w:ind w:left="40" w:hanging="18"/>
              <w:jc w:val="both"/>
              <w:rPr>
                <w:rFonts w:ascii="Times New Roman" w:hAnsi="Times New Roman" w:cs="Times New Roman"/>
                <w:lang w:val="uk-UA" w:eastAsia="uk-UA"/>
              </w:rPr>
            </w:pPr>
            <w:r w:rsidRPr="00966CA6">
              <w:rPr>
                <w:rFonts w:ascii="Times New Roman" w:hAnsi="Times New Roman" w:cs="Times New Roman"/>
                <w:lang w:val="uk-UA" w:eastAsia="uk-UA"/>
              </w:rPr>
              <w:t>ТОВ «ГУДВЕЛЛІ Україна»</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after="160" w:line="259" w:lineRule="auto"/>
              <w:ind w:left="40" w:firstLine="260"/>
              <w:jc w:val="center"/>
              <w:rPr>
                <w:rFonts w:ascii="Times New Roman" w:hAnsi="Times New Roman" w:cs="Times New Roman"/>
                <w:sz w:val="24"/>
                <w:szCs w:val="24"/>
                <w:lang w:val="uk-UA" w:eastAsia="en-US"/>
              </w:rPr>
            </w:pPr>
            <w:r w:rsidRPr="009A5641">
              <w:rPr>
                <w:rFonts w:ascii="Times New Roman" w:hAnsi="Times New Roman" w:cs="Times New Roman"/>
                <w:sz w:val="24"/>
                <w:szCs w:val="24"/>
                <w:lang w:val="uk-UA"/>
              </w:rPr>
              <w:t>1989,629</w:t>
            </w:r>
          </w:p>
        </w:tc>
        <w:tc>
          <w:tcPr>
            <w:tcW w:w="1495" w:type="dxa"/>
            <w:tcBorders>
              <w:top w:val="single" w:sz="4" w:space="0" w:color="auto"/>
              <w:left w:val="single" w:sz="4" w:space="0" w:color="auto"/>
              <w:bottom w:val="single" w:sz="4" w:space="0" w:color="auto"/>
              <w:right w:val="single" w:sz="4" w:space="0" w:color="auto"/>
            </w:tcBorders>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1990,423</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CA6" w:rsidRPr="009A5641" w:rsidRDefault="00966CA6" w:rsidP="00966CA6">
            <w:pPr>
              <w:widowControl w:val="0"/>
              <w:autoSpaceDE w:val="0"/>
              <w:autoSpaceDN w:val="0"/>
              <w:adjustRightInd w:val="0"/>
              <w:spacing w:line="216" w:lineRule="auto"/>
              <w:ind w:left="40" w:firstLine="260"/>
              <w:jc w:val="center"/>
              <w:rPr>
                <w:rFonts w:ascii="Times New Roman" w:hAnsi="Times New Roman" w:cs="Times New Roman"/>
                <w:sz w:val="24"/>
                <w:szCs w:val="24"/>
                <w:lang w:val="uk-UA" w:eastAsia="uk-UA"/>
              </w:rPr>
            </w:pPr>
            <w:r w:rsidRPr="009A5641">
              <w:rPr>
                <w:rFonts w:ascii="Times New Roman" w:hAnsi="Times New Roman" w:cs="Times New Roman"/>
                <w:sz w:val="24"/>
                <w:szCs w:val="24"/>
                <w:lang w:val="uk-UA" w:eastAsia="uk-UA"/>
              </w:rPr>
              <w:t>-0,794</w:t>
            </w:r>
          </w:p>
        </w:tc>
      </w:tr>
    </w:tbl>
    <w:p w:rsidR="00966CA6" w:rsidRPr="00966CA6" w:rsidRDefault="00966CA6" w:rsidP="00966CA6">
      <w:pPr>
        <w:widowControl w:val="0"/>
        <w:tabs>
          <w:tab w:val="left" w:pos="9923"/>
        </w:tabs>
        <w:autoSpaceDE w:val="0"/>
        <w:autoSpaceDN w:val="0"/>
        <w:adjustRightInd w:val="0"/>
        <w:ind w:left="40" w:firstLine="669"/>
        <w:jc w:val="both"/>
        <w:rPr>
          <w:rFonts w:ascii="Times New Roman" w:hAnsi="Times New Roman" w:cs="Times New Roman"/>
          <w:bCs/>
          <w:noProof/>
          <w:sz w:val="20"/>
          <w:szCs w:val="20"/>
          <w:vertAlign w:val="superscript"/>
          <w:lang w:val="uk-UA"/>
        </w:rPr>
      </w:pPr>
      <w:r w:rsidRPr="00966CA6">
        <w:rPr>
          <w:rFonts w:ascii="Times New Roman" w:hAnsi="Times New Roman" w:cs="Times New Roman"/>
          <w:sz w:val="20"/>
          <w:szCs w:val="20"/>
          <w:lang w:val="uk-UA"/>
        </w:rPr>
        <w:t>*</w:t>
      </w:r>
      <w:r w:rsidRPr="00966CA6">
        <w:rPr>
          <w:rFonts w:ascii="Times New Roman" w:hAnsi="Times New Roman" w:cs="Times New Roman"/>
          <w:bCs/>
          <w:noProof/>
          <w:sz w:val="20"/>
          <w:szCs w:val="20"/>
          <w:lang w:val="uk-UA"/>
        </w:rPr>
        <w:t xml:space="preserve"> За даними Головного управління статистики в Івано-Франківській області</w:t>
      </w:r>
    </w:p>
    <w:p w:rsidR="00966CA6" w:rsidRPr="00966CA6" w:rsidRDefault="00966CA6" w:rsidP="00966CA6">
      <w:pPr>
        <w:widowControl w:val="0"/>
        <w:shd w:val="clear" w:color="auto" w:fill="FFFFFF"/>
        <w:autoSpaceDE w:val="0"/>
        <w:autoSpaceDN w:val="0"/>
        <w:adjustRightInd w:val="0"/>
        <w:ind w:firstLine="709"/>
        <w:jc w:val="both"/>
        <w:rPr>
          <w:rFonts w:ascii="Times New Roman" w:hAnsi="Times New Roman" w:cs="Times New Roman"/>
          <w:sz w:val="28"/>
          <w:szCs w:val="28"/>
          <w:lang w:val="uk-UA"/>
        </w:rPr>
      </w:pPr>
    </w:p>
    <w:p w:rsidR="00D407C2" w:rsidRPr="00D407C2" w:rsidRDefault="00D407C2" w:rsidP="00D407C2">
      <w:pPr>
        <w:widowControl w:val="0"/>
        <w:autoSpaceDE w:val="0"/>
        <w:autoSpaceDN w:val="0"/>
        <w:adjustRightInd w:val="0"/>
        <w:ind w:firstLine="709"/>
        <w:jc w:val="both"/>
        <w:rPr>
          <w:rFonts w:ascii="Times New Roman" w:hAnsi="Times New Roman" w:cs="Times New Roman"/>
          <w:sz w:val="28"/>
          <w:szCs w:val="28"/>
          <w:lang w:val="uk-UA"/>
        </w:rPr>
      </w:pPr>
      <w:r w:rsidRPr="00D407C2">
        <w:rPr>
          <w:rFonts w:ascii="Times New Roman" w:hAnsi="Times New Roman" w:cs="Times New Roman"/>
          <w:sz w:val="28"/>
          <w:szCs w:val="28"/>
          <w:lang w:val="uk-UA"/>
        </w:rPr>
        <w:t>В значній мірі на стан атмосферного повітря впливають транскордонні перенесення шкідливих речовин з країн центральної Європи, однак, відсутність мереж постів контролю не дає можливості реально оцінити величину впливу транскордонних забруднень на загальний стан атмосферного повітря області.</w:t>
      </w:r>
    </w:p>
    <w:p w:rsidR="003C02A3" w:rsidRPr="003C02A3" w:rsidRDefault="003C02A3" w:rsidP="003C02A3">
      <w:pPr>
        <w:widowControl w:val="0"/>
        <w:autoSpaceDE w:val="0"/>
        <w:autoSpaceDN w:val="0"/>
        <w:adjustRightInd w:val="0"/>
        <w:ind w:firstLine="709"/>
        <w:jc w:val="both"/>
        <w:rPr>
          <w:rFonts w:ascii="Times New Roman" w:hAnsi="Times New Roman" w:cs="Times New Roman"/>
          <w:sz w:val="28"/>
          <w:szCs w:val="28"/>
          <w:lang w:val="uk-UA"/>
        </w:rPr>
      </w:pPr>
      <w:r w:rsidRPr="003C02A3">
        <w:rPr>
          <w:rFonts w:ascii="Times New Roman" w:hAnsi="Times New Roman" w:cs="Times New Roman"/>
          <w:iCs/>
          <w:sz w:val="28"/>
          <w:lang w:val="uk-UA"/>
        </w:rPr>
        <w:t xml:space="preserve">Спостереження за рівнем забруднення атмосферного повітря проводять спеціалісти ДУ «Івано-Франківський обласний центр контролю та </w:t>
      </w:r>
      <w:r w:rsidRPr="003C02A3">
        <w:rPr>
          <w:rFonts w:ascii="Times New Roman" w:hAnsi="Times New Roman" w:cs="Times New Roman"/>
          <w:iCs/>
          <w:sz w:val="28"/>
          <w:lang w:val="uk-UA"/>
        </w:rPr>
        <w:lastRenderedPageBreak/>
        <w:t>профілактики хвороб Міністерства охорони здоров'я України»</w:t>
      </w:r>
      <w:r>
        <w:rPr>
          <w:rFonts w:ascii="Times New Roman" w:hAnsi="Times New Roman" w:cs="Times New Roman"/>
          <w:iCs/>
          <w:sz w:val="28"/>
          <w:lang w:val="uk-UA"/>
        </w:rPr>
        <w:t xml:space="preserve">. </w:t>
      </w:r>
      <w:r w:rsidRPr="003C02A3">
        <w:rPr>
          <w:rFonts w:ascii="Times New Roman" w:hAnsi="Times New Roman" w:cs="Times New Roman"/>
          <w:iCs/>
          <w:sz w:val="28"/>
          <w:lang w:val="uk-UA"/>
        </w:rPr>
        <w:t xml:space="preserve"> </w:t>
      </w:r>
    </w:p>
    <w:p w:rsidR="003C02A3" w:rsidRDefault="003C02A3" w:rsidP="003C02A3">
      <w:pPr>
        <w:widowControl w:val="0"/>
        <w:shd w:val="clear" w:color="auto" w:fill="FFFFFF"/>
        <w:autoSpaceDE w:val="0"/>
        <w:autoSpaceDN w:val="0"/>
        <w:adjustRightInd w:val="0"/>
        <w:ind w:firstLine="708"/>
        <w:jc w:val="both"/>
        <w:rPr>
          <w:rFonts w:ascii="Times New Roman" w:hAnsi="Times New Roman" w:cs="Times New Roman"/>
          <w:sz w:val="28"/>
          <w:szCs w:val="28"/>
          <w:lang w:val="uk-UA"/>
        </w:rPr>
      </w:pPr>
      <w:r w:rsidRPr="003C02A3">
        <w:rPr>
          <w:rFonts w:ascii="Times New Roman" w:hAnsi="Times New Roman" w:cs="Times New Roman"/>
          <w:sz w:val="28"/>
          <w:szCs w:val="28"/>
          <w:lang w:val="uk-UA"/>
        </w:rPr>
        <w:t>За даними Державної установи «Івано-Франківський обласний центр контролю та профілактики хвороб Міністерства охорони здоров'я України» з метою здійснення моніторингу рівнів забруднення атмосферного повітря у 2022 році досліджено 5815 проб атмосферного повітря у міських населених пунктах, у 154 пробах виявлено перевищення граничнодопустимих максимально-разових концентрацій забруднюючих речовин. В основному реєструвались перевищення встановлених нормативів по пилу, азоту діоксид, аміаку, ангідриду сірчистому, оксиду вуглецю та формальдегідах. У сільських населених пунктах досліджено 3863 проби у яких не виявлено перевищення ГДК.</w:t>
      </w:r>
    </w:p>
    <w:p w:rsidR="00457908" w:rsidRPr="00457908" w:rsidRDefault="00457908" w:rsidP="00457908">
      <w:pPr>
        <w:widowControl w:val="0"/>
        <w:shd w:val="clear" w:color="auto" w:fill="FFFFFF"/>
        <w:autoSpaceDE w:val="0"/>
        <w:autoSpaceDN w:val="0"/>
        <w:adjustRightInd w:val="0"/>
        <w:ind w:firstLine="708"/>
        <w:jc w:val="both"/>
        <w:rPr>
          <w:rFonts w:ascii="Times New Roman" w:hAnsi="Times New Roman" w:cs="Times New Roman"/>
          <w:iCs/>
          <w:sz w:val="28"/>
          <w:szCs w:val="28"/>
          <w:lang w:val="uk-UA"/>
        </w:rPr>
      </w:pPr>
      <w:r w:rsidRPr="00457908">
        <w:rPr>
          <w:rFonts w:ascii="Times New Roman" w:hAnsi="Times New Roman" w:cs="Times New Roman"/>
          <w:iCs/>
          <w:sz w:val="28"/>
          <w:szCs w:val="28"/>
          <w:lang w:val="uk-UA"/>
        </w:rPr>
        <w:t xml:space="preserve">Радіаційний фон на території Івано-Франківської області у 2022 році вимірювався Івано-Франківським обласним центром гідрометеорології на п’яти метеостанціях: Івано-Франківськ, Долина, Коломия, Яремче та Пожижевська. </w:t>
      </w:r>
    </w:p>
    <w:p w:rsidR="00457908" w:rsidRPr="00457908" w:rsidRDefault="00457908" w:rsidP="00457908">
      <w:pPr>
        <w:widowControl w:val="0"/>
        <w:shd w:val="clear" w:color="auto" w:fill="FFFFFF"/>
        <w:autoSpaceDE w:val="0"/>
        <w:autoSpaceDN w:val="0"/>
        <w:adjustRightInd w:val="0"/>
        <w:ind w:firstLine="708"/>
        <w:jc w:val="both"/>
        <w:rPr>
          <w:rFonts w:ascii="Times New Roman" w:hAnsi="Times New Roman" w:cs="Times New Roman"/>
          <w:iCs/>
          <w:sz w:val="28"/>
          <w:szCs w:val="28"/>
          <w:lang w:val="uk-UA"/>
        </w:rPr>
      </w:pPr>
      <w:r w:rsidRPr="00457908">
        <w:rPr>
          <w:rFonts w:ascii="Times New Roman" w:hAnsi="Times New Roman" w:cs="Times New Roman"/>
          <w:iCs/>
          <w:sz w:val="28"/>
          <w:szCs w:val="28"/>
          <w:lang w:val="uk-UA"/>
        </w:rPr>
        <w:t>Загальні показники радіоактивного забруднення атмосферного повітря на території області за 20</w:t>
      </w:r>
      <w:r w:rsidRPr="00457908">
        <w:rPr>
          <w:rFonts w:ascii="Times New Roman" w:hAnsi="Times New Roman" w:cs="Times New Roman"/>
          <w:iCs/>
          <w:sz w:val="28"/>
          <w:szCs w:val="28"/>
        </w:rPr>
        <w:t>22</w:t>
      </w:r>
      <w:r w:rsidRPr="00457908">
        <w:rPr>
          <w:rFonts w:ascii="Times New Roman" w:hAnsi="Times New Roman" w:cs="Times New Roman"/>
          <w:iCs/>
          <w:sz w:val="28"/>
          <w:szCs w:val="28"/>
          <w:lang w:val="uk-UA"/>
        </w:rPr>
        <w:t xml:space="preserve"> рік не перевищують рівень природного гамма-фону, в порівнянні з попереднім роком ці величини суттєво не змінилися.</w:t>
      </w:r>
    </w:p>
    <w:p w:rsidR="001F6A98" w:rsidRPr="009544E4" w:rsidRDefault="001F6A98" w:rsidP="004F46D4">
      <w:pPr>
        <w:widowControl w:val="0"/>
        <w:spacing w:before="120"/>
        <w:jc w:val="center"/>
        <w:rPr>
          <w:rFonts w:ascii="Times New Roman" w:hAnsi="Times New Roman" w:cs="Times New Roman"/>
          <w:b/>
          <w:sz w:val="28"/>
          <w:szCs w:val="28"/>
          <w:lang w:val="uk-UA"/>
        </w:rPr>
      </w:pPr>
      <w:r w:rsidRPr="009544E4">
        <w:rPr>
          <w:rFonts w:ascii="Times New Roman" w:hAnsi="Times New Roman" w:cs="Times New Roman"/>
          <w:b/>
          <w:sz w:val="28"/>
          <w:szCs w:val="28"/>
          <w:lang w:val="uk-UA"/>
        </w:rPr>
        <w:t>Водні</w:t>
      </w:r>
      <w:r w:rsidR="008F0F78" w:rsidRPr="009544E4">
        <w:rPr>
          <w:rFonts w:ascii="Times New Roman" w:hAnsi="Times New Roman" w:cs="Times New Roman"/>
          <w:b/>
          <w:sz w:val="28"/>
          <w:szCs w:val="28"/>
          <w:lang w:val="uk-UA"/>
        </w:rPr>
        <w:t xml:space="preserve"> </w:t>
      </w:r>
      <w:r w:rsidRPr="009544E4">
        <w:rPr>
          <w:rFonts w:ascii="Times New Roman" w:hAnsi="Times New Roman" w:cs="Times New Roman"/>
          <w:b/>
          <w:sz w:val="28"/>
          <w:szCs w:val="28"/>
          <w:lang w:val="uk-UA"/>
        </w:rPr>
        <w:t>ресурси</w:t>
      </w:r>
    </w:p>
    <w:p w:rsidR="001F6A98" w:rsidRPr="009544E4" w:rsidRDefault="001F6A98" w:rsidP="009544E4">
      <w:pPr>
        <w:widowControl w:val="0"/>
        <w:ind w:firstLine="709"/>
        <w:jc w:val="both"/>
        <w:rPr>
          <w:rFonts w:ascii="Times New Roman" w:hAnsi="Times New Roman" w:cs="Times New Roman"/>
          <w:b/>
          <w:sz w:val="28"/>
          <w:szCs w:val="28"/>
          <w:lang w:val="uk-UA"/>
        </w:rPr>
      </w:pPr>
      <w:r w:rsidRPr="009544E4">
        <w:rPr>
          <w:rFonts w:ascii="Times New Roman" w:hAnsi="Times New Roman" w:cs="Times New Roman"/>
          <w:b/>
          <w:sz w:val="28"/>
          <w:szCs w:val="28"/>
          <w:lang w:val="uk-UA"/>
        </w:rPr>
        <w:t>Водозабезпеченість</w:t>
      </w:r>
    </w:p>
    <w:p w:rsidR="008339C4" w:rsidRPr="009544E4" w:rsidRDefault="0019632F" w:rsidP="009544E4">
      <w:pPr>
        <w:widowControl w:val="0"/>
        <w:ind w:firstLine="709"/>
        <w:jc w:val="both"/>
        <w:rPr>
          <w:rFonts w:ascii="Times New Roman" w:hAnsi="Times New Roman" w:cs="Times New Roman"/>
          <w:sz w:val="28"/>
          <w:szCs w:val="28"/>
          <w:lang w:val="uk-UA"/>
        </w:rPr>
      </w:pPr>
      <w:r w:rsidRPr="009544E4">
        <w:rPr>
          <w:rFonts w:ascii="Times New Roman" w:hAnsi="Times New Roman" w:cs="Times New Roman"/>
          <w:sz w:val="28"/>
          <w:szCs w:val="28"/>
          <w:lang w:val="uk-UA"/>
        </w:rPr>
        <w:t>Водні ресурси Івано-Франківської області представлені поверхневими та підземними водами. За загальними запасами поверхневих вод область посідає 3-є місце в Україні. На території області протікає 8294 річки загальною довжиною 15754 км.</w:t>
      </w:r>
      <w:r w:rsidR="008339C4" w:rsidRPr="009544E4">
        <w:rPr>
          <w:rFonts w:ascii="Times New Roman" w:hAnsi="Times New Roman" w:cs="Times New Roman"/>
          <w:sz w:val="28"/>
          <w:szCs w:val="28"/>
          <w:lang w:val="uk-UA"/>
        </w:rPr>
        <w:t xml:space="preserve"> Озер на території Івано-Франківської області мало. Переважають штучні озера-ставки, які відіграють велику роль у регулюванні стоку. Найбільші ставки є в долинах Гнилої Липи (Бурштинське водосховище, площа 1260 га), Свіржа (Княгиницьке водосховище, площа 184 га). </w:t>
      </w:r>
    </w:p>
    <w:p w:rsidR="0019632F" w:rsidRPr="009544E4" w:rsidRDefault="0019632F" w:rsidP="009544E4">
      <w:pPr>
        <w:widowControl w:val="0"/>
        <w:ind w:firstLine="709"/>
        <w:jc w:val="both"/>
        <w:rPr>
          <w:rFonts w:ascii="Times New Roman" w:hAnsi="Times New Roman" w:cs="Times New Roman"/>
          <w:sz w:val="28"/>
          <w:szCs w:val="28"/>
          <w:lang w:val="uk-UA"/>
        </w:rPr>
      </w:pPr>
      <w:r w:rsidRPr="009544E4">
        <w:rPr>
          <w:rFonts w:ascii="Times New Roman" w:hAnsi="Times New Roman" w:cs="Times New Roman"/>
          <w:sz w:val="28"/>
          <w:szCs w:val="28"/>
          <w:lang w:val="uk-UA"/>
        </w:rPr>
        <w:t>В області нараховується 17 родовищ (31 ділянка) прісних підземних вод, які занесені до Державного балансу запасів корисних копалин України. За підземними водами, запаси яких згідно «Довідника з водних ресурсів» складають 270 млн м</w:t>
      </w:r>
      <w:r w:rsidRPr="009544E4">
        <w:rPr>
          <w:rFonts w:ascii="Times New Roman" w:hAnsi="Times New Roman" w:cs="Times New Roman"/>
          <w:sz w:val="28"/>
          <w:szCs w:val="28"/>
          <w:vertAlign w:val="superscript"/>
          <w:lang w:val="uk-UA"/>
        </w:rPr>
        <w:t>3</w:t>
      </w:r>
      <w:r w:rsidRPr="009544E4">
        <w:rPr>
          <w:rFonts w:ascii="Times New Roman" w:hAnsi="Times New Roman" w:cs="Times New Roman"/>
          <w:sz w:val="28"/>
          <w:szCs w:val="28"/>
          <w:lang w:val="uk-UA"/>
        </w:rPr>
        <w:t xml:space="preserve"> на рік, область знаходиться на 19-му місці в Україні.</w:t>
      </w:r>
    </w:p>
    <w:p w:rsidR="0019632F" w:rsidRDefault="0019632F" w:rsidP="009544E4">
      <w:pPr>
        <w:pStyle w:val="Default"/>
        <w:ind w:firstLine="709"/>
        <w:jc w:val="both"/>
        <w:rPr>
          <w:rFonts w:ascii="Times New Roman" w:hAnsi="Times New Roman" w:cs="Times New Roman"/>
          <w:sz w:val="28"/>
          <w:szCs w:val="28"/>
          <w:lang w:val="ru-RU"/>
        </w:rPr>
      </w:pPr>
      <w:r w:rsidRPr="009544E4">
        <w:rPr>
          <w:rFonts w:ascii="Times New Roman" w:hAnsi="Times New Roman" w:cs="Times New Roman"/>
          <w:sz w:val="28"/>
          <w:szCs w:val="28"/>
        </w:rPr>
        <w:t>Поверхневі водні ресурси, що формуються в межах області в середній по водності рік складають 4544,4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в рік 75% забезпеченості – 3317,6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xml:space="preserve"> і в рік 95% забезпеченості – 2182,3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Сумарні водні запаси (з водами сусідніх областей) складають відповідно 9050,8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6562,6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4299,3 млн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xml:space="preserve">. </w:t>
      </w:r>
    </w:p>
    <w:p w:rsidR="0019632F" w:rsidRPr="009544E4" w:rsidRDefault="0019632F" w:rsidP="009544E4">
      <w:pPr>
        <w:pStyle w:val="Default"/>
        <w:ind w:firstLine="709"/>
        <w:jc w:val="both"/>
        <w:rPr>
          <w:rFonts w:ascii="Times New Roman" w:hAnsi="Times New Roman" w:cs="Times New Roman"/>
          <w:sz w:val="28"/>
          <w:szCs w:val="28"/>
        </w:rPr>
      </w:pPr>
      <w:r w:rsidRPr="009544E4">
        <w:rPr>
          <w:rFonts w:ascii="Times New Roman" w:hAnsi="Times New Roman" w:cs="Times New Roman"/>
          <w:sz w:val="28"/>
          <w:szCs w:val="28"/>
        </w:rPr>
        <w:t xml:space="preserve">Водозабезпеченість невеликих населених пунктів і сіл переважно відбувається децентралізовано за допомогою поодиноких свердловин, колодязів, рідше каптованих джерел. Водопостачання великих населених пунктів і промислових об’єктів відбувається централізовано. Для централізованого водопостачання населення експлуатується 12 ділянок розвіданих родовищ. </w:t>
      </w:r>
    </w:p>
    <w:p w:rsidR="00F63C4C" w:rsidRPr="009544E4" w:rsidRDefault="0019632F" w:rsidP="009544E4">
      <w:pPr>
        <w:widowControl w:val="0"/>
        <w:ind w:firstLine="709"/>
        <w:jc w:val="both"/>
        <w:rPr>
          <w:rFonts w:ascii="Times New Roman" w:eastAsia="Calibri" w:hAnsi="Times New Roman" w:cs="Times New Roman"/>
          <w:sz w:val="28"/>
          <w:szCs w:val="28"/>
          <w:lang w:val="uk-UA"/>
        </w:rPr>
      </w:pPr>
      <w:r w:rsidRPr="009544E4">
        <w:rPr>
          <w:rFonts w:ascii="Times New Roman" w:hAnsi="Times New Roman" w:cs="Times New Roman"/>
          <w:sz w:val="28"/>
          <w:szCs w:val="28"/>
          <w:lang w:val="uk-UA"/>
        </w:rPr>
        <w:t>Згідно даних державного обліку використання підземних вод, у межах Івано-Франківської області знаходиться б</w:t>
      </w:r>
      <w:r w:rsidR="008339C4" w:rsidRPr="009544E4">
        <w:rPr>
          <w:rFonts w:ascii="Times New Roman" w:hAnsi="Times New Roman" w:cs="Times New Roman"/>
          <w:sz w:val="28"/>
          <w:szCs w:val="28"/>
          <w:lang w:val="uk-UA"/>
        </w:rPr>
        <w:t>лизько</w:t>
      </w:r>
      <w:r w:rsidRPr="009544E4">
        <w:rPr>
          <w:rFonts w:ascii="Times New Roman" w:hAnsi="Times New Roman" w:cs="Times New Roman"/>
          <w:sz w:val="28"/>
          <w:szCs w:val="28"/>
          <w:lang w:val="uk-UA"/>
        </w:rPr>
        <w:t xml:space="preserve"> 160 поодиноких водозабірних свердловин, що експлуатують питні води. </w:t>
      </w:r>
    </w:p>
    <w:p w:rsidR="001F6A98" w:rsidRDefault="001F6A98" w:rsidP="009544E4">
      <w:pPr>
        <w:widowControl w:val="0"/>
        <w:ind w:firstLine="709"/>
        <w:jc w:val="both"/>
        <w:rPr>
          <w:rFonts w:ascii="Times New Roman" w:hAnsi="Times New Roman" w:cs="Times New Roman"/>
          <w:b/>
          <w:sz w:val="28"/>
          <w:szCs w:val="28"/>
          <w:lang w:val="uk-UA"/>
        </w:rPr>
      </w:pPr>
      <w:r w:rsidRPr="009544E4">
        <w:rPr>
          <w:rFonts w:ascii="Times New Roman" w:hAnsi="Times New Roman" w:cs="Times New Roman"/>
          <w:b/>
          <w:sz w:val="28"/>
          <w:szCs w:val="28"/>
          <w:lang w:val="uk-UA"/>
        </w:rPr>
        <w:t>Водокористування</w:t>
      </w:r>
    </w:p>
    <w:p w:rsidR="00E3078A" w:rsidRPr="00E3078A" w:rsidRDefault="00E3078A" w:rsidP="00E3078A">
      <w:pPr>
        <w:widowControl w:val="0"/>
        <w:tabs>
          <w:tab w:val="left" w:pos="0"/>
        </w:tabs>
        <w:autoSpaceDE w:val="0"/>
        <w:autoSpaceDN w:val="0"/>
        <w:adjustRightInd w:val="0"/>
        <w:ind w:left="40" w:firstLine="709"/>
        <w:contextualSpacing/>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lastRenderedPageBreak/>
        <w:t>За даними державної статистичної звітності за формою 2-ТП (водгосп) в 2022 році господарствами та населенням області забрано 76,038 млн.м</w:t>
      </w:r>
      <w:r w:rsidRPr="00E3078A">
        <w:rPr>
          <w:rFonts w:ascii="Times New Roman" w:hAnsi="Times New Roman" w:cs="Times New Roman"/>
          <w:sz w:val="28"/>
          <w:szCs w:val="28"/>
          <w:vertAlign w:val="superscript"/>
          <w:lang w:val="uk-UA"/>
        </w:rPr>
        <w:t xml:space="preserve">3 </w:t>
      </w:r>
      <w:r w:rsidRPr="00E3078A">
        <w:rPr>
          <w:rFonts w:ascii="Times New Roman" w:hAnsi="Times New Roman" w:cs="Times New Roman"/>
          <w:sz w:val="28"/>
          <w:szCs w:val="28"/>
          <w:lang w:val="uk-UA"/>
        </w:rPr>
        <w:t>води, в т.ч. з поверхневих водойм – 70,049 млн. 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з підземних джерел – 5,990 млн. м</w:t>
      </w:r>
      <w:r w:rsidRPr="00E3078A">
        <w:rPr>
          <w:rFonts w:ascii="Times New Roman" w:hAnsi="Times New Roman" w:cs="Times New Roman"/>
          <w:sz w:val="28"/>
          <w:szCs w:val="28"/>
          <w:vertAlign w:val="superscript"/>
          <w:lang w:val="uk-UA"/>
        </w:rPr>
        <w:t xml:space="preserve">3 </w:t>
      </w:r>
      <w:r w:rsidRPr="00E3078A">
        <w:rPr>
          <w:rFonts w:ascii="Times New Roman" w:hAnsi="Times New Roman" w:cs="Times New Roman"/>
          <w:sz w:val="28"/>
          <w:szCs w:val="28"/>
          <w:lang w:val="uk-UA"/>
        </w:rPr>
        <w:t>води. Порівняно з 2021 роком забір води зменшився на 14,999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w:t>
      </w:r>
    </w:p>
    <w:p w:rsidR="00E3078A" w:rsidRPr="00E3078A" w:rsidRDefault="00E3078A" w:rsidP="00E3078A">
      <w:pPr>
        <w:widowControl w:val="0"/>
        <w:tabs>
          <w:tab w:val="left" w:pos="0"/>
        </w:tabs>
        <w:autoSpaceDE w:val="0"/>
        <w:autoSpaceDN w:val="0"/>
        <w:adjustRightInd w:val="0"/>
        <w:ind w:left="40" w:firstLine="709"/>
        <w:contextualSpacing/>
        <w:jc w:val="center"/>
        <w:rPr>
          <w:rFonts w:ascii="Times New Roman" w:hAnsi="Times New Roman" w:cs="Times New Roman"/>
          <w:sz w:val="28"/>
          <w:szCs w:val="28"/>
          <w:lang w:val="uk-UA"/>
        </w:rPr>
      </w:pPr>
      <w:r w:rsidRPr="00E3078A">
        <w:rPr>
          <w:rFonts w:ascii="Times New Roman" w:hAnsi="Times New Roman" w:cs="Times New Roman"/>
          <w:noProof/>
          <w:lang w:val="uk-UA" w:eastAsia="uk-UA"/>
        </w:rPr>
        <w:drawing>
          <wp:inline distT="0" distB="0" distL="0" distR="0" wp14:anchorId="574AC63C" wp14:editId="6AA3D54B">
            <wp:extent cx="4572000" cy="2743200"/>
            <wp:effectExtent l="0" t="0" r="0" b="0"/>
            <wp:docPr id="10" name="Діаграма 1">
              <a:extLst xmlns:a="http://schemas.openxmlformats.org/drawingml/2006/main">
                <a:ext uri="{FF2B5EF4-FFF2-40B4-BE49-F238E27FC236}">
                  <a16:creationId xmlns:a16="http://schemas.microsoft.com/office/drawing/2014/main" id="{AB64305A-9C80-7F5A-6D8A-FAFCF1B78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078A" w:rsidRPr="00E3078A" w:rsidRDefault="00A46586" w:rsidP="00E3078A">
      <w:pPr>
        <w:widowControl w:val="0"/>
        <w:tabs>
          <w:tab w:val="left" w:pos="0"/>
        </w:tabs>
        <w:autoSpaceDE w:val="0"/>
        <w:autoSpaceDN w:val="0"/>
        <w:adjustRightInd w:val="0"/>
        <w:ind w:left="40" w:firstLine="709"/>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Рис. 2. </w:t>
      </w:r>
      <w:r w:rsidR="00E3078A" w:rsidRPr="00E3078A">
        <w:rPr>
          <w:rFonts w:ascii="Times New Roman" w:hAnsi="Times New Roman" w:cs="Times New Roman"/>
          <w:i/>
          <w:iCs/>
          <w:sz w:val="28"/>
          <w:szCs w:val="28"/>
          <w:lang w:val="uk-UA"/>
        </w:rPr>
        <w:t>Динаміка забору води з природних джерел</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Зменшення забору свіжої води по області в 2022 році відбулося, в основному,  по промисловості (на 13,47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 а саме: </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 зменшення використання води ВП «Бурштинська ТЕС» АТ «ДТЕК Західенерго» – на 2,805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у зв’язку із зменшенням в 2022 р. виробітку електроенергії;</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 ТОВ «Карпатнафтохім» – на 8,383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у зв’язку із зменшенням в 2022</w:t>
      </w:r>
      <w:r w:rsidRPr="00E3078A">
        <w:rPr>
          <w:rFonts w:ascii="Times New Roman" w:hAnsi="Times New Roman" w:cs="Times New Roman"/>
          <w:lang w:val="uk-UA"/>
        </w:rPr>
        <w:t> </w:t>
      </w:r>
      <w:r w:rsidRPr="00E3078A">
        <w:rPr>
          <w:rFonts w:ascii="Times New Roman" w:hAnsi="Times New Roman" w:cs="Times New Roman"/>
          <w:sz w:val="28"/>
          <w:szCs w:val="28"/>
          <w:lang w:val="uk-UA"/>
        </w:rPr>
        <w:t>р. потужностей виробничої діяльності;</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 зменшення використання води ФО Гергелюк Х. І. – на 2,356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у зв’язку із призупиненням виробництва бетонних розчинів, готових для використання.</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По галузях «сільське господарство, лісове та рибне господарство» та «водопостачання, каналізація, поводження з відходами»  спостерігається незначне зменшення заборів свіжої води – відповідна на 0,1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та 1,42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Найбільші водозабори здійснюють наступні підприємства: ВП «Бурштинська ТЕС» АТ «ДТЕК Західенерго» (26,403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КП «Івано-Франківськводоекотехпром» (18,337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ТОВ «Карпатнафтохім» (8,360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КП «Калуська енергетична компанія» (3,912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ПрАТ «Івано-Франківськцемент» (1,585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ПАТ «Нафтохімік Прикарпаття» (1,106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За даними звітності про використання води за формою 2ТП-водгосп (річна) в 2022 р. в області було використано 64,366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води, в т.ч. 5,191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з підземних джерел. В 2021 р. використано відповідно 81,883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і 10,924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води. </w:t>
      </w:r>
    </w:p>
    <w:p w:rsidR="00E3078A" w:rsidRPr="00E3078A" w:rsidRDefault="00E3078A" w:rsidP="00E3078A">
      <w:pPr>
        <w:widowControl w:val="0"/>
        <w:autoSpaceDE w:val="0"/>
        <w:autoSpaceDN w:val="0"/>
        <w:adjustRightInd w:val="0"/>
        <w:ind w:left="40" w:firstLine="709"/>
        <w:jc w:val="both"/>
        <w:rPr>
          <w:rFonts w:ascii="Times New Roman" w:hAnsi="Times New Roman" w:cs="Times New Roman"/>
          <w:sz w:val="28"/>
          <w:szCs w:val="28"/>
          <w:lang w:val="uk-UA"/>
        </w:rPr>
      </w:pPr>
    </w:p>
    <w:p w:rsidR="00E3078A" w:rsidRPr="00E3078A" w:rsidRDefault="00E3078A" w:rsidP="00E3078A">
      <w:pPr>
        <w:widowControl w:val="0"/>
        <w:autoSpaceDE w:val="0"/>
        <w:autoSpaceDN w:val="0"/>
        <w:adjustRightInd w:val="0"/>
        <w:ind w:left="40" w:firstLine="102"/>
        <w:contextualSpacing/>
        <w:jc w:val="center"/>
        <w:rPr>
          <w:rFonts w:ascii="Times New Roman" w:hAnsi="Times New Roman" w:cs="Times New Roman"/>
          <w:sz w:val="28"/>
          <w:szCs w:val="28"/>
          <w:lang w:val="uk-UA"/>
        </w:rPr>
      </w:pPr>
      <w:r w:rsidRPr="00E3078A">
        <w:rPr>
          <w:rFonts w:ascii="Times New Roman" w:hAnsi="Times New Roman" w:cs="Times New Roman"/>
          <w:noProof/>
          <w:lang w:val="uk-UA" w:eastAsia="uk-UA"/>
        </w:rPr>
        <w:lastRenderedPageBreak/>
        <w:drawing>
          <wp:inline distT="0" distB="0" distL="0" distR="0" wp14:anchorId="2A3A94DC" wp14:editId="246D8401">
            <wp:extent cx="4572000" cy="2743200"/>
            <wp:effectExtent l="0" t="0" r="0" b="0"/>
            <wp:docPr id="11" name="Діаграма 1">
              <a:extLst xmlns:a="http://schemas.openxmlformats.org/drawingml/2006/main">
                <a:ext uri="{FF2B5EF4-FFF2-40B4-BE49-F238E27FC236}">
                  <a16:creationId xmlns:a16="http://schemas.microsoft.com/office/drawing/2014/main" id="{5EA4A08D-5FD7-8DD6-3DE2-0F6316963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78A" w:rsidRPr="009A5641" w:rsidRDefault="00A46586" w:rsidP="00E3078A">
      <w:pPr>
        <w:widowControl w:val="0"/>
        <w:autoSpaceDE w:val="0"/>
        <w:autoSpaceDN w:val="0"/>
        <w:adjustRightInd w:val="0"/>
        <w:ind w:left="40" w:firstLine="102"/>
        <w:contextualSpacing/>
        <w:jc w:val="center"/>
        <w:rPr>
          <w:rFonts w:ascii="Times New Roman" w:hAnsi="Times New Roman" w:cs="Times New Roman"/>
          <w:i/>
          <w:iCs/>
          <w:sz w:val="26"/>
          <w:szCs w:val="26"/>
          <w:lang w:val="uk-UA"/>
        </w:rPr>
      </w:pPr>
      <w:r w:rsidRPr="009A5641">
        <w:rPr>
          <w:rFonts w:ascii="Times New Roman" w:hAnsi="Times New Roman" w:cs="Times New Roman"/>
          <w:i/>
          <w:iCs/>
          <w:sz w:val="26"/>
          <w:szCs w:val="26"/>
          <w:lang w:val="uk-UA"/>
        </w:rPr>
        <w:t xml:space="preserve">Рис. 3. </w:t>
      </w:r>
      <w:r w:rsidR="00E3078A" w:rsidRPr="009A5641">
        <w:rPr>
          <w:rFonts w:ascii="Times New Roman" w:hAnsi="Times New Roman" w:cs="Times New Roman"/>
          <w:i/>
          <w:iCs/>
          <w:sz w:val="26"/>
          <w:szCs w:val="26"/>
          <w:lang w:val="uk-UA"/>
        </w:rPr>
        <w:t xml:space="preserve"> Структура використання на потреби водних ресурсів</w:t>
      </w:r>
    </w:p>
    <w:p w:rsidR="00E3078A" w:rsidRPr="00E3078A" w:rsidRDefault="00E3078A" w:rsidP="00E3078A">
      <w:pPr>
        <w:widowControl w:val="0"/>
        <w:autoSpaceDE w:val="0"/>
        <w:autoSpaceDN w:val="0"/>
        <w:adjustRightInd w:val="0"/>
        <w:ind w:left="40" w:firstLine="567"/>
        <w:jc w:val="both"/>
        <w:rPr>
          <w:rFonts w:ascii="Times New Roman" w:hAnsi="Times New Roman" w:cs="Times New Roman"/>
          <w:sz w:val="28"/>
          <w:szCs w:val="28"/>
          <w:lang w:val="uk-UA"/>
        </w:rPr>
      </w:pPr>
    </w:p>
    <w:p w:rsidR="00E3078A" w:rsidRPr="00E3078A" w:rsidRDefault="00E3078A" w:rsidP="00E3078A">
      <w:pPr>
        <w:widowControl w:val="0"/>
        <w:autoSpaceDE w:val="0"/>
        <w:autoSpaceDN w:val="0"/>
        <w:adjustRightInd w:val="0"/>
        <w:ind w:left="40" w:firstLine="567"/>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На зміну обсягів використання води по Івано-Франківській області в основному вплинуло, зменшення в 2022 році в порівнянні з попереднім роком використання води підприємствами промисловості на 12,824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(на 8,976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 підприємствами переробної  промисловості; на 4,037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 підприємствами виробництва електроенергії) та на 4,144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підприємствами діяльності у сфері адміністративного та допоміжного обслуговування – ТОВ «Захід контракт» зменшив свою виробничу діяльність із надання в оренду вантажних автомобілів, внаслідок чого зменшив використання води (із 4,146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в 2021 р. до 0,002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xml:space="preserve"> в 2022 р.).</w:t>
      </w:r>
    </w:p>
    <w:p w:rsidR="00E3078A" w:rsidRPr="00E3078A" w:rsidRDefault="00E3078A" w:rsidP="00E3078A">
      <w:pPr>
        <w:widowControl w:val="0"/>
        <w:autoSpaceDE w:val="0"/>
        <w:autoSpaceDN w:val="0"/>
        <w:adjustRightInd w:val="0"/>
        <w:ind w:left="40" w:firstLine="567"/>
        <w:jc w:val="both"/>
        <w:rPr>
          <w:rFonts w:ascii="Times New Roman" w:hAnsi="Times New Roman" w:cs="Times New Roman"/>
          <w:sz w:val="28"/>
          <w:szCs w:val="28"/>
          <w:lang w:val="uk-UA"/>
        </w:rPr>
      </w:pPr>
      <w:r w:rsidRPr="00E3078A">
        <w:rPr>
          <w:rFonts w:ascii="Times New Roman" w:hAnsi="Times New Roman" w:cs="Times New Roman"/>
          <w:sz w:val="28"/>
          <w:szCs w:val="28"/>
          <w:lang w:val="uk-UA"/>
        </w:rPr>
        <w:t>Найбільше водокористування здійснюють такі підприємства, як: ВП «Бурштинська ТЕС» АТ «ДТЕК Західенерго» (26,367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КП «Івано-Франківськводоекотехпром» (11,593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ТОВ «Карпатнафтохім» (6,528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КП «Калуська енергетична компанія» (1,924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ПрАТ «Івано-Франківськцемент» (1,585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 ПАТ «Нафтохімік Прикарпаття» (1,141 млн.м</w:t>
      </w:r>
      <w:r w:rsidRPr="00E3078A">
        <w:rPr>
          <w:rFonts w:ascii="Times New Roman" w:hAnsi="Times New Roman" w:cs="Times New Roman"/>
          <w:sz w:val="28"/>
          <w:szCs w:val="28"/>
          <w:vertAlign w:val="superscript"/>
          <w:lang w:val="uk-UA"/>
        </w:rPr>
        <w:t>3</w:t>
      </w:r>
      <w:r w:rsidRPr="00E3078A">
        <w:rPr>
          <w:rFonts w:ascii="Times New Roman" w:hAnsi="Times New Roman" w:cs="Times New Roman"/>
          <w:sz w:val="28"/>
          <w:szCs w:val="28"/>
          <w:lang w:val="uk-UA"/>
        </w:rPr>
        <w:t>).</w:t>
      </w:r>
    </w:p>
    <w:p w:rsidR="00987DE8" w:rsidRDefault="00A46586" w:rsidP="009544E4">
      <w:pPr>
        <w:widowControl w:val="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Водовідведення</w:t>
      </w:r>
    </w:p>
    <w:p w:rsidR="00A46586" w:rsidRPr="00A46586" w:rsidRDefault="00A46586" w:rsidP="00A46586">
      <w:pPr>
        <w:widowControl w:val="0"/>
        <w:autoSpaceDE w:val="0"/>
        <w:autoSpaceDN w:val="0"/>
        <w:adjustRightInd w:val="0"/>
        <w:ind w:left="40" w:firstLine="70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xml:space="preserve">Разом із зменшенням використання води </w:t>
      </w:r>
      <w:bookmarkStart w:id="14" w:name="_Hlk138159921"/>
      <w:r w:rsidRPr="00A46586">
        <w:rPr>
          <w:rFonts w:ascii="Times New Roman" w:hAnsi="Times New Roman" w:cs="Times New Roman"/>
          <w:sz w:val="28"/>
          <w:szCs w:val="28"/>
          <w:lang w:val="uk-UA"/>
        </w:rPr>
        <w:t>в 2022 році зменшився обсяг скиду зворотних вод в поверхневі водні об’єкти області – на 5,504 млн.м</w:t>
      </w:r>
      <w:r w:rsidRPr="00A46586">
        <w:rPr>
          <w:rFonts w:ascii="Times New Roman" w:hAnsi="Times New Roman" w:cs="Times New Roman"/>
          <w:sz w:val="28"/>
          <w:szCs w:val="28"/>
          <w:vertAlign w:val="superscript"/>
          <w:lang w:val="uk-UA"/>
        </w:rPr>
        <w:t>3</w:t>
      </w:r>
      <w:r w:rsidRPr="00A46586">
        <w:rPr>
          <w:rFonts w:ascii="Times New Roman" w:hAnsi="Times New Roman" w:cs="Times New Roman"/>
          <w:sz w:val="28"/>
          <w:szCs w:val="28"/>
          <w:lang w:val="uk-UA"/>
        </w:rPr>
        <w:t xml:space="preserve"> в порівнянні з минулим роком і становив 55,048 млн.м</w:t>
      </w:r>
      <w:r w:rsidRPr="00A46586">
        <w:rPr>
          <w:rFonts w:ascii="Times New Roman" w:hAnsi="Times New Roman" w:cs="Times New Roman"/>
          <w:sz w:val="28"/>
          <w:szCs w:val="28"/>
          <w:vertAlign w:val="superscript"/>
          <w:lang w:val="uk-UA"/>
        </w:rPr>
        <w:t>3</w:t>
      </w:r>
      <w:bookmarkStart w:id="15" w:name="_Hlk79674567"/>
      <w:r w:rsidRPr="00A46586">
        <w:rPr>
          <w:rFonts w:ascii="Times New Roman" w:hAnsi="Times New Roman" w:cs="Times New Roman"/>
          <w:kern w:val="2"/>
          <w:sz w:val="28"/>
          <w:szCs w:val="28"/>
          <w:lang w:val="uk-UA"/>
        </w:rPr>
        <w:t xml:space="preserve">, із яких </w:t>
      </w:r>
      <w:r w:rsidRPr="00A46586">
        <w:rPr>
          <w:rFonts w:ascii="Times New Roman" w:hAnsi="Times New Roman" w:cs="Times New Roman"/>
          <w:sz w:val="28"/>
          <w:szCs w:val="28"/>
          <w:lang w:val="uk-UA"/>
        </w:rPr>
        <w:t xml:space="preserve">47,044 </w:t>
      </w:r>
      <w:r w:rsidRPr="00A46586">
        <w:rPr>
          <w:rFonts w:ascii="Times New Roman" w:hAnsi="Times New Roman" w:cs="Times New Roman"/>
          <w:kern w:val="2"/>
          <w:sz w:val="28"/>
          <w:szCs w:val="28"/>
          <w:lang w:val="uk-UA"/>
        </w:rPr>
        <w:t>млн. м</w:t>
      </w:r>
      <w:r w:rsidRPr="00A46586">
        <w:rPr>
          <w:rFonts w:ascii="Times New Roman" w:hAnsi="Times New Roman" w:cs="Times New Roman"/>
          <w:kern w:val="2"/>
          <w:sz w:val="28"/>
          <w:szCs w:val="28"/>
          <w:vertAlign w:val="superscript"/>
          <w:lang w:val="uk-UA"/>
        </w:rPr>
        <w:t>3</w:t>
      </w:r>
      <w:r w:rsidRPr="00A46586">
        <w:rPr>
          <w:rFonts w:ascii="Times New Roman" w:hAnsi="Times New Roman" w:cs="Times New Roman"/>
          <w:kern w:val="2"/>
          <w:sz w:val="28"/>
          <w:szCs w:val="28"/>
          <w:lang w:val="uk-UA"/>
        </w:rPr>
        <w:t xml:space="preserve"> очищені до нормативних показників, </w:t>
      </w:r>
      <w:r w:rsidRPr="00A46586">
        <w:rPr>
          <w:rFonts w:ascii="Times New Roman" w:hAnsi="Times New Roman" w:cs="Times New Roman"/>
          <w:sz w:val="28"/>
          <w:szCs w:val="28"/>
          <w:lang w:val="uk-UA"/>
        </w:rPr>
        <w:t xml:space="preserve">7,806 </w:t>
      </w:r>
      <w:r w:rsidRPr="00A46586">
        <w:rPr>
          <w:rFonts w:ascii="Times New Roman" w:hAnsi="Times New Roman" w:cs="Times New Roman"/>
          <w:kern w:val="2"/>
          <w:sz w:val="28"/>
          <w:szCs w:val="28"/>
          <w:lang w:val="uk-UA"/>
        </w:rPr>
        <w:t>млн. м</w:t>
      </w:r>
      <w:r w:rsidRPr="00A46586">
        <w:rPr>
          <w:rFonts w:ascii="Times New Roman" w:hAnsi="Times New Roman" w:cs="Times New Roman"/>
          <w:kern w:val="2"/>
          <w:sz w:val="28"/>
          <w:szCs w:val="28"/>
          <w:vertAlign w:val="superscript"/>
          <w:lang w:val="uk-UA"/>
        </w:rPr>
        <w:t>3</w:t>
      </w:r>
      <w:r w:rsidRPr="00A46586">
        <w:rPr>
          <w:rFonts w:ascii="Times New Roman" w:hAnsi="Times New Roman" w:cs="Times New Roman"/>
          <w:kern w:val="2"/>
          <w:sz w:val="28"/>
          <w:szCs w:val="28"/>
          <w:lang w:val="uk-UA"/>
        </w:rPr>
        <w:t xml:space="preserve"> скинуто нормативно чистих без очистки та </w:t>
      </w:r>
      <w:r w:rsidRPr="00A46586">
        <w:rPr>
          <w:rFonts w:ascii="Times New Roman" w:hAnsi="Times New Roman" w:cs="Times New Roman"/>
          <w:sz w:val="28"/>
          <w:szCs w:val="28"/>
          <w:lang w:val="uk-UA"/>
        </w:rPr>
        <w:t xml:space="preserve">0,198 </w:t>
      </w:r>
      <w:r w:rsidRPr="00A46586">
        <w:rPr>
          <w:rFonts w:ascii="Times New Roman" w:hAnsi="Times New Roman" w:cs="Times New Roman"/>
          <w:kern w:val="2"/>
          <w:sz w:val="28"/>
          <w:szCs w:val="28"/>
          <w:lang w:val="uk-UA"/>
        </w:rPr>
        <w:t>млн. м</w:t>
      </w:r>
      <w:r w:rsidRPr="00A46586">
        <w:rPr>
          <w:rFonts w:ascii="Times New Roman" w:hAnsi="Times New Roman" w:cs="Times New Roman"/>
          <w:kern w:val="2"/>
          <w:sz w:val="28"/>
          <w:szCs w:val="28"/>
          <w:vertAlign w:val="superscript"/>
          <w:lang w:val="uk-UA"/>
        </w:rPr>
        <w:t>3</w:t>
      </w:r>
      <w:r w:rsidRPr="00A46586">
        <w:rPr>
          <w:rFonts w:ascii="Times New Roman" w:hAnsi="Times New Roman" w:cs="Times New Roman"/>
          <w:kern w:val="2"/>
          <w:sz w:val="28"/>
          <w:szCs w:val="28"/>
          <w:lang w:val="uk-UA"/>
        </w:rPr>
        <w:t xml:space="preserve"> </w:t>
      </w:r>
      <w:r w:rsidRPr="00A46586">
        <w:rPr>
          <w:rFonts w:ascii="Times New Roman" w:hAnsi="Times New Roman" w:cs="Times New Roman"/>
          <w:sz w:val="28"/>
          <w:szCs w:val="28"/>
          <w:lang w:val="uk-UA"/>
        </w:rPr>
        <w:t>недостатньо очищених</w:t>
      </w:r>
      <w:bookmarkEnd w:id="15"/>
      <w:r w:rsidR="008D1EBF">
        <w:rPr>
          <w:rFonts w:ascii="Times New Roman" w:hAnsi="Times New Roman" w:cs="Times New Roman"/>
          <w:sz w:val="28"/>
          <w:szCs w:val="28"/>
          <w:lang w:val="uk-UA"/>
        </w:rPr>
        <w:t xml:space="preserve">. </w:t>
      </w:r>
      <w:r w:rsidRPr="00A46586">
        <w:rPr>
          <w:rFonts w:ascii="Times New Roman" w:hAnsi="Times New Roman" w:cs="Times New Roman"/>
          <w:sz w:val="28"/>
          <w:szCs w:val="28"/>
          <w:lang w:val="uk-UA"/>
        </w:rPr>
        <w:t xml:space="preserve"> </w:t>
      </w:r>
      <w:bookmarkEnd w:id="14"/>
    </w:p>
    <w:p w:rsidR="00A46586" w:rsidRPr="00A46586" w:rsidRDefault="00A46586" w:rsidP="00A46586">
      <w:pPr>
        <w:widowControl w:val="0"/>
        <w:autoSpaceDE w:val="0"/>
        <w:autoSpaceDN w:val="0"/>
        <w:adjustRightInd w:val="0"/>
        <w:ind w:left="40" w:firstLine="66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xml:space="preserve">У 2022 році в Івано-Франківській області відбулись наступні зміни по кількості скидів забруднюючих речовин в поверхневі водні об’єкти в порівнянні з 2021 роком: </w:t>
      </w:r>
    </w:p>
    <w:p w:rsidR="00A46586" w:rsidRPr="00A46586" w:rsidRDefault="00A46586" w:rsidP="00A46586">
      <w:pPr>
        <w:widowControl w:val="0"/>
        <w:autoSpaceDE w:val="0"/>
        <w:autoSpaceDN w:val="0"/>
        <w:adjustRightInd w:val="0"/>
        <w:ind w:left="40" w:firstLine="66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xml:space="preserve">- по хрому загальному – збільшено скид забруднювача на </w:t>
      </w:r>
      <w:smartTag w:uri="urn:schemas-microsoft-com:office:smarttags" w:element="metricconverter">
        <w:smartTagPr>
          <w:attr w:name="ProductID" w:val="21,7 кг"/>
        </w:smartTagPr>
        <w:r w:rsidRPr="00A46586">
          <w:rPr>
            <w:rFonts w:ascii="Times New Roman" w:hAnsi="Times New Roman" w:cs="Times New Roman"/>
            <w:sz w:val="28"/>
            <w:szCs w:val="28"/>
            <w:lang w:val="uk-UA"/>
          </w:rPr>
          <w:t>21,7 кг</w:t>
        </w:r>
      </w:smartTag>
      <w:r w:rsidRPr="00A46586">
        <w:rPr>
          <w:rFonts w:ascii="Times New Roman" w:hAnsi="Times New Roman" w:cs="Times New Roman"/>
          <w:sz w:val="28"/>
          <w:szCs w:val="28"/>
          <w:lang w:val="uk-UA"/>
        </w:rPr>
        <w:t xml:space="preserve">, в основному, за рахунок КП «Івано-Франківськводоекотехпром» – на </w:t>
      </w:r>
      <w:smartTag w:uri="urn:schemas-microsoft-com:office:smarttags" w:element="metricconverter">
        <w:smartTagPr>
          <w:attr w:name="ProductID" w:val="19 кг"/>
        </w:smartTagPr>
        <w:r w:rsidRPr="00A46586">
          <w:rPr>
            <w:rFonts w:ascii="Times New Roman" w:hAnsi="Times New Roman" w:cs="Times New Roman"/>
            <w:sz w:val="28"/>
            <w:szCs w:val="28"/>
            <w:lang w:val="uk-UA"/>
          </w:rPr>
          <w:t>19 кг</w:t>
        </w:r>
      </w:smartTag>
      <w:r w:rsidRPr="00A46586">
        <w:rPr>
          <w:rFonts w:ascii="Times New Roman" w:hAnsi="Times New Roman" w:cs="Times New Roman"/>
          <w:sz w:val="28"/>
          <w:szCs w:val="28"/>
          <w:lang w:val="uk-UA"/>
        </w:rPr>
        <w:t xml:space="preserve">; </w:t>
      </w:r>
    </w:p>
    <w:p w:rsidR="00A46586" w:rsidRPr="00A46586" w:rsidRDefault="00A46586" w:rsidP="00A46586">
      <w:pPr>
        <w:widowControl w:val="0"/>
        <w:autoSpaceDE w:val="0"/>
        <w:autoSpaceDN w:val="0"/>
        <w:adjustRightInd w:val="0"/>
        <w:ind w:left="40" w:firstLine="66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xml:space="preserve">- по міді – зменшено скид забруднювача на </w:t>
      </w:r>
      <w:smartTag w:uri="urn:schemas-microsoft-com:office:smarttags" w:element="metricconverter">
        <w:smartTagPr>
          <w:attr w:name="ProductID" w:val="16 кг"/>
        </w:smartTagPr>
        <w:r w:rsidRPr="00A46586">
          <w:rPr>
            <w:rFonts w:ascii="Times New Roman" w:hAnsi="Times New Roman" w:cs="Times New Roman"/>
            <w:sz w:val="28"/>
            <w:szCs w:val="28"/>
            <w:lang w:val="uk-UA"/>
          </w:rPr>
          <w:t>16 кг</w:t>
        </w:r>
      </w:smartTag>
      <w:r w:rsidRPr="00A46586">
        <w:rPr>
          <w:rFonts w:ascii="Times New Roman" w:hAnsi="Times New Roman" w:cs="Times New Roman"/>
          <w:sz w:val="28"/>
          <w:szCs w:val="28"/>
          <w:lang w:val="uk-UA"/>
        </w:rPr>
        <w:t xml:space="preserve"> за рахунок КП «Івано-Франківськводоекотехпром»; </w:t>
      </w:r>
    </w:p>
    <w:p w:rsidR="00A46586" w:rsidRPr="00A46586" w:rsidRDefault="00A46586" w:rsidP="00A46586">
      <w:pPr>
        <w:widowControl w:val="0"/>
        <w:autoSpaceDE w:val="0"/>
        <w:autoSpaceDN w:val="0"/>
        <w:adjustRightInd w:val="0"/>
        <w:ind w:left="40" w:firstLine="66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xml:space="preserve">- по сухому залишку – зменшено скид забруднювача на 11739,6 т за рахунок: КП «Івано-Франківськводоекотехпром» на 3447,3 т та </w:t>
      </w:r>
      <w:r w:rsidRPr="00A46586">
        <w:rPr>
          <w:rFonts w:ascii="Times New Roman" w:hAnsi="Times New Roman" w:cs="Times New Roman"/>
          <w:sz w:val="28"/>
          <w:szCs w:val="28"/>
          <w:lang w:val="uk-UA"/>
        </w:rPr>
        <w:lastRenderedPageBreak/>
        <w:t xml:space="preserve">ТОВ «Карпатнафтохім» – на 7738,8 т; </w:t>
      </w:r>
    </w:p>
    <w:p w:rsidR="00A46586" w:rsidRPr="00A46586" w:rsidRDefault="00A46586" w:rsidP="00A46586">
      <w:pPr>
        <w:widowControl w:val="0"/>
        <w:autoSpaceDE w:val="0"/>
        <w:autoSpaceDN w:val="0"/>
        <w:adjustRightInd w:val="0"/>
        <w:ind w:left="40" w:firstLine="669"/>
        <w:jc w:val="both"/>
        <w:rPr>
          <w:rFonts w:ascii="Times New Roman" w:hAnsi="Times New Roman" w:cs="Times New Roman"/>
          <w:sz w:val="28"/>
          <w:szCs w:val="28"/>
          <w:lang w:val="uk-UA"/>
        </w:rPr>
      </w:pPr>
      <w:r w:rsidRPr="00A46586">
        <w:rPr>
          <w:rFonts w:ascii="Times New Roman" w:hAnsi="Times New Roman" w:cs="Times New Roman"/>
          <w:sz w:val="28"/>
          <w:szCs w:val="28"/>
          <w:lang w:val="uk-UA"/>
        </w:rPr>
        <w:t>- по хлоридах – зменшено скид забруднювача на 3908,4 т, в основному, за рахунок</w:t>
      </w:r>
      <w:r w:rsidRPr="00A46586">
        <w:rPr>
          <w:rFonts w:ascii="Times New Roman" w:hAnsi="Times New Roman" w:cs="Times New Roman"/>
          <w:sz w:val="28"/>
          <w:szCs w:val="28"/>
        </w:rPr>
        <w:t xml:space="preserve"> </w:t>
      </w:r>
      <w:r w:rsidRPr="00A46586">
        <w:rPr>
          <w:rFonts w:ascii="Times New Roman" w:hAnsi="Times New Roman" w:cs="Times New Roman"/>
          <w:sz w:val="28"/>
          <w:szCs w:val="28"/>
          <w:lang w:val="uk-UA"/>
        </w:rPr>
        <w:t>ТОВ «Карпатнафтохім» – на 3796,1 тонн.</w:t>
      </w:r>
    </w:p>
    <w:p w:rsidR="008D1EBF" w:rsidRPr="008D1EBF" w:rsidRDefault="008D1EBF" w:rsidP="008D1EBF">
      <w:pPr>
        <w:ind w:right="-5" w:firstLine="708"/>
        <w:contextualSpacing/>
        <w:jc w:val="both"/>
        <w:rPr>
          <w:rFonts w:ascii="Times New Roman" w:hAnsi="Times New Roman" w:cs="Times New Roman"/>
          <w:sz w:val="28"/>
          <w:szCs w:val="28"/>
          <w:lang w:val="uk-UA"/>
        </w:rPr>
      </w:pPr>
      <w:r w:rsidRPr="008D1EBF">
        <w:rPr>
          <w:rFonts w:ascii="Times New Roman" w:hAnsi="Times New Roman" w:cs="Times New Roman"/>
          <w:sz w:val="28"/>
          <w:szCs w:val="28"/>
          <w:lang w:val="uk-UA"/>
        </w:rPr>
        <w:t>Основними галузями, які здійснюють скид зворотних вод у поверхневі водні об’єктів по області є: водопостачання, каналізація та поводження з відходами – 34,444 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 переробна промисловість – 12,222</w:t>
      </w:r>
      <w:r w:rsidRPr="008D1EBF">
        <w:rPr>
          <w:rFonts w:ascii="Courier New" w:hAnsi="Courier New" w:cs="Courier New"/>
          <w:sz w:val="20"/>
          <w:szCs w:val="20"/>
          <w:lang w:val="uk-UA"/>
        </w:rPr>
        <w:t xml:space="preserve"> </w:t>
      </w:r>
      <w:r w:rsidRPr="008D1EBF">
        <w:rPr>
          <w:rFonts w:ascii="Times New Roman" w:hAnsi="Times New Roman" w:cs="Times New Roman"/>
          <w:sz w:val="28"/>
          <w:szCs w:val="28"/>
          <w:lang w:val="uk-UA"/>
        </w:rPr>
        <w:t>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 xml:space="preserve"> та сільське, лісове і рибне господарства – 4,007</w:t>
      </w:r>
      <w:r w:rsidRPr="008D1EBF">
        <w:rPr>
          <w:rFonts w:ascii="Courier New" w:hAnsi="Courier New" w:cs="Courier New"/>
          <w:sz w:val="20"/>
          <w:szCs w:val="20"/>
          <w:lang w:val="uk-UA"/>
        </w:rPr>
        <w:t xml:space="preserve"> </w:t>
      </w:r>
      <w:r w:rsidRPr="008D1EBF">
        <w:rPr>
          <w:rFonts w:ascii="Times New Roman" w:hAnsi="Times New Roman" w:cs="Times New Roman"/>
          <w:sz w:val="28"/>
          <w:szCs w:val="28"/>
          <w:lang w:val="uk-UA"/>
        </w:rPr>
        <w:t>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 постачання електроенергії, газу, пари та кондиційованого повітря – 2,075 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 добувна промисловість – 1,389 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 xml:space="preserve"> та інші галузі – 0,911 млн. м</w:t>
      </w:r>
      <w:r w:rsidRPr="008D1EBF">
        <w:rPr>
          <w:rFonts w:ascii="Times New Roman" w:hAnsi="Times New Roman" w:cs="Times New Roman"/>
          <w:sz w:val="28"/>
          <w:szCs w:val="28"/>
          <w:vertAlign w:val="superscript"/>
          <w:lang w:val="uk-UA"/>
        </w:rPr>
        <w:t>3</w:t>
      </w:r>
      <w:r w:rsidRPr="008D1EBF">
        <w:rPr>
          <w:rFonts w:ascii="Times New Roman" w:hAnsi="Times New Roman" w:cs="Times New Roman"/>
          <w:sz w:val="28"/>
          <w:szCs w:val="28"/>
          <w:lang w:val="uk-UA"/>
        </w:rPr>
        <w:t>.</w:t>
      </w:r>
    </w:p>
    <w:p w:rsidR="008D1EBF" w:rsidRPr="008D1EBF" w:rsidRDefault="008D1EBF" w:rsidP="008D1EBF">
      <w:pPr>
        <w:ind w:right="-5" w:firstLine="708"/>
        <w:contextualSpacing/>
        <w:jc w:val="both"/>
        <w:rPr>
          <w:rFonts w:ascii="Times New Roman" w:hAnsi="Times New Roman" w:cs="Times New Roman"/>
          <w:sz w:val="28"/>
          <w:szCs w:val="28"/>
          <w:lang w:val="uk-UA"/>
        </w:rPr>
      </w:pPr>
    </w:p>
    <w:p w:rsidR="008D1EBF" w:rsidRPr="008D1EBF" w:rsidRDefault="008D1EBF" w:rsidP="008D1EBF">
      <w:pPr>
        <w:ind w:right="-142" w:firstLine="708"/>
        <w:contextualSpacing/>
        <w:jc w:val="both"/>
        <w:rPr>
          <w:rFonts w:ascii="Times New Roman" w:hAnsi="Times New Roman" w:cs="Times New Roman"/>
          <w:sz w:val="28"/>
          <w:szCs w:val="28"/>
          <w:lang w:val="uk-UA"/>
        </w:rPr>
      </w:pPr>
      <w:r w:rsidRPr="008D1EBF">
        <w:rPr>
          <w:rFonts w:ascii="Courier New" w:hAnsi="Courier New" w:cs="Courier New"/>
          <w:noProof/>
          <w:sz w:val="20"/>
          <w:szCs w:val="20"/>
          <w:lang w:val="uk-UA" w:eastAsia="uk-UA"/>
        </w:rPr>
        <w:drawing>
          <wp:inline distT="0" distB="0" distL="0" distR="0" wp14:anchorId="186DEA2A" wp14:editId="4BBD11E4">
            <wp:extent cx="5124450" cy="3019425"/>
            <wp:effectExtent l="0" t="0" r="0" b="9525"/>
            <wp:docPr id="13" name="Діаграма 1">
              <a:extLst xmlns:a="http://schemas.openxmlformats.org/drawingml/2006/main">
                <a:ext uri="{FF2B5EF4-FFF2-40B4-BE49-F238E27FC236}">
                  <a16:creationId xmlns:a16="http://schemas.microsoft.com/office/drawing/2014/main" id="{C3812A41-27DE-2BF1-01F4-330D6ED57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1EBF" w:rsidRPr="009A5641" w:rsidRDefault="008D1EBF" w:rsidP="009B2C0B">
      <w:pPr>
        <w:ind w:right="-142"/>
        <w:contextualSpacing/>
        <w:jc w:val="center"/>
        <w:rPr>
          <w:rFonts w:ascii="Times New Roman" w:hAnsi="Times New Roman" w:cs="Times New Roman"/>
          <w:i/>
          <w:iCs/>
          <w:sz w:val="26"/>
          <w:szCs w:val="26"/>
          <w:lang w:val="uk-UA"/>
        </w:rPr>
      </w:pPr>
      <w:r w:rsidRPr="009A5641">
        <w:rPr>
          <w:rFonts w:ascii="Times New Roman" w:hAnsi="Times New Roman" w:cs="Times New Roman"/>
          <w:i/>
          <w:iCs/>
          <w:sz w:val="26"/>
          <w:szCs w:val="26"/>
          <w:lang w:val="uk-UA"/>
        </w:rPr>
        <w:t>Рис. 4. Розподіл скидів зворотних вод у поверхневі об’єкти за галузями виробництва</w:t>
      </w:r>
    </w:p>
    <w:p w:rsidR="00E27DB3" w:rsidRDefault="00E27DB3" w:rsidP="008D1EBF">
      <w:pPr>
        <w:tabs>
          <w:tab w:val="left" w:pos="1843"/>
        </w:tabs>
        <w:ind w:firstLine="709"/>
        <w:jc w:val="both"/>
        <w:rPr>
          <w:rFonts w:ascii="Times New Roman" w:hAnsi="Times New Roman" w:cs="Times New Roman"/>
          <w:iCs/>
          <w:sz w:val="28"/>
          <w:szCs w:val="28"/>
          <w:lang w:val="uk-UA"/>
        </w:rPr>
      </w:pPr>
    </w:p>
    <w:p w:rsidR="00E27DB3" w:rsidRPr="00E27DB3" w:rsidRDefault="00E27DB3" w:rsidP="00E27DB3">
      <w:pPr>
        <w:widowControl w:val="0"/>
        <w:autoSpaceDE w:val="0"/>
        <w:autoSpaceDN w:val="0"/>
        <w:adjustRightInd w:val="0"/>
        <w:ind w:left="40" w:firstLine="567"/>
        <w:jc w:val="both"/>
        <w:rPr>
          <w:rFonts w:ascii="Times New Roman" w:hAnsi="Times New Roman" w:cs="Times New Roman"/>
          <w:sz w:val="28"/>
          <w:szCs w:val="28"/>
          <w:lang w:val="uk-UA"/>
        </w:rPr>
      </w:pPr>
      <w:r w:rsidRPr="00E27DB3">
        <w:rPr>
          <w:rFonts w:ascii="Times New Roman" w:hAnsi="Times New Roman" w:cs="Times New Roman"/>
          <w:sz w:val="28"/>
          <w:szCs w:val="28"/>
          <w:lang w:val="uk-UA"/>
        </w:rPr>
        <w:t>Основними забруднювачами поверхневих водних об’єктів по області є підприємства переробної промисловості (0,093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зворотних (стічних) вод) та водопостачання, каналізації, поводження з відходами (0,095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зворотних (стічних) вод), а саме: ТОВ «Уніплит» с-ще Вигода (0,093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стоків); КП «Тлумачкомунсервіс» (0,059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стоків); Верховинське ВКП (0,020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стоків); ЖКП «Техносервіс» П'ядицької ОТГ (0,012 млн.м</w:t>
      </w:r>
      <w:r w:rsidRPr="00E27DB3">
        <w:rPr>
          <w:rFonts w:ascii="Times New Roman" w:hAnsi="Times New Roman" w:cs="Times New Roman"/>
          <w:sz w:val="28"/>
          <w:szCs w:val="28"/>
          <w:vertAlign w:val="superscript"/>
          <w:lang w:val="uk-UA"/>
        </w:rPr>
        <w:t>3</w:t>
      </w:r>
      <w:r w:rsidRPr="00E27DB3">
        <w:rPr>
          <w:rFonts w:ascii="Times New Roman" w:hAnsi="Times New Roman" w:cs="Times New Roman"/>
          <w:sz w:val="28"/>
          <w:szCs w:val="28"/>
          <w:lang w:val="uk-UA"/>
        </w:rPr>
        <w:t xml:space="preserve"> недостатньо очищених стоків).</w:t>
      </w:r>
    </w:p>
    <w:p w:rsidR="008D1EBF" w:rsidRPr="008D1EBF" w:rsidRDefault="008D1EBF" w:rsidP="008D1EBF">
      <w:pPr>
        <w:tabs>
          <w:tab w:val="left" w:pos="1843"/>
        </w:tabs>
        <w:ind w:firstLine="709"/>
        <w:jc w:val="both"/>
        <w:rPr>
          <w:rFonts w:ascii="Times New Roman" w:hAnsi="Times New Roman" w:cs="Times New Roman"/>
          <w:iCs/>
          <w:sz w:val="28"/>
          <w:szCs w:val="28"/>
          <w:lang w:val="uk-UA"/>
        </w:rPr>
      </w:pPr>
      <w:r w:rsidRPr="008D1EBF">
        <w:rPr>
          <w:rFonts w:ascii="Times New Roman" w:hAnsi="Times New Roman" w:cs="Times New Roman"/>
          <w:iCs/>
          <w:sz w:val="28"/>
          <w:szCs w:val="28"/>
          <w:lang w:val="uk-UA"/>
        </w:rPr>
        <w:t>В Івано-Франківській області не проводяться транскордонні дослідження забруднення поверхневих водних об</w:t>
      </w:r>
      <w:r w:rsidRPr="008D1EBF">
        <w:rPr>
          <w:rFonts w:ascii="Times New Roman" w:hAnsi="Times New Roman" w:cs="Times New Roman"/>
          <w:iCs/>
          <w:sz w:val="28"/>
          <w:szCs w:val="28"/>
        </w:rPr>
        <w:t>’</w:t>
      </w:r>
      <w:r w:rsidRPr="008D1EBF">
        <w:rPr>
          <w:rFonts w:ascii="Times New Roman" w:hAnsi="Times New Roman" w:cs="Times New Roman"/>
          <w:iCs/>
          <w:sz w:val="28"/>
          <w:szCs w:val="28"/>
          <w:lang w:val="uk-UA"/>
        </w:rPr>
        <w:t>єктів.</w:t>
      </w:r>
    </w:p>
    <w:p w:rsidR="00E27DB3" w:rsidRPr="00E27DB3" w:rsidRDefault="00E27DB3" w:rsidP="00E27DB3">
      <w:pPr>
        <w:widowControl w:val="0"/>
        <w:autoSpaceDE w:val="0"/>
        <w:autoSpaceDN w:val="0"/>
        <w:adjustRightInd w:val="0"/>
        <w:ind w:left="40" w:firstLine="669"/>
        <w:jc w:val="both"/>
        <w:rPr>
          <w:rFonts w:ascii="Times New Roman" w:hAnsi="Times New Roman" w:cs="Times New Roman"/>
          <w:sz w:val="28"/>
          <w:szCs w:val="28"/>
          <w:shd w:val="clear" w:color="auto" w:fill="FFFFFF"/>
          <w:lang w:val="uk-UA"/>
        </w:rPr>
      </w:pPr>
      <w:r w:rsidRPr="00E27DB3">
        <w:rPr>
          <w:rFonts w:ascii="Times New Roman" w:hAnsi="Times New Roman" w:cs="Times New Roman"/>
          <w:sz w:val="28"/>
          <w:szCs w:val="28"/>
          <w:lang w:val="uk-UA"/>
        </w:rPr>
        <w:t xml:space="preserve">Лабораторія моніторингу вод Західного регіону Дністровського БУВР (далі – Лабораторія) здійснює спостереження за станом поверхневих вод відповідно до вимог Водної Рамкової Директиви ЄС. Метою моніторингу є визначення загальної характеристики поверхневих вод річкового басейну, встановлення основних антропогенних впливів на річковий басейн </w:t>
      </w:r>
      <w:r w:rsidRPr="00E27DB3">
        <w:rPr>
          <w:rFonts w:ascii="Times New Roman" w:hAnsi="Times New Roman" w:cs="Times New Roman"/>
          <w:sz w:val="28"/>
          <w:szCs w:val="28"/>
          <w:shd w:val="clear" w:color="auto" w:fill="FFFFFF"/>
          <w:lang w:val="uk-UA"/>
        </w:rPr>
        <w:t xml:space="preserve">для розробки заходів щодо досягнення </w:t>
      </w:r>
      <w:r w:rsidRPr="00E27DB3">
        <w:rPr>
          <w:rFonts w:ascii="Times New Roman" w:hAnsi="Times New Roman" w:cs="Times New Roman"/>
          <w:sz w:val="28"/>
          <w:szCs w:val="28"/>
          <w:lang w:val="uk-UA"/>
        </w:rPr>
        <w:t xml:space="preserve">«доброго хімічного стану» річок. На території Івано-Франківської області проводиться відбір проб для дослідження, </w:t>
      </w:r>
      <w:r w:rsidRPr="00E27DB3">
        <w:rPr>
          <w:rFonts w:ascii="Times New Roman" w:hAnsi="Times New Roman" w:cs="Times New Roman"/>
          <w:sz w:val="28"/>
          <w:szCs w:val="28"/>
          <w:lang w:val="uk-UA"/>
        </w:rPr>
        <w:lastRenderedPageBreak/>
        <w:t>відібрані у річкових басейнах Дністра та Дунаю (суббасейн Прута)</w:t>
      </w:r>
      <w:r w:rsidRPr="00E27DB3">
        <w:rPr>
          <w:rFonts w:ascii="Times New Roman" w:hAnsi="Times New Roman" w:cs="Times New Roman"/>
          <w:sz w:val="28"/>
          <w:szCs w:val="28"/>
          <w:shd w:val="clear" w:color="auto" w:fill="FFFFFF"/>
          <w:lang w:val="uk-UA"/>
        </w:rPr>
        <w:t>.</w:t>
      </w:r>
    </w:p>
    <w:p w:rsidR="00E27DB3" w:rsidRPr="00E27DB3" w:rsidRDefault="00E27DB3" w:rsidP="00E27DB3">
      <w:pPr>
        <w:widowControl w:val="0"/>
        <w:autoSpaceDE w:val="0"/>
        <w:autoSpaceDN w:val="0"/>
        <w:adjustRightInd w:val="0"/>
        <w:ind w:left="40" w:firstLine="669"/>
        <w:jc w:val="both"/>
        <w:rPr>
          <w:rFonts w:ascii="Times New Roman" w:hAnsi="Times New Roman" w:cs="Times New Roman"/>
          <w:sz w:val="28"/>
          <w:szCs w:val="28"/>
          <w:lang w:val="uk-UA"/>
        </w:rPr>
      </w:pPr>
      <w:r w:rsidRPr="00E27DB3">
        <w:rPr>
          <w:rFonts w:ascii="Times New Roman" w:hAnsi="Times New Roman" w:cs="Times New Roman"/>
          <w:sz w:val="28"/>
          <w:szCs w:val="28"/>
          <w:lang w:val="uk-UA"/>
        </w:rPr>
        <w:t xml:space="preserve">Протягом 2022 року, </w:t>
      </w:r>
      <w:r w:rsidRPr="00E27DB3">
        <w:rPr>
          <w:rFonts w:ascii="Times New Roman" w:hAnsi="Times New Roman" w:cs="Times New Roman"/>
          <w:noProof/>
          <w:sz w:val="28"/>
          <w:szCs w:val="28"/>
          <w:lang w:val="uk-UA"/>
        </w:rPr>
        <w:t xml:space="preserve">відповідно до наказу Держводагентства № 5 від 05.01.2022, </w:t>
      </w:r>
      <w:r w:rsidRPr="00E27DB3">
        <w:rPr>
          <w:rFonts w:ascii="Times New Roman" w:hAnsi="Times New Roman" w:cs="Times New Roman"/>
          <w:sz w:val="28"/>
          <w:szCs w:val="28"/>
          <w:lang w:val="uk-UA"/>
        </w:rPr>
        <w:t>з метою встановлення хімічного стану масивів поверхневих вод</w:t>
      </w:r>
      <w:r w:rsidRPr="00E27DB3">
        <w:rPr>
          <w:rFonts w:ascii="Times New Roman" w:hAnsi="Times New Roman" w:cs="Times New Roman"/>
          <w:noProof/>
          <w:sz w:val="28"/>
          <w:szCs w:val="28"/>
          <w:lang w:val="uk-UA"/>
        </w:rPr>
        <w:t xml:space="preserve"> </w:t>
      </w:r>
      <w:r w:rsidRPr="00E27DB3">
        <w:rPr>
          <w:rFonts w:ascii="Times New Roman" w:hAnsi="Times New Roman" w:cs="Times New Roman"/>
          <w:sz w:val="28"/>
          <w:szCs w:val="28"/>
          <w:lang w:val="uk-UA"/>
        </w:rPr>
        <w:t xml:space="preserve">на території Івано-Франківської області </w:t>
      </w:r>
      <w:r w:rsidRPr="00E27DB3">
        <w:rPr>
          <w:rFonts w:ascii="Times New Roman" w:hAnsi="Times New Roman" w:cs="Times New Roman"/>
          <w:noProof/>
          <w:sz w:val="28"/>
          <w:szCs w:val="28"/>
          <w:lang w:val="uk-UA"/>
        </w:rPr>
        <w:t>Л</w:t>
      </w:r>
      <w:r w:rsidRPr="00E27DB3">
        <w:rPr>
          <w:rFonts w:ascii="Times New Roman" w:hAnsi="Times New Roman" w:cs="Times New Roman"/>
          <w:sz w:val="28"/>
          <w:szCs w:val="28"/>
          <w:lang w:val="uk-UA"/>
        </w:rPr>
        <w:t>абораторією проводився державний моніторинг</w:t>
      </w:r>
      <w:r w:rsidRPr="00E27DB3">
        <w:rPr>
          <w:rFonts w:ascii="Times New Roman" w:hAnsi="Times New Roman" w:cs="Times New Roman"/>
          <w:noProof/>
          <w:sz w:val="28"/>
          <w:szCs w:val="28"/>
          <w:lang w:val="uk-UA"/>
        </w:rPr>
        <w:t xml:space="preserve"> </w:t>
      </w:r>
      <w:r w:rsidRPr="00E27DB3">
        <w:rPr>
          <w:rFonts w:ascii="Times New Roman" w:hAnsi="Times New Roman" w:cs="Times New Roman"/>
          <w:sz w:val="28"/>
          <w:szCs w:val="28"/>
          <w:lang w:val="uk-UA"/>
        </w:rPr>
        <w:t xml:space="preserve">на 24 масивах поверхневих вод річкового басейну Дністра та суббасейну Прута. Програмою діагностичного та операційного моніторингу на 2022 рік затверджено 25 пунктів моніторингу, з них 6 пунктів – на масивах поверхневих вод, що використовуються для питних потреб населення, 18 – </w:t>
      </w:r>
      <w:r w:rsidRPr="00E27DB3">
        <w:rPr>
          <w:rFonts w:ascii="Times New Roman" w:hAnsi="Times New Roman" w:cs="Times New Roman"/>
          <w:noProof/>
          <w:sz w:val="28"/>
          <w:szCs w:val="28"/>
          <w:lang w:val="uk-UA"/>
        </w:rPr>
        <w:t xml:space="preserve">на масивах поверхневих вод, які перебувають під ризиком на основі антропогенних впливів на якісний та кількісний стан вод, 1 </w:t>
      </w:r>
      <w:r w:rsidRPr="00E27DB3">
        <w:rPr>
          <w:rFonts w:ascii="Times New Roman" w:hAnsi="Times New Roman" w:cs="Times New Roman"/>
          <w:sz w:val="28"/>
          <w:szCs w:val="28"/>
          <w:lang w:val="uk-UA"/>
        </w:rPr>
        <w:t>–</w:t>
      </w:r>
      <w:r w:rsidRPr="00E27DB3">
        <w:rPr>
          <w:rFonts w:ascii="Times New Roman" w:hAnsi="Times New Roman" w:cs="Times New Roman"/>
          <w:noProof/>
          <w:sz w:val="28"/>
          <w:szCs w:val="28"/>
          <w:lang w:val="uk-UA"/>
        </w:rPr>
        <w:t xml:space="preserve"> </w:t>
      </w:r>
      <w:r w:rsidRPr="00E27DB3">
        <w:rPr>
          <w:rFonts w:ascii="Times New Roman" w:hAnsi="Times New Roman" w:cs="Times New Roman"/>
          <w:color w:val="000000"/>
          <w:sz w:val="28"/>
          <w:szCs w:val="28"/>
          <w:lang w:val="uk-UA"/>
        </w:rPr>
        <w:t>для визначення референційних умов та на об’єктах Смарагдової мережі встановлено 6 пунктів моніторингу</w:t>
      </w:r>
      <w:r w:rsidRPr="00E27DB3">
        <w:rPr>
          <w:rFonts w:ascii="Times New Roman" w:hAnsi="Times New Roman" w:cs="Times New Roman"/>
          <w:sz w:val="28"/>
          <w:szCs w:val="28"/>
          <w:lang w:val="uk-UA"/>
        </w:rPr>
        <w:t>. У рамках виконання діагностичного та операційного моніторингу Лабораторією проведено 1 288</w:t>
      </w:r>
      <w:r w:rsidRPr="00E27DB3">
        <w:rPr>
          <w:rFonts w:ascii="Times New Roman" w:eastAsiaTheme="minorHAnsi" w:hAnsi="Times New Roman" w:cs="Times New Roman"/>
          <w:sz w:val="28"/>
          <w:szCs w:val="28"/>
          <w:lang w:val="uk-UA"/>
        </w:rPr>
        <w:t xml:space="preserve"> вимірювань 300 проб, відібраних із </w:t>
      </w:r>
      <w:r w:rsidRPr="00E27DB3">
        <w:rPr>
          <w:rFonts w:ascii="Times New Roman" w:hAnsi="Times New Roman" w:cs="Times New Roman"/>
          <w:sz w:val="28"/>
          <w:szCs w:val="28"/>
          <w:lang w:val="uk-UA"/>
        </w:rPr>
        <w:t>басейну Дністра та суббасейну Прута</w:t>
      </w:r>
      <w:r w:rsidRPr="00E27DB3">
        <w:rPr>
          <w:rFonts w:ascii="Times New Roman" w:eastAsiaTheme="minorHAnsi" w:hAnsi="Times New Roman" w:cs="Times New Roman"/>
          <w:sz w:val="28"/>
          <w:szCs w:val="28"/>
          <w:lang w:val="uk-UA"/>
        </w:rPr>
        <w:t>.</w:t>
      </w:r>
      <w:r w:rsidRPr="00E27DB3">
        <w:rPr>
          <w:rFonts w:ascii="Times New Roman" w:eastAsiaTheme="minorHAnsi" w:hAnsi="Times New Roman" w:cs="Times New Roman"/>
          <w:i/>
          <w:sz w:val="28"/>
          <w:szCs w:val="28"/>
          <w:lang w:val="uk-UA"/>
        </w:rPr>
        <w:t xml:space="preserve"> </w:t>
      </w:r>
    </w:p>
    <w:p w:rsidR="00C327C5" w:rsidRDefault="00C327C5" w:rsidP="009544E4">
      <w:pPr>
        <w:autoSpaceDE w:val="0"/>
        <w:autoSpaceDN w:val="0"/>
        <w:adjustRightInd w:val="0"/>
        <w:ind w:firstLine="709"/>
        <w:jc w:val="both"/>
        <w:rPr>
          <w:rFonts w:ascii="Times New Roman" w:hAnsi="Times New Roman" w:cs="Times New Roman"/>
          <w:b/>
          <w:sz w:val="28"/>
          <w:szCs w:val="28"/>
          <w:lang w:val="uk-UA"/>
        </w:rPr>
      </w:pPr>
      <w:r w:rsidRPr="009544E4">
        <w:rPr>
          <w:rFonts w:ascii="Times New Roman" w:hAnsi="Times New Roman" w:cs="Times New Roman"/>
          <w:b/>
          <w:sz w:val="28"/>
          <w:szCs w:val="28"/>
          <w:lang w:val="uk-UA"/>
        </w:rPr>
        <w:t>Питне водопостачання</w:t>
      </w:r>
    </w:p>
    <w:p w:rsidR="00E27DB3" w:rsidRPr="00E27DB3" w:rsidRDefault="00E27DB3" w:rsidP="00E27DB3">
      <w:pPr>
        <w:widowControl w:val="0"/>
        <w:autoSpaceDE w:val="0"/>
        <w:autoSpaceDN w:val="0"/>
        <w:adjustRightInd w:val="0"/>
        <w:ind w:firstLine="709"/>
        <w:jc w:val="both"/>
        <w:rPr>
          <w:rFonts w:ascii="Times New Roman" w:hAnsi="Times New Roman" w:cs="Times New Roman"/>
          <w:sz w:val="28"/>
          <w:lang w:val="uk-UA"/>
        </w:rPr>
      </w:pPr>
      <w:r w:rsidRPr="00E27DB3">
        <w:rPr>
          <w:rFonts w:ascii="Times New Roman" w:hAnsi="Times New Roman" w:cs="Times New Roman"/>
          <w:sz w:val="28"/>
          <w:lang w:val="uk-UA"/>
        </w:rPr>
        <w:t>У 2022 році фахівцями ДУ «</w:t>
      </w:r>
      <w:r w:rsidRPr="00E27DB3">
        <w:rPr>
          <w:rFonts w:ascii="Times New Roman" w:hAnsi="Times New Roman" w:cs="Times New Roman"/>
          <w:sz w:val="28"/>
          <w:szCs w:val="28"/>
          <w:lang w:val="uk-UA"/>
        </w:rPr>
        <w:t>Івано-Франківський обласний центр контролю та профілактики хвороб МОЗ України</w:t>
      </w:r>
      <w:r w:rsidRPr="00E27DB3">
        <w:rPr>
          <w:rFonts w:ascii="Times New Roman" w:hAnsi="Times New Roman" w:cs="Times New Roman"/>
          <w:sz w:val="28"/>
          <w:lang w:val="uk-UA"/>
        </w:rPr>
        <w:t xml:space="preserve">» з комунальних централізованих водопроводів досліджено 536 проб води питної на мікробіологічні показники, з них 5 не відповідають вимогам </w:t>
      </w:r>
      <w:r w:rsidRPr="00E27DB3">
        <w:rPr>
          <w:rFonts w:ascii="Times New Roman" w:hAnsi="Times New Roman" w:cs="Times New Roman"/>
          <w:sz w:val="28"/>
          <w:szCs w:val="28"/>
          <w:lang w:val="uk-UA"/>
        </w:rPr>
        <w:t>ДСанПіН 2.2.4-171-10 «Гігієнічні вимоги до води питної, призначеної для споживання людиною», з відомчих водопроводів досліджено 146 проб води, з яких 2 не відповідають вимогам ДСанПіН, по сільських водопроводах досліджено 68 проб, з яких 4 не відповідають вимогам.</w:t>
      </w:r>
    </w:p>
    <w:p w:rsidR="00E27DB3" w:rsidRPr="00E27DB3" w:rsidRDefault="00E27DB3" w:rsidP="00E27DB3">
      <w:pPr>
        <w:widowControl w:val="0"/>
        <w:autoSpaceDE w:val="0"/>
        <w:autoSpaceDN w:val="0"/>
        <w:adjustRightInd w:val="0"/>
        <w:ind w:left="40" w:firstLine="669"/>
        <w:contextualSpacing/>
        <w:jc w:val="both"/>
        <w:rPr>
          <w:rFonts w:ascii="Times New Roman" w:hAnsi="Times New Roman" w:cs="Times New Roman"/>
          <w:sz w:val="28"/>
          <w:szCs w:val="28"/>
          <w:lang w:val="uk-UA"/>
        </w:rPr>
      </w:pPr>
      <w:r w:rsidRPr="00E27DB3">
        <w:rPr>
          <w:rFonts w:ascii="Times New Roman" w:hAnsi="Times New Roman" w:cs="Times New Roman"/>
          <w:sz w:val="28"/>
          <w:szCs w:val="28"/>
          <w:lang w:val="uk-UA"/>
        </w:rPr>
        <w:t>Протягом звітного періоду отруєнь та спалахів інфекційних захворювань, пов’язаних з водним фактором на території області не фіксувалось.</w:t>
      </w:r>
    </w:p>
    <w:p w:rsidR="007F6D1A" w:rsidRDefault="007F6D1A" w:rsidP="00667338">
      <w:pPr>
        <w:autoSpaceDE w:val="0"/>
        <w:autoSpaceDN w:val="0"/>
        <w:adjustRightInd w:val="0"/>
        <w:jc w:val="center"/>
        <w:rPr>
          <w:rFonts w:ascii="Times New Roman" w:hAnsi="Times New Roman" w:cs="Times New Roman"/>
          <w:b/>
          <w:bCs/>
          <w:sz w:val="28"/>
          <w:szCs w:val="28"/>
          <w:lang w:val="uk-UA"/>
        </w:rPr>
      </w:pPr>
    </w:p>
    <w:p w:rsidR="00E27DB3" w:rsidRPr="00E27DB3" w:rsidRDefault="00E27DB3" w:rsidP="00667338">
      <w:pPr>
        <w:autoSpaceDE w:val="0"/>
        <w:autoSpaceDN w:val="0"/>
        <w:adjustRightInd w:val="0"/>
        <w:jc w:val="center"/>
        <w:rPr>
          <w:rFonts w:ascii="Times New Roman" w:hAnsi="Times New Roman" w:cs="Times New Roman"/>
          <w:b/>
          <w:bCs/>
          <w:sz w:val="28"/>
          <w:szCs w:val="28"/>
          <w:lang w:val="uk-UA"/>
        </w:rPr>
      </w:pPr>
      <w:r w:rsidRPr="00E27DB3">
        <w:rPr>
          <w:rFonts w:ascii="Times New Roman" w:hAnsi="Times New Roman" w:cs="Times New Roman"/>
          <w:b/>
          <w:bCs/>
          <w:sz w:val="28"/>
          <w:szCs w:val="28"/>
          <w:lang w:val="uk-UA"/>
        </w:rPr>
        <w:t>Земельні ресурси та ґрунти</w:t>
      </w:r>
    </w:p>
    <w:p w:rsidR="00667338" w:rsidRPr="00667338" w:rsidRDefault="00667338" w:rsidP="00667338">
      <w:pPr>
        <w:ind w:firstLine="708"/>
        <w:jc w:val="both"/>
        <w:rPr>
          <w:rFonts w:ascii="Times New Roman" w:hAnsi="Times New Roman" w:cs="Times New Roman"/>
          <w:sz w:val="28"/>
          <w:szCs w:val="28"/>
          <w:lang w:val="uk-UA"/>
        </w:rPr>
      </w:pPr>
      <w:r w:rsidRPr="00667338">
        <w:rPr>
          <w:rFonts w:ascii="Times New Roman" w:hAnsi="Times New Roman" w:cs="Times New Roman"/>
          <w:sz w:val="28"/>
          <w:szCs w:val="28"/>
          <w:lang w:val="uk-UA"/>
        </w:rPr>
        <w:t>Загальна площа земель станом на 01.01.2023 складає 1392,70 тис. га, із них сільськогосподарські угіддя – 630,5 тис. га; ліси та інші лісовкриті площі – 635,70 тис. га; забудовані землі – 63,10 тис. га; відкриті заболочені землі – 2,70 тис. га; відкриті землі без рослинного покриву або з незначним рослинним покривом (піски, яри, землі зайняті зсувами, щебнем, галькою, голими скелями) – 22,70 тис. га; інші землі – 38,00 тис. га; території, що покриті поверхневими водами – 23,80 тис. га.</w:t>
      </w:r>
    </w:p>
    <w:p w:rsidR="00667338" w:rsidRPr="00667338" w:rsidRDefault="00667338" w:rsidP="00667338">
      <w:pPr>
        <w:rPr>
          <w:rFonts w:ascii="Times New Roman" w:hAnsi="Times New Roman" w:cs="Times New Roman"/>
          <w:sz w:val="16"/>
          <w:szCs w:val="16"/>
          <w:lang w:val="uk-UA"/>
        </w:rPr>
      </w:pPr>
    </w:p>
    <w:p w:rsidR="00E57992" w:rsidRDefault="00667338" w:rsidP="00667338">
      <w:pPr>
        <w:jc w:val="center"/>
        <w:rPr>
          <w:rFonts w:ascii="Times New Roman" w:hAnsi="Times New Roman" w:cs="Times New Roman"/>
          <w:b/>
          <w:sz w:val="28"/>
          <w:szCs w:val="28"/>
          <w:lang w:val="uk-UA"/>
        </w:rPr>
      </w:pPr>
      <w:r w:rsidRPr="00667338">
        <w:rPr>
          <w:rFonts w:ascii="Times New Roman" w:hAnsi="Times New Roman" w:cs="Times New Roman"/>
          <w:b/>
          <w:sz w:val="28"/>
          <w:szCs w:val="28"/>
          <w:lang w:val="uk-UA"/>
        </w:rPr>
        <w:t xml:space="preserve">Структура земельного фонду регіону </w:t>
      </w:r>
    </w:p>
    <w:p w:rsidR="00667338" w:rsidRPr="00667338" w:rsidRDefault="00667338" w:rsidP="00667338">
      <w:pPr>
        <w:jc w:val="center"/>
        <w:rPr>
          <w:rFonts w:ascii="Times New Roman" w:hAnsi="Times New Roman" w:cs="Times New Roman"/>
          <w:b/>
          <w:sz w:val="28"/>
          <w:szCs w:val="28"/>
          <w:lang w:val="uk-UA"/>
        </w:rPr>
      </w:pPr>
      <w:r w:rsidRPr="00667338">
        <w:rPr>
          <w:rFonts w:ascii="Times New Roman" w:hAnsi="Times New Roman" w:cs="Times New Roman"/>
          <w:b/>
          <w:sz w:val="28"/>
          <w:szCs w:val="28"/>
          <w:lang w:val="uk-UA"/>
        </w:rPr>
        <w:t>(за звітний рік та два попередні роки)*</w:t>
      </w:r>
    </w:p>
    <w:p w:rsidR="00667338" w:rsidRPr="00667338" w:rsidRDefault="00667338" w:rsidP="00E57992">
      <w:pPr>
        <w:jc w:val="right"/>
        <w:rPr>
          <w:rFonts w:ascii="Times New Roman" w:hAnsi="Times New Roman" w:cs="Times New Roman"/>
          <w:i/>
          <w:iCs/>
          <w:sz w:val="24"/>
          <w:szCs w:val="24"/>
          <w:lang w:val="uk-UA"/>
        </w:rPr>
      </w:pPr>
      <w:r w:rsidRPr="00667338">
        <w:rPr>
          <w:rFonts w:ascii="Times New Roman" w:hAnsi="Times New Roman" w:cs="Times New Roman"/>
          <w:sz w:val="24"/>
          <w:szCs w:val="24"/>
          <w:lang w:val="uk-UA"/>
        </w:rPr>
        <w:t xml:space="preserve">                                                                           </w:t>
      </w:r>
      <w:r w:rsidRPr="00667338">
        <w:rPr>
          <w:rFonts w:ascii="Times New Roman" w:hAnsi="Times New Roman" w:cs="Times New Roman"/>
          <w:sz w:val="24"/>
          <w:szCs w:val="24"/>
          <w:lang w:val="uk-UA"/>
        </w:rPr>
        <w:tab/>
      </w:r>
      <w:r w:rsidRPr="00667338">
        <w:rPr>
          <w:rFonts w:ascii="Times New Roman" w:hAnsi="Times New Roman" w:cs="Times New Roman"/>
          <w:sz w:val="24"/>
          <w:szCs w:val="24"/>
          <w:lang w:val="uk-UA"/>
        </w:rPr>
        <w:tab/>
      </w:r>
      <w:r w:rsidRPr="00667338">
        <w:rPr>
          <w:rFonts w:ascii="Times New Roman" w:hAnsi="Times New Roman" w:cs="Times New Roman"/>
          <w:sz w:val="24"/>
          <w:szCs w:val="24"/>
          <w:lang w:val="uk-UA"/>
        </w:rPr>
        <w:tab/>
      </w:r>
      <w:r w:rsidRPr="00667338">
        <w:rPr>
          <w:rFonts w:ascii="Times New Roman" w:hAnsi="Times New Roman" w:cs="Times New Roman"/>
          <w:sz w:val="24"/>
          <w:szCs w:val="24"/>
          <w:lang w:val="uk-UA"/>
        </w:rPr>
        <w:tab/>
      </w:r>
      <w:r w:rsidRPr="00667338">
        <w:rPr>
          <w:rFonts w:ascii="Times New Roman" w:hAnsi="Times New Roman" w:cs="Times New Roman"/>
          <w:sz w:val="24"/>
          <w:szCs w:val="24"/>
          <w:lang w:val="uk-UA"/>
        </w:rPr>
        <w:tab/>
        <w:t xml:space="preserve">      </w:t>
      </w:r>
      <w:r>
        <w:rPr>
          <w:rFonts w:ascii="Times New Roman" w:hAnsi="Times New Roman" w:cs="Times New Roman"/>
          <w:i/>
          <w:iCs/>
          <w:sz w:val="24"/>
          <w:szCs w:val="24"/>
          <w:lang w:val="uk-UA"/>
        </w:rPr>
        <w:t>Таблиця 4</w:t>
      </w:r>
    </w:p>
    <w:tbl>
      <w:tblPr>
        <w:tblW w:w="9640" w:type="dxa"/>
        <w:jc w:val="center"/>
        <w:tblLayout w:type="fixed"/>
        <w:tblCellMar>
          <w:left w:w="30" w:type="dxa"/>
          <w:right w:w="30" w:type="dxa"/>
        </w:tblCellMar>
        <w:tblLook w:val="04A0" w:firstRow="1" w:lastRow="0" w:firstColumn="1" w:lastColumn="0" w:noHBand="0" w:noVBand="1"/>
      </w:tblPr>
      <w:tblGrid>
        <w:gridCol w:w="3550"/>
        <w:gridCol w:w="851"/>
        <w:gridCol w:w="992"/>
        <w:gridCol w:w="981"/>
        <w:gridCol w:w="992"/>
        <w:gridCol w:w="993"/>
        <w:gridCol w:w="1281"/>
      </w:tblGrid>
      <w:tr w:rsidR="00667338" w:rsidRPr="00667338" w:rsidTr="00F8276F">
        <w:trPr>
          <w:cantSplit/>
          <w:trHeight w:val="330"/>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Основні види земель та угідь</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2020</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2021</w:t>
            </w:r>
          </w:p>
        </w:tc>
        <w:tc>
          <w:tcPr>
            <w:tcW w:w="2274" w:type="dxa"/>
            <w:gridSpan w:val="2"/>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2022</w:t>
            </w:r>
          </w:p>
        </w:tc>
      </w:tr>
      <w:tr w:rsidR="00667338" w:rsidRPr="00667338" w:rsidTr="00F8276F">
        <w:trPr>
          <w:cantSplit/>
          <w:trHeight w:val="1079"/>
          <w:jc w:val="center"/>
        </w:trPr>
        <w:tc>
          <w:tcPr>
            <w:tcW w:w="3550" w:type="dxa"/>
            <w:vMerge/>
            <w:tcBorders>
              <w:top w:val="single" w:sz="4" w:space="0" w:color="auto"/>
              <w:left w:val="single" w:sz="4" w:space="0" w:color="auto"/>
              <w:bottom w:val="single" w:sz="4" w:space="0" w:color="auto"/>
              <w:right w:val="single" w:sz="4" w:space="0" w:color="auto"/>
            </w:tcBorders>
            <w:vAlign w:val="center"/>
            <w:hideMark/>
          </w:tcPr>
          <w:p w:rsidR="00667338" w:rsidRPr="009A5641" w:rsidRDefault="00667338" w:rsidP="00667338">
            <w:pPr>
              <w:jc w:val="center"/>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усього, тис. га</w:t>
            </w:r>
          </w:p>
        </w:tc>
        <w:tc>
          <w:tcPr>
            <w:tcW w:w="992"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 до загальної площі території</w:t>
            </w:r>
          </w:p>
        </w:tc>
        <w:tc>
          <w:tcPr>
            <w:tcW w:w="981"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усього, тис. га</w:t>
            </w:r>
          </w:p>
        </w:tc>
        <w:tc>
          <w:tcPr>
            <w:tcW w:w="992"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 до загальної площі території</w:t>
            </w:r>
          </w:p>
        </w:tc>
        <w:tc>
          <w:tcPr>
            <w:tcW w:w="993"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усього, тис. га</w:t>
            </w:r>
          </w:p>
        </w:tc>
        <w:tc>
          <w:tcPr>
            <w:tcW w:w="12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 до загальної площі території</w:t>
            </w:r>
          </w:p>
        </w:tc>
      </w:tr>
      <w:tr w:rsidR="00667338" w:rsidRPr="00667338" w:rsidTr="00F8276F">
        <w:trPr>
          <w:cantSplit/>
          <w:trHeight w:val="276"/>
          <w:jc w:val="center"/>
        </w:trPr>
        <w:tc>
          <w:tcPr>
            <w:tcW w:w="9640" w:type="dxa"/>
            <w:gridSpan w:val="7"/>
            <w:tcBorders>
              <w:top w:val="single" w:sz="4" w:space="0" w:color="auto"/>
              <w:left w:val="single" w:sz="4" w:space="0" w:color="auto"/>
              <w:bottom w:val="single" w:sz="4" w:space="0" w:color="auto"/>
              <w:right w:val="single" w:sz="4" w:space="0" w:color="auto"/>
            </w:tcBorders>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Категорії земель за основним цільовим призначенням</w:t>
            </w:r>
          </w:p>
        </w:tc>
      </w:tr>
      <w:tr w:rsidR="00667338" w:rsidRPr="00667338" w:rsidTr="00F8276F">
        <w:trPr>
          <w:trHeight w:val="195"/>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Загальна площа території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 них: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lastRenderedPageBreak/>
              <w:t>землі сільськогосподарського призначення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645,0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46,3</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645,0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645,0</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46,3</w:t>
            </w: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природно-заповідного та іншого природоохоронного призначення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3,1</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43,7</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3,1</w:t>
            </w: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оздоровчого призначення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0,0</w:t>
            </w: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рекреаційного призначення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0,9</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0,9</w:t>
            </w: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лісогосподарського призначення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563,5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40,5</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563,5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563,5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40,5</w:t>
            </w:r>
          </w:p>
        </w:tc>
      </w:tr>
      <w:tr w:rsidR="00667338" w:rsidRPr="00667338" w:rsidTr="00F8276F">
        <w:trPr>
          <w:trHeight w:val="307"/>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водного фонду</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r>
      <w:tr w:rsidR="00667338" w:rsidRPr="00667338" w:rsidTr="00F8276F">
        <w:trPr>
          <w:trHeight w:val="307"/>
          <w:jc w:val="center"/>
        </w:trPr>
        <w:tc>
          <w:tcPr>
            <w:tcW w:w="9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Види земельних угідь</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Загальна площа земель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1392,7</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100</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 них: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Сільськогосподарські угіддя, з них: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45,3</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630,5</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45,3</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рілля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397,2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397,2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397,2</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перелоги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сіножаті</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83,9</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362"/>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пасовища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126,3</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268"/>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багаторічні насадження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16,3</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204"/>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Землі без рослинного покриву або з незначним рослинним покривом, з них: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22,4</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w:t>
            </w:r>
          </w:p>
        </w:tc>
      </w:tr>
      <w:tr w:rsidR="00667338" w:rsidRPr="00667338" w:rsidTr="00F8276F">
        <w:trPr>
          <w:trHeight w:val="222"/>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болота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2,7</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0,2</w:t>
            </w:r>
          </w:p>
        </w:tc>
      </w:tr>
      <w:tr w:rsidR="00667338" w:rsidRPr="00667338" w:rsidTr="00F8276F">
        <w:trPr>
          <w:trHeight w:val="218"/>
          <w:jc w:val="center"/>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яри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Чагарникова рослинність природного походження</w:t>
            </w:r>
          </w:p>
        </w:tc>
        <w:tc>
          <w:tcPr>
            <w:tcW w:w="85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26,5</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26,5</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26,5</w:t>
            </w:r>
          </w:p>
        </w:tc>
        <w:tc>
          <w:tcPr>
            <w:tcW w:w="12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330"/>
          <w:jc w:val="center"/>
        </w:trPr>
        <w:tc>
          <w:tcPr>
            <w:tcW w:w="3550"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Ліси та інші лісовкриті землі, з них:</w:t>
            </w:r>
          </w:p>
        </w:tc>
        <w:tc>
          <w:tcPr>
            <w:tcW w:w="85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635,7</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45,6</w:t>
            </w:r>
          </w:p>
        </w:tc>
        <w:tc>
          <w:tcPr>
            <w:tcW w:w="9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635,7</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45,6</w:t>
            </w:r>
          </w:p>
        </w:tc>
        <w:tc>
          <w:tcPr>
            <w:tcW w:w="993"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635,7</w:t>
            </w:r>
          </w:p>
        </w:tc>
        <w:tc>
          <w:tcPr>
            <w:tcW w:w="12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45,6</w:t>
            </w:r>
          </w:p>
        </w:tc>
      </w:tr>
      <w:tr w:rsidR="00667338" w:rsidRPr="00667338" w:rsidTr="00F8276F">
        <w:trPr>
          <w:trHeight w:val="288"/>
          <w:jc w:val="center"/>
        </w:trPr>
        <w:tc>
          <w:tcPr>
            <w:tcW w:w="3550" w:type="dxa"/>
            <w:tcBorders>
              <w:top w:val="single" w:sz="4" w:space="0" w:color="auto"/>
              <w:left w:val="single" w:sz="4" w:space="0" w:color="auto"/>
              <w:bottom w:val="single" w:sz="4" w:space="0" w:color="auto"/>
              <w:right w:val="single" w:sz="4" w:space="0" w:color="auto"/>
            </w:tcBorders>
            <w:hideMark/>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земельні лісові ділянки, вкриті лісовою рослинністю</w:t>
            </w:r>
          </w:p>
        </w:tc>
        <w:tc>
          <w:tcPr>
            <w:tcW w:w="85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587,1</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587,1</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587,1</w:t>
            </w:r>
          </w:p>
        </w:tc>
        <w:tc>
          <w:tcPr>
            <w:tcW w:w="12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667338" w:rsidRPr="00667338" w:rsidTr="00F8276F">
        <w:trPr>
          <w:trHeight w:val="288"/>
          <w:jc w:val="center"/>
        </w:trPr>
        <w:tc>
          <w:tcPr>
            <w:tcW w:w="3550"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rPr>
                <w:rFonts w:ascii="Times New Roman" w:hAnsi="Times New Roman" w:cs="Times New Roman"/>
                <w:sz w:val="24"/>
                <w:szCs w:val="24"/>
                <w:lang w:val="uk-UA"/>
              </w:rPr>
            </w:pPr>
            <w:r w:rsidRPr="009A5641">
              <w:rPr>
                <w:rFonts w:ascii="Times New Roman" w:hAnsi="Times New Roman" w:cs="Times New Roman"/>
                <w:sz w:val="24"/>
                <w:szCs w:val="24"/>
                <w:lang w:val="uk-UA"/>
              </w:rPr>
              <w:t>Води</w:t>
            </w:r>
          </w:p>
        </w:tc>
        <w:tc>
          <w:tcPr>
            <w:tcW w:w="85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c>
          <w:tcPr>
            <w:tcW w:w="9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992"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c>
          <w:tcPr>
            <w:tcW w:w="993"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23,8</w:t>
            </w:r>
          </w:p>
        </w:tc>
        <w:tc>
          <w:tcPr>
            <w:tcW w:w="1281" w:type="dxa"/>
            <w:tcBorders>
              <w:top w:val="single" w:sz="4" w:space="0" w:color="auto"/>
              <w:left w:val="single" w:sz="4" w:space="0" w:color="auto"/>
              <w:bottom w:val="single" w:sz="4" w:space="0" w:color="auto"/>
              <w:right w:val="single" w:sz="4" w:space="0" w:color="auto"/>
            </w:tcBorders>
          </w:tcPr>
          <w:p w:rsidR="00667338" w:rsidRPr="009A5641" w:rsidRDefault="00667338" w:rsidP="00667338">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1,7</w:t>
            </w:r>
          </w:p>
        </w:tc>
      </w:tr>
    </w:tbl>
    <w:p w:rsidR="00667338" w:rsidRPr="00667338" w:rsidRDefault="00667338" w:rsidP="00667338">
      <w:pPr>
        <w:ind w:firstLine="284"/>
        <w:rPr>
          <w:rFonts w:ascii="Times New Roman" w:hAnsi="Times New Roman" w:cs="Times New Roman"/>
          <w:sz w:val="20"/>
          <w:szCs w:val="20"/>
          <w:lang w:val="uk-UA"/>
        </w:rPr>
      </w:pPr>
      <w:r w:rsidRPr="00667338">
        <w:rPr>
          <w:rFonts w:ascii="Times New Roman" w:hAnsi="Times New Roman" w:cs="Times New Roman"/>
          <w:sz w:val="20"/>
          <w:szCs w:val="20"/>
          <w:lang w:val="uk-UA"/>
        </w:rPr>
        <w:t>* За даними Головного управління Держгеокадастру в Івано-Франківській області</w:t>
      </w:r>
    </w:p>
    <w:p w:rsidR="00667338" w:rsidRPr="00667338" w:rsidRDefault="00667338" w:rsidP="00667338">
      <w:pPr>
        <w:rPr>
          <w:rFonts w:ascii="Times New Roman" w:hAnsi="Times New Roman" w:cs="Times New Roman"/>
          <w:sz w:val="16"/>
          <w:szCs w:val="16"/>
          <w:lang w:val="uk-UA"/>
        </w:rPr>
      </w:pPr>
    </w:p>
    <w:p w:rsidR="00E27DB3" w:rsidRPr="00E27DB3" w:rsidRDefault="00E27DB3" w:rsidP="00E27DB3">
      <w:pPr>
        <w:widowControl w:val="0"/>
        <w:autoSpaceDE w:val="0"/>
        <w:autoSpaceDN w:val="0"/>
        <w:adjustRightInd w:val="0"/>
        <w:ind w:left="40" w:firstLine="708"/>
        <w:jc w:val="both"/>
        <w:rPr>
          <w:rFonts w:ascii="Times New Roman" w:hAnsi="Times New Roman" w:cs="Times New Roman"/>
          <w:sz w:val="28"/>
          <w:szCs w:val="28"/>
          <w:lang w:val="uk-UA"/>
        </w:rPr>
      </w:pPr>
      <w:r w:rsidRPr="00E27DB3">
        <w:rPr>
          <w:rFonts w:ascii="Times New Roman" w:hAnsi="Times New Roman" w:cs="Times New Roman"/>
          <w:sz w:val="28"/>
          <w:szCs w:val="28"/>
          <w:lang w:val="uk-UA"/>
        </w:rPr>
        <w:t xml:space="preserve">За період з 2017 по 2022 роки Івано-Франківською </w:t>
      </w:r>
      <w:r>
        <w:rPr>
          <w:rFonts w:ascii="Times New Roman" w:hAnsi="Times New Roman" w:cs="Times New Roman"/>
          <w:sz w:val="28"/>
          <w:szCs w:val="28"/>
          <w:lang w:val="uk-UA"/>
        </w:rPr>
        <w:t xml:space="preserve">філією </w:t>
      </w:r>
      <w:r w:rsidRPr="00E27DB3">
        <w:rPr>
          <w:rFonts w:ascii="Times New Roman" w:hAnsi="Times New Roman" w:cs="Times New Roman"/>
          <w:sz w:val="28"/>
          <w:szCs w:val="28"/>
          <w:lang w:val="uk-UA"/>
        </w:rPr>
        <w:t>ДУ «Держґрунтохорона» проведено обстеження сільськогосподарських угідь на площі 172,1 тис. га, що складає 27,3% від наявних в області.</w:t>
      </w:r>
    </w:p>
    <w:p w:rsidR="00E27DB3" w:rsidRPr="00E27DB3" w:rsidRDefault="00E27DB3" w:rsidP="00E27DB3">
      <w:pPr>
        <w:widowControl w:val="0"/>
        <w:autoSpaceDE w:val="0"/>
        <w:autoSpaceDN w:val="0"/>
        <w:adjustRightInd w:val="0"/>
        <w:ind w:left="40" w:firstLine="708"/>
        <w:jc w:val="both"/>
        <w:rPr>
          <w:rFonts w:ascii="Times New Roman" w:hAnsi="Times New Roman" w:cs="Times New Roman"/>
          <w:sz w:val="28"/>
          <w:szCs w:val="28"/>
          <w:lang w:val="uk-UA"/>
        </w:rPr>
      </w:pPr>
      <w:r w:rsidRPr="00E27DB3">
        <w:rPr>
          <w:rFonts w:ascii="Times New Roman" w:hAnsi="Times New Roman" w:cs="Times New Roman"/>
          <w:sz w:val="28"/>
          <w:szCs w:val="28"/>
          <w:lang w:val="uk-UA"/>
        </w:rPr>
        <w:t>За результатами лабораторних досліджень, які проводяться на п’ятирічний звітний період, в області серед обстежених угідь 52,5</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 кислих земель. Кислотність ґрунтів негативно позначається на їх родючості. Серед них 15,9</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 припадає на дуже сильно</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та сильнокислі, 14,3</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 – середньокислі, 22,3</w:t>
      </w:r>
      <w:r w:rsidRPr="00E27DB3">
        <w:rPr>
          <w:rFonts w:ascii="Times New Roman" w:hAnsi="Times New Roman" w:cs="Times New Roman"/>
          <w:sz w:val="16"/>
          <w:szCs w:val="16"/>
          <w:lang w:val="uk-UA"/>
        </w:rPr>
        <w:t> </w:t>
      </w:r>
      <w:r w:rsidRPr="00E27DB3">
        <w:rPr>
          <w:rFonts w:ascii="Times New Roman" w:hAnsi="Times New Roman" w:cs="Times New Roman"/>
          <w:sz w:val="28"/>
          <w:szCs w:val="28"/>
          <w:lang w:val="uk-UA"/>
        </w:rPr>
        <w:t xml:space="preserve">% – слабокислі ґрунти. </w:t>
      </w:r>
    </w:p>
    <w:p w:rsidR="00667338" w:rsidRPr="009544E4" w:rsidRDefault="00667338" w:rsidP="00667338">
      <w:pPr>
        <w:pStyle w:val="ac"/>
        <w:ind w:left="0" w:firstLine="709"/>
        <w:rPr>
          <w:sz w:val="28"/>
          <w:szCs w:val="28"/>
          <w:lang w:val="uk-UA"/>
        </w:rPr>
      </w:pPr>
      <w:r w:rsidRPr="009544E4">
        <w:rPr>
          <w:sz w:val="28"/>
          <w:szCs w:val="28"/>
          <w:lang w:val="uk-UA"/>
        </w:rPr>
        <w:t xml:space="preserve">Наявність таких площ ґрунтів з підвищеною кислотністю вимагає негайного відновлення робіт </w:t>
      </w:r>
      <w:r>
        <w:rPr>
          <w:sz w:val="28"/>
          <w:szCs w:val="28"/>
          <w:lang w:val="uk-UA"/>
        </w:rPr>
        <w:t>з</w:t>
      </w:r>
      <w:r w:rsidRPr="009544E4">
        <w:rPr>
          <w:sz w:val="28"/>
          <w:szCs w:val="28"/>
          <w:lang w:val="uk-UA"/>
        </w:rPr>
        <w:t xml:space="preserve"> вапнуванн</w:t>
      </w:r>
      <w:r>
        <w:rPr>
          <w:sz w:val="28"/>
          <w:szCs w:val="28"/>
          <w:lang w:val="uk-UA"/>
        </w:rPr>
        <w:t>я</w:t>
      </w:r>
      <w:r w:rsidRPr="009544E4">
        <w:rPr>
          <w:sz w:val="28"/>
          <w:szCs w:val="28"/>
          <w:lang w:val="uk-UA"/>
        </w:rPr>
        <w:t>, як одного з найефективніших і найтриваліших за дією засобів впливу на ґрунт і його родючість.</w:t>
      </w:r>
    </w:p>
    <w:p w:rsidR="001F6A98" w:rsidRDefault="005F14BD" w:rsidP="00667338">
      <w:pPr>
        <w:pStyle w:val="ac"/>
        <w:ind w:left="0"/>
        <w:jc w:val="center"/>
        <w:rPr>
          <w:b/>
          <w:bCs/>
          <w:sz w:val="28"/>
          <w:szCs w:val="28"/>
          <w:lang w:val="uk-UA"/>
        </w:rPr>
      </w:pPr>
      <w:r w:rsidRPr="009544E4">
        <w:rPr>
          <w:b/>
          <w:bCs/>
          <w:sz w:val="28"/>
          <w:szCs w:val="28"/>
          <w:lang w:val="uk-UA"/>
        </w:rPr>
        <w:t xml:space="preserve">Біорізноманіття </w:t>
      </w:r>
    </w:p>
    <w:p w:rsidR="00FC7790" w:rsidRPr="009544E4" w:rsidRDefault="00FC7790" w:rsidP="009544E4">
      <w:pPr>
        <w:autoSpaceDE w:val="0"/>
        <w:autoSpaceDN w:val="0"/>
        <w:adjustRightInd w:val="0"/>
        <w:ind w:firstLine="709"/>
        <w:jc w:val="both"/>
        <w:rPr>
          <w:rFonts w:ascii="Times New Roman" w:eastAsiaTheme="minorHAnsi" w:hAnsi="Times New Roman" w:cs="Times New Roman"/>
          <w:sz w:val="28"/>
          <w:szCs w:val="28"/>
          <w:lang w:val="uk-UA" w:eastAsia="en-US"/>
        </w:rPr>
      </w:pPr>
      <w:r w:rsidRPr="009544E4">
        <w:rPr>
          <w:rFonts w:ascii="Times New Roman" w:eastAsiaTheme="minorHAnsi" w:hAnsi="Times New Roman" w:cs="Times New Roman"/>
          <w:sz w:val="28"/>
          <w:szCs w:val="28"/>
          <w:lang w:val="uk-UA" w:eastAsia="en-US"/>
        </w:rPr>
        <w:t xml:space="preserve">В області є багато своєрідних і унікальних природних комплексів з різноманітним рослинним і тваринним світом. Це – збережені унікальні </w:t>
      </w:r>
      <w:r w:rsidRPr="009544E4">
        <w:rPr>
          <w:rFonts w:ascii="Times New Roman" w:eastAsiaTheme="minorHAnsi" w:hAnsi="Times New Roman" w:cs="Times New Roman"/>
          <w:sz w:val="28"/>
          <w:szCs w:val="28"/>
          <w:lang w:val="uk-UA" w:eastAsia="en-US"/>
        </w:rPr>
        <w:lastRenderedPageBreak/>
        <w:t xml:space="preserve">кедрово-смерекові ліси і зарості сосни гірської (жерепу) у природному заповіднику «Горгани», природний комплекс високогірного ландшафту Карпатського національного природного парку, одне з найбільших місць проростання тиса ягідного (релікт третинного періоду) у ботанічному заказнику загальнодержавного значення «Княждвірський», збережені степові угрупування на «Касовій горі» (біля м. Бурштина), «Чортовій горі» (біля м. Рогатин), в урочищі «Масьок» (Городенківського р-ну). </w:t>
      </w:r>
    </w:p>
    <w:p w:rsidR="00FC7790" w:rsidRPr="009544E4" w:rsidRDefault="00FC7790" w:rsidP="009544E4">
      <w:pPr>
        <w:autoSpaceDE w:val="0"/>
        <w:autoSpaceDN w:val="0"/>
        <w:adjustRightInd w:val="0"/>
        <w:ind w:firstLine="709"/>
        <w:jc w:val="both"/>
        <w:rPr>
          <w:rFonts w:ascii="Times New Roman" w:eastAsiaTheme="minorHAnsi" w:hAnsi="Times New Roman" w:cs="Times New Roman"/>
          <w:sz w:val="28"/>
          <w:szCs w:val="28"/>
          <w:lang w:val="uk-UA" w:eastAsia="en-US"/>
        </w:rPr>
      </w:pPr>
      <w:r w:rsidRPr="009544E4">
        <w:rPr>
          <w:rFonts w:ascii="Times New Roman" w:eastAsiaTheme="minorHAnsi" w:hAnsi="Times New Roman" w:cs="Times New Roman"/>
          <w:sz w:val="28"/>
          <w:szCs w:val="28"/>
          <w:lang w:val="uk-UA" w:eastAsia="en-US"/>
        </w:rPr>
        <w:t>Рослинний світ області нараховує понад 1500 видів рослин, що складає більше половини списку флори України. На заповідних територіях області охороняється більше 1000 видів судинних рослин, що становить майже 55 % всієї флори Українських Карпат.</w:t>
      </w:r>
    </w:p>
    <w:p w:rsidR="00FC7790" w:rsidRPr="009544E4" w:rsidRDefault="00FC7790" w:rsidP="009544E4">
      <w:pPr>
        <w:autoSpaceDE w:val="0"/>
        <w:autoSpaceDN w:val="0"/>
        <w:adjustRightInd w:val="0"/>
        <w:ind w:firstLine="709"/>
        <w:jc w:val="both"/>
        <w:rPr>
          <w:rFonts w:ascii="Times New Roman" w:hAnsi="Times New Roman" w:cs="Times New Roman"/>
          <w:sz w:val="28"/>
          <w:szCs w:val="28"/>
        </w:rPr>
      </w:pPr>
      <w:r w:rsidRPr="009544E4">
        <w:rPr>
          <w:rFonts w:ascii="Times New Roman" w:eastAsiaTheme="minorHAnsi" w:hAnsi="Times New Roman" w:cs="Times New Roman"/>
          <w:sz w:val="28"/>
          <w:szCs w:val="28"/>
          <w:lang w:val="uk-UA" w:eastAsia="en-US"/>
        </w:rPr>
        <w:t>Майже третина природної флори Івано-Франківщини, тобто 418 видів, потребує повної або часткової охорони. Сюди належать ендемічні та реліктові, рідкісні та зникаючі види рослин, 126 видів рослин і грибів занесено до Червоної книги України та Європейського Червоного списку, 211 – до Регіонального Червоного списку</w:t>
      </w:r>
      <w:r w:rsidRPr="009544E4">
        <w:rPr>
          <w:rFonts w:ascii="Times New Roman" w:hAnsi="Times New Roman" w:cs="Times New Roman"/>
          <w:sz w:val="28"/>
          <w:szCs w:val="28"/>
        </w:rPr>
        <w:t>.</w:t>
      </w:r>
    </w:p>
    <w:p w:rsidR="00FC7790" w:rsidRDefault="00FC7790" w:rsidP="009544E4">
      <w:pPr>
        <w:autoSpaceDE w:val="0"/>
        <w:autoSpaceDN w:val="0"/>
        <w:adjustRightInd w:val="0"/>
        <w:ind w:firstLine="709"/>
        <w:jc w:val="both"/>
        <w:rPr>
          <w:rFonts w:ascii="Times New Roman" w:eastAsiaTheme="minorHAnsi" w:hAnsi="Times New Roman" w:cs="Times New Roman"/>
          <w:sz w:val="28"/>
          <w:szCs w:val="28"/>
          <w:lang w:val="uk-UA" w:eastAsia="en-US"/>
        </w:rPr>
      </w:pPr>
      <w:r w:rsidRPr="009544E4">
        <w:rPr>
          <w:rFonts w:ascii="Times New Roman" w:eastAsiaTheme="minorHAnsi" w:hAnsi="Times New Roman" w:cs="Times New Roman"/>
          <w:sz w:val="28"/>
          <w:szCs w:val="28"/>
          <w:lang w:val="uk-UA" w:eastAsia="en-US"/>
        </w:rPr>
        <w:t>Видова чисельність тваринного світу Івано-Франківщини порівняно з іншими регіонами України значно багатша. Хребетні представлені 435 видами, ссавці − 74 видами, птахи − 280 видами.</w:t>
      </w:r>
      <w:r w:rsidR="007261F6" w:rsidRPr="009544E4">
        <w:rPr>
          <w:rFonts w:ascii="Times New Roman" w:eastAsiaTheme="minorHAnsi" w:hAnsi="Times New Roman" w:cs="Times New Roman"/>
          <w:sz w:val="28"/>
          <w:szCs w:val="28"/>
          <w:lang w:val="uk-UA" w:eastAsia="en-US"/>
        </w:rPr>
        <w:t xml:space="preserve"> </w:t>
      </w:r>
      <w:r w:rsidRPr="009544E4">
        <w:rPr>
          <w:rFonts w:ascii="Times New Roman" w:eastAsiaTheme="minorHAnsi" w:hAnsi="Times New Roman" w:cs="Times New Roman"/>
          <w:sz w:val="28"/>
          <w:szCs w:val="28"/>
          <w:lang w:val="uk-UA" w:eastAsia="en-US"/>
        </w:rPr>
        <w:t>На території області нараховується 36 видів представників фауни, які перебувають під загрозою зникнення і занесені до Червоної книги України. Ці види потребують систематичної роботи щодо виявлення місць їхнього перебування, проведення постійного спостереження за станом популяцій та наукових досліджень з метою розробки наукових основ їхньої охорони та відтворення.</w:t>
      </w:r>
    </w:p>
    <w:p w:rsidR="00667338" w:rsidRPr="00667338" w:rsidRDefault="00667338" w:rsidP="00667338">
      <w:pPr>
        <w:autoSpaceDE w:val="0"/>
        <w:autoSpaceDN w:val="0"/>
        <w:adjustRightInd w:val="0"/>
        <w:ind w:firstLine="709"/>
        <w:jc w:val="both"/>
        <w:rPr>
          <w:rFonts w:ascii="Times New Roman" w:eastAsiaTheme="minorHAnsi" w:hAnsi="Times New Roman" w:cs="Times New Roman"/>
          <w:sz w:val="28"/>
          <w:szCs w:val="28"/>
          <w:lang w:val="uk-UA" w:eastAsia="en-US"/>
        </w:rPr>
      </w:pPr>
      <w:r w:rsidRPr="00667338">
        <w:rPr>
          <w:rFonts w:ascii="Times New Roman" w:eastAsiaTheme="minorHAnsi" w:hAnsi="Times New Roman" w:cs="Times New Roman"/>
          <w:sz w:val="28"/>
          <w:szCs w:val="28"/>
          <w:lang w:val="uk-UA" w:eastAsia="en-US"/>
        </w:rPr>
        <w:t>Серед сучасних концепцій збереження та відтворення (ренатуралізації) природного середовища, біотичного і ландшафтного різноманіття помітне місце посідає концепція створення екомережі як своєрідної комплексної технології екологічно доцільної консервації земель та відтворення природних властивостей навколишнього середовища. Створення Всеєвропейської екомережі у рамках Всеєвропейської стратегії збереження біотичного і ландшафтного різноманіття (Софія, 1995) на основі поєднання національних, регіональних і місцевих екомереж визнано на сьогодні найбільш перспективним шляхом реалізації одного із принципів сталого розвитку – збереження і поетапне відтворення цілісності природного середовища, біотичного і ландшафтного різноманіття.</w:t>
      </w:r>
    </w:p>
    <w:p w:rsidR="00667338" w:rsidRDefault="00667338" w:rsidP="009544E4">
      <w:pPr>
        <w:autoSpaceDE w:val="0"/>
        <w:autoSpaceDN w:val="0"/>
        <w:adjustRightInd w:val="0"/>
        <w:ind w:firstLine="709"/>
        <w:jc w:val="both"/>
        <w:rPr>
          <w:rFonts w:ascii="Times New Roman" w:eastAsiaTheme="minorHAnsi" w:hAnsi="Times New Roman" w:cs="Times New Roman"/>
          <w:sz w:val="28"/>
          <w:szCs w:val="28"/>
          <w:lang w:val="uk-UA" w:eastAsia="en-US"/>
        </w:rPr>
      </w:pPr>
      <w:r w:rsidRPr="00667338">
        <w:rPr>
          <w:rFonts w:ascii="Times New Roman" w:eastAsiaTheme="minorHAnsi" w:hAnsi="Times New Roman" w:cs="Times New Roman"/>
          <w:sz w:val="28"/>
          <w:szCs w:val="28"/>
          <w:lang w:val="uk-UA" w:eastAsia="en-US"/>
        </w:rPr>
        <w:t>Основою для створення екомережі є природно-заповідний фонд області, який нараховує 526 територій та об’єктів загальною площею 223,852 тис. га, з них 33 об’єкти загальнодержавного значення, площею 131,6 тис. га і 493 об’єкти місцевого значення, площею 92,23 тис. га, що становить 16,07 % території області</w:t>
      </w:r>
      <w:r>
        <w:rPr>
          <w:rFonts w:ascii="Times New Roman" w:eastAsiaTheme="minorHAnsi" w:hAnsi="Times New Roman" w:cs="Times New Roman"/>
          <w:sz w:val="28"/>
          <w:szCs w:val="28"/>
          <w:lang w:val="uk-UA" w:eastAsia="en-US"/>
        </w:rPr>
        <w:t xml:space="preserve">. </w:t>
      </w:r>
    </w:p>
    <w:p w:rsidR="00E57992" w:rsidRDefault="00E57992" w:rsidP="00A81505">
      <w:pPr>
        <w:ind w:firstLine="708"/>
        <w:jc w:val="center"/>
        <w:rPr>
          <w:rFonts w:ascii="Times New Roman" w:hAnsi="Times New Roman" w:cs="Times New Roman"/>
          <w:b/>
          <w:iCs/>
          <w:color w:val="000000"/>
          <w:sz w:val="28"/>
          <w:szCs w:val="24"/>
          <w:lang w:val="uk-UA"/>
        </w:rPr>
      </w:pPr>
    </w:p>
    <w:p w:rsidR="00E57992" w:rsidRDefault="00E57992" w:rsidP="00A81505">
      <w:pPr>
        <w:ind w:firstLine="708"/>
        <w:jc w:val="center"/>
        <w:rPr>
          <w:rFonts w:ascii="Times New Roman" w:hAnsi="Times New Roman" w:cs="Times New Roman"/>
          <w:b/>
          <w:iCs/>
          <w:color w:val="000000"/>
          <w:sz w:val="28"/>
          <w:szCs w:val="24"/>
          <w:lang w:val="uk-UA"/>
        </w:rPr>
      </w:pPr>
    </w:p>
    <w:p w:rsidR="00A81505" w:rsidRPr="00A81505" w:rsidRDefault="00A81505" w:rsidP="00A81505">
      <w:pPr>
        <w:ind w:firstLine="708"/>
        <w:jc w:val="center"/>
        <w:rPr>
          <w:rFonts w:ascii="Times New Roman" w:hAnsi="Times New Roman" w:cs="Times New Roman"/>
          <w:b/>
          <w:iCs/>
          <w:color w:val="000000"/>
          <w:sz w:val="28"/>
          <w:szCs w:val="24"/>
          <w:lang w:val="uk-UA"/>
        </w:rPr>
      </w:pPr>
      <w:r w:rsidRPr="00A81505">
        <w:rPr>
          <w:rFonts w:ascii="Times New Roman" w:hAnsi="Times New Roman" w:cs="Times New Roman"/>
          <w:b/>
          <w:iCs/>
          <w:color w:val="000000"/>
          <w:sz w:val="28"/>
          <w:szCs w:val="24"/>
          <w:lang w:val="uk-UA"/>
        </w:rPr>
        <w:t xml:space="preserve">Динаміка структури природно-заповідного фонду </w:t>
      </w:r>
    </w:p>
    <w:p w:rsidR="00A81505" w:rsidRPr="00A81505" w:rsidRDefault="00A81505" w:rsidP="00A81505">
      <w:pPr>
        <w:ind w:firstLine="708"/>
        <w:jc w:val="center"/>
        <w:rPr>
          <w:rFonts w:ascii="Times New Roman" w:hAnsi="Times New Roman" w:cs="Times New Roman"/>
          <w:iCs/>
          <w:color w:val="000000"/>
          <w:sz w:val="28"/>
          <w:szCs w:val="24"/>
          <w:lang w:val="uk-UA"/>
        </w:rPr>
      </w:pPr>
      <w:r w:rsidRPr="00A81505">
        <w:rPr>
          <w:rFonts w:ascii="Times New Roman" w:hAnsi="Times New Roman" w:cs="Times New Roman"/>
          <w:b/>
          <w:iCs/>
          <w:color w:val="000000"/>
          <w:sz w:val="28"/>
          <w:szCs w:val="24"/>
          <w:lang w:val="uk-UA"/>
        </w:rPr>
        <w:t>Івано-Франківської області</w:t>
      </w:r>
    </w:p>
    <w:p w:rsidR="00A81505" w:rsidRPr="00A81505" w:rsidRDefault="00A81505" w:rsidP="00E57992">
      <w:pPr>
        <w:jc w:val="right"/>
        <w:rPr>
          <w:rFonts w:ascii="Times New Roman" w:hAnsi="Times New Roman" w:cs="Times New Roman"/>
          <w:i/>
          <w:color w:val="000000"/>
          <w:sz w:val="24"/>
          <w:szCs w:val="24"/>
          <w:lang w:val="uk-UA"/>
        </w:rPr>
      </w:pP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sidRPr="00A81505">
        <w:rPr>
          <w:rFonts w:ascii="Times New Roman" w:hAnsi="Times New Roman" w:cs="Times New Roman"/>
          <w:iCs/>
          <w:color w:val="000000"/>
          <w:sz w:val="28"/>
          <w:szCs w:val="24"/>
          <w:lang w:val="uk-UA"/>
        </w:rPr>
        <w:tab/>
      </w:r>
      <w:r>
        <w:rPr>
          <w:rFonts w:ascii="Times New Roman" w:hAnsi="Times New Roman" w:cs="Times New Roman"/>
          <w:i/>
          <w:color w:val="000000"/>
          <w:sz w:val="24"/>
          <w:szCs w:val="24"/>
          <w:lang w:val="uk-UA"/>
        </w:rPr>
        <w:t>Таблиця 5</w:t>
      </w:r>
    </w:p>
    <w:tbl>
      <w:tblPr>
        <w:tblStyle w:val="a5"/>
        <w:tblpPr w:leftFromText="180" w:rightFromText="180" w:vertAnchor="text" w:tblpY="1"/>
        <w:tblOverlap w:val="never"/>
        <w:tblW w:w="0" w:type="auto"/>
        <w:tblLook w:val="04A0" w:firstRow="1" w:lastRow="0" w:firstColumn="1" w:lastColumn="0" w:noHBand="0" w:noVBand="1"/>
      </w:tblPr>
      <w:tblGrid>
        <w:gridCol w:w="3621"/>
        <w:gridCol w:w="1545"/>
        <w:gridCol w:w="1550"/>
        <w:gridCol w:w="1681"/>
        <w:gridCol w:w="1456"/>
      </w:tblGrid>
      <w:tr w:rsidR="00A81505" w:rsidRPr="00A81505" w:rsidTr="00F8276F">
        <w:tc>
          <w:tcPr>
            <w:tcW w:w="3681" w:type="dxa"/>
            <w:vMerge w:val="restart"/>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 xml:space="preserve">Категорія територій та об’єктів </w:t>
            </w:r>
            <w:r w:rsidRPr="009A5641">
              <w:rPr>
                <w:rFonts w:ascii="Times New Roman" w:hAnsi="Times New Roman" w:cs="Times New Roman"/>
                <w:color w:val="000000"/>
                <w:sz w:val="24"/>
                <w:szCs w:val="24"/>
                <w:lang w:val="uk-UA"/>
              </w:rPr>
              <w:lastRenderedPageBreak/>
              <w:t>ПЗФ</w:t>
            </w:r>
          </w:p>
        </w:tc>
        <w:tc>
          <w:tcPr>
            <w:tcW w:w="3118" w:type="dxa"/>
            <w:gridSpan w:val="2"/>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lastRenderedPageBreak/>
              <w:t>На 01.01.2022</w:t>
            </w:r>
          </w:p>
        </w:tc>
        <w:tc>
          <w:tcPr>
            <w:tcW w:w="3162" w:type="dxa"/>
            <w:gridSpan w:val="2"/>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На 01.01.2023</w:t>
            </w:r>
          </w:p>
        </w:tc>
      </w:tr>
      <w:tr w:rsidR="00A81505" w:rsidRPr="00A81505" w:rsidTr="00F8276F">
        <w:tc>
          <w:tcPr>
            <w:tcW w:w="3681" w:type="dxa"/>
            <w:vMerge/>
            <w:vAlign w:val="center"/>
          </w:tcPr>
          <w:p w:rsidR="00A81505" w:rsidRPr="009A5641" w:rsidRDefault="00A81505" w:rsidP="00A81505">
            <w:pPr>
              <w:jc w:val="center"/>
              <w:rPr>
                <w:rFonts w:ascii="Times New Roman" w:hAnsi="Times New Roman" w:cs="Times New Roman"/>
                <w:bCs/>
                <w:sz w:val="24"/>
                <w:szCs w:val="24"/>
                <w:lang w:val="uk-UA"/>
              </w:rPr>
            </w:pP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Кількість, од</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Площа, га</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Кількість, од</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Площа, га</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lastRenderedPageBreak/>
              <w:t>Природні заповідники</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5344,2</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5344,2</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bCs/>
                <w:sz w:val="24"/>
                <w:szCs w:val="24"/>
                <w:lang w:val="uk-UA"/>
              </w:rPr>
              <w:t xml:space="preserve">Біосферні заповідники </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bCs/>
                <w:sz w:val="24"/>
                <w:szCs w:val="24"/>
                <w:lang w:val="uk-UA"/>
              </w:rPr>
              <w:t>-</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bCs/>
                <w:sz w:val="24"/>
                <w:szCs w:val="24"/>
                <w:lang w:val="uk-UA"/>
              </w:rPr>
              <w:t>-</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bCs/>
                <w:sz w:val="24"/>
                <w:szCs w:val="24"/>
                <w:lang w:val="uk-UA"/>
              </w:rPr>
              <w:t>-</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bCs/>
                <w:sz w:val="24"/>
                <w:szCs w:val="24"/>
                <w:lang w:val="uk-UA"/>
              </w:rPr>
              <w:t>-</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Національні природні парки</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120339,7</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120339,7</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Регіональні ландшафтні парки</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3</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38417,0</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3</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38417,0</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Заказники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10</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5415,8</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10</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5415,8</w:t>
            </w:r>
          </w:p>
        </w:tc>
      </w:tr>
      <w:tr w:rsidR="00A81505" w:rsidRPr="00A81505" w:rsidTr="00F8276F">
        <w:tc>
          <w:tcPr>
            <w:tcW w:w="3681" w:type="dxa"/>
            <w:vAlign w:val="center"/>
          </w:tcPr>
          <w:p w:rsidR="00A81505" w:rsidRPr="009A5641" w:rsidRDefault="00A81505" w:rsidP="00A81505">
            <w:pP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Заказники місцевого значення</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57</w:t>
            </w:r>
          </w:p>
        </w:tc>
        <w:tc>
          <w:tcPr>
            <w:tcW w:w="1559"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42397,66</w:t>
            </w:r>
          </w:p>
        </w:tc>
        <w:tc>
          <w:tcPr>
            <w:tcW w:w="170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57</w:t>
            </w:r>
          </w:p>
        </w:tc>
        <w:tc>
          <w:tcPr>
            <w:tcW w:w="1461" w:type="dxa"/>
            <w:vAlign w:val="center"/>
          </w:tcPr>
          <w:p w:rsidR="00A81505" w:rsidRPr="009A5641" w:rsidRDefault="00A81505" w:rsidP="00A81505">
            <w:pPr>
              <w:jc w:val="center"/>
              <w:rPr>
                <w:rFonts w:ascii="Times New Roman" w:hAnsi="Times New Roman" w:cs="Times New Roman"/>
                <w:bCs/>
                <w:sz w:val="24"/>
                <w:szCs w:val="24"/>
                <w:lang w:val="uk-UA"/>
              </w:rPr>
            </w:pPr>
            <w:r w:rsidRPr="009A5641">
              <w:rPr>
                <w:rFonts w:ascii="Times New Roman" w:hAnsi="Times New Roman" w:cs="Times New Roman"/>
                <w:color w:val="000000"/>
                <w:sz w:val="24"/>
                <w:szCs w:val="24"/>
                <w:lang w:val="uk-UA"/>
              </w:rPr>
              <w:t>42397,66</w:t>
            </w:r>
          </w:p>
        </w:tc>
      </w:tr>
      <w:tr w:rsidR="00A81505" w:rsidRPr="00A81505" w:rsidTr="00F8276F">
        <w:tc>
          <w:tcPr>
            <w:tcW w:w="3681" w:type="dxa"/>
            <w:vAlign w:val="center"/>
          </w:tcPr>
          <w:p w:rsidR="00A81505" w:rsidRPr="009A5641" w:rsidRDefault="00A81505" w:rsidP="00A81505">
            <w:pP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Пам’ятки природи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13</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375,4</w:t>
            </w:r>
          </w:p>
        </w:tc>
        <w:tc>
          <w:tcPr>
            <w:tcW w:w="170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13</w:t>
            </w:r>
          </w:p>
        </w:tc>
        <w:tc>
          <w:tcPr>
            <w:tcW w:w="146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375,4</w:t>
            </w:r>
          </w:p>
        </w:tc>
      </w:tr>
      <w:tr w:rsidR="00A81505" w:rsidRPr="00A81505" w:rsidTr="00F8276F">
        <w:tc>
          <w:tcPr>
            <w:tcW w:w="3681" w:type="dxa"/>
            <w:vAlign w:val="center"/>
          </w:tcPr>
          <w:p w:rsidR="00A81505" w:rsidRPr="009A5641" w:rsidRDefault="00A81505" w:rsidP="00A81505">
            <w:pP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Пам’ятки природи місцевого значення</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225</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3998,78</w:t>
            </w:r>
          </w:p>
        </w:tc>
        <w:tc>
          <w:tcPr>
            <w:tcW w:w="170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225</w:t>
            </w:r>
          </w:p>
        </w:tc>
        <w:tc>
          <w:tcPr>
            <w:tcW w:w="146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3998,78</w:t>
            </w:r>
          </w:p>
        </w:tc>
      </w:tr>
      <w:tr w:rsidR="00A81505" w:rsidRPr="00A81505" w:rsidTr="00F8276F">
        <w:tc>
          <w:tcPr>
            <w:tcW w:w="3681" w:type="dxa"/>
            <w:vAlign w:val="center"/>
          </w:tcPr>
          <w:p w:rsidR="00A81505" w:rsidRPr="009A5641" w:rsidRDefault="00A81505" w:rsidP="00A81505">
            <w:pP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Заповідні урочища</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196</w:t>
            </w:r>
          </w:p>
        </w:tc>
        <w:tc>
          <w:tcPr>
            <w:tcW w:w="1559"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7320,118</w:t>
            </w:r>
          </w:p>
        </w:tc>
        <w:tc>
          <w:tcPr>
            <w:tcW w:w="170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196</w:t>
            </w:r>
          </w:p>
        </w:tc>
        <w:tc>
          <w:tcPr>
            <w:tcW w:w="1461" w:type="dxa"/>
            <w:vAlign w:val="center"/>
          </w:tcPr>
          <w:p w:rsidR="00A81505" w:rsidRPr="009A5641" w:rsidRDefault="00A81505" w:rsidP="00A81505">
            <w:pPr>
              <w:jc w:val="center"/>
              <w:rPr>
                <w:rFonts w:ascii="Times New Roman" w:hAnsi="Times New Roman" w:cs="Times New Roman"/>
                <w:color w:val="000000"/>
                <w:sz w:val="24"/>
                <w:szCs w:val="24"/>
                <w:lang w:val="uk-UA"/>
              </w:rPr>
            </w:pPr>
            <w:r w:rsidRPr="009A5641">
              <w:rPr>
                <w:rFonts w:ascii="Times New Roman" w:hAnsi="Times New Roman" w:cs="Times New Roman"/>
                <w:color w:val="000000"/>
                <w:sz w:val="24"/>
                <w:szCs w:val="24"/>
                <w:lang w:val="uk-UA"/>
              </w:rPr>
              <w:t>7320,118</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Ботанічні сади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Ботанічні сади місцевого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Дендрологічні парки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142,0</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142,0</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Дендрологічні парки місцевого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10,96</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10,96</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Зоологічні парки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Зоологічні парки місцевого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Парки-пам’ятки садово-паркового мистецтва загальнодержавного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7,0</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7,0</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Парки-пам’ятки садово-паркового мистецтва місцевого значення</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83,4</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83,4</w:t>
            </w:r>
          </w:p>
        </w:tc>
      </w:tr>
      <w:tr w:rsidR="00A81505" w:rsidRPr="00A81505" w:rsidTr="00F8276F">
        <w:tc>
          <w:tcPr>
            <w:tcW w:w="3681" w:type="dxa"/>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РАЗОМ</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526</w:t>
            </w:r>
          </w:p>
        </w:tc>
        <w:tc>
          <w:tcPr>
            <w:tcW w:w="1559"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223852,018</w:t>
            </w:r>
          </w:p>
        </w:tc>
        <w:tc>
          <w:tcPr>
            <w:tcW w:w="170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526</w:t>
            </w:r>
          </w:p>
        </w:tc>
        <w:tc>
          <w:tcPr>
            <w:tcW w:w="1461" w:type="dxa"/>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223852,018</w:t>
            </w:r>
          </w:p>
        </w:tc>
      </w:tr>
      <w:tr w:rsidR="00A81505" w:rsidRPr="00A81505" w:rsidTr="00F8276F">
        <w:tc>
          <w:tcPr>
            <w:tcW w:w="3681" w:type="dxa"/>
            <w:tcBorders>
              <w:bottom w:val="single" w:sz="4" w:space="0" w:color="auto"/>
            </w:tcBorders>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в тому числі:</w:t>
            </w:r>
          </w:p>
        </w:tc>
        <w:tc>
          <w:tcPr>
            <w:tcW w:w="1559" w:type="dxa"/>
            <w:tcBorders>
              <w:bottom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p>
        </w:tc>
        <w:tc>
          <w:tcPr>
            <w:tcW w:w="1559" w:type="dxa"/>
            <w:tcBorders>
              <w:bottom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p>
        </w:tc>
        <w:tc>
          <w:tcPr>
            <w:tcW w:w="1701" w:type="dxa"/>
            <w:tcBorders>
              <w:bottom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p>
        </w:tc>
        <w:tc>
          <w:tcPr>
            <w:tcW w:w="1461" w:type="dxa"/>
            <w:tcBorders>
              <w:bottom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p>
        </w:tc>
      </w:tr>
      <w:tr w:rsidR="00A81505" w:rsidRPr="00A81505" w:rsidTr="00F8276F">
        <w:tc>
          <w:tcPr>
            <w:tcW w:w="368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загальнодержавного значення</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33</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131624,1</w:t>
            </w:r>
          </w:p>
        </w:tc>
        <w:tc>
          <w:tcPr>
            <w:tcW w:w="170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33</w:t>
            </w:r>
          </w:p>
        </w:tc>
        <w:tc>
          <w:tcPr>
            <w:tcW w:w="146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131624,1</w:t>
            </w:r>
          </w:p>
        </w:tc>
      </w:tr>
      <w:tr w:rsidR="00A81505" w:rsidRPr="00A81505" w:rsidTr="00F8276F">
        <w:tc>
          <w:tcPr>
            <w:tcW w:w="368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місцевого значення</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493</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92227,918</w:t>
            </w:r>
          </w:p>
        </w:tc>
        <w:tc>
          <w:tcPr>
            <w:tcW w:w="170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493</w:t>
            </w:r>
          </w:p>
        </w:tc>
        <w:tc>
          <w:tcPr>
            <w:tcW w:w="146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92227,918</w:t>
            </w:r>
          </w:p>
        </w:tc>
      </w:tr>
      <w:tr w:rsidR="00A81505" w:rsidRPr="00A81505" w:rsidTr="00F8276F">
        <w:tc>
          <w:tcPr>
            <w:tcW w:w="368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Фактична площа ПЗФ</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526</w:t>
            </w:r>
          </w:p>
        </w:tc>
        <w:tc>
          <w:tcPr>
            <w:tcW w:w="1559"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223852,018</w:t>
            </w:r>
          </w:p>
        </w:tc>
        <w:tc>
          <w:tcPr>
            <w:tcW w:w="170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526</w:t>
            </w:r>
          </w:p>
        </w:tc>
        <w:tc>
          <w:tcPr>
            <w:tcW w:w="146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223852,018</w:t>
            </w:r>
          </w:p>
        </w:tc>
      </w:tr>
      <w:tr w:rsidR="00A81505" w:rsidRPr="00A81505" w:rsidTr="00F8276F">
        <w:trPr>
          <w:trHeight w:val="341"/>
        </w:trPr>
        <w:tc>
          <w:tcPr>
            <w:tcW w:w="3681" w:type="dxa"/>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rPr>
                <w:rFonts w:ascii="Times New Roman" w:hAnsi="Times New Roman" w:cs="Times New Roman"/>
                <w:sz w:val="24"/>
                <w:szCs w:val="24"/>
                <w:lang w:val="uk-UA"/>
              </w:rPr>
            </w:pPr>
            <w:r w:rsidRPr="009A5641">
              <w:rPr>
                <w:rFonts w:ascii="Times New Roman" w:hAnsi="Times New Roman" w:cs="Times New Roman"/>
                <w:sz w:val="24"/>
                <w:szCs w:val="24"/>
                <w:lang w:val="uk-UA"/>
              </w:rPr>
              <w:t>% фактичної площі ПЗФ від площі області</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16,07</w:t>
            </w:r>
          </w:p>
        </w:tc>
        <w:tc>
          <w:tcPr>
            <w:tcW w:w="3162" w:type="dxa"/>
            <w:gridSpan w:val="2"/>
            <w:tcBorders>
              <w:top w:val="single" w:sz="4" w:space="0" w:color="auto"/>
              <w:left w:val="single" w:sz="4" w:space="0" w:color="auto"/>
              <w:bottom w:val="single" w:sz="4" w:space="0" w:color="auto"/>
              <w:right w:val="single" w:sz="4" w:space="0" w:color="auto"/>
            </w:tcBorders>
            <w:vAlign w:val="center"/>
          </w:tcPr>
          <w:p w:rsidR="00A81505" w:rsidRPr="009A5641" w:rsidRDefault="00A81505" w:rsidP="00A81505">
            <w:pPr>
              <w:jc w:val="center"/>
              <w:rPr>
                <w:rFonts w:ascii="Times New Roman" w:hAnsi="Times New Roman" w:cs="Times New Roman"/>
                <w:sz w:val="24"/>
                <w:szCs w:val="24"/>
                <w:lang w:val="uk-UA"/>
              </w:rPr>
            </w:pPr>
            <w:r w:rsidRPr="009A5641">
              <w:rPr>
                <w:rFonts w:ascii="Times New Roman" w:hAnsi="Times New Roman" w:cs="Times New Roman"/>
                <w:sz w:val="24"/>
                <w:szCs w:val="24"/>
                <w:lang w:val="uk-UA"/>
              </w:rPr>
              <w:t>16,07</w:t>
            </w:r>
          </w:p>
        </w:tc>
      </w:tr>
    </w:tbl>
    <w:p w:rsidR="00A81505" w:rsidRPr="00A81505" w:rsidRDefault="00A81505" w:rsidP="00A81505">
      <w:pPr>
        <w:pBdr>
          <w:top w:val="single" w:sz="4" w:space="1" w:color="auto"/>
          <w:left w:val="single" w:sz="4" w:space="4" w:color="auto"/>
          <w:bottom w:val="single" w:sz="4" w:space="1" w:color="auto"/>
          <w:right w:val="single" w:sz="4" w:space="4" w:color="auto"/>
          <w:between w:val="single" w:sz="4" w:space="1" w:color="auto"/>
          <w:bar w:val="single" w:sz="4" w:color="auto"/>
        </w:pBdr>
        <w:ind w:left="12744"/>
        <w:contextualSpacing/>
        <w:jc w:val="center"/>
        <w:rPr>
          <w:rFonts w:ascii="Times New Roman" w:hAnsi="Times New Roman" w:cs="Times New Roman"/>
          <w:iCs/>
          <w:color w:val="000000"/>
          <w:sz w:val="24"/>
          <w:szCs w:val="24"/>
          <w:lang w:val="uk-UA"/>
        </w:rPr>
      </w:pPr>
      <w:r w:rsidRPr="00A81505">
        <w:rPr>
          <w:rFonts w:ascii="Times New Roman" w:hAnsi="Times New Roman" w:cs="Times New Roman"/>
          <w:iCs/>
          <w:color w:val="000000"/>
          <w:sz w:val="24"/>
          <w:szCs w:val="24"/>
          <w:lang w:val="uk-UA"/>
        </w:rPr>
        <w:t>Та</w:t>
      </w:r>
    </w:p>
    <w:p w:rsidR="00A81505" w:rsidRPr="00A81505" w:rsidRDefault="00A81505" w:rsidP="00A81505">
      <w:pPr>
        <w:contextualSpacing/>
        <w:rPr>
          <w:rFonts w:ascii="Times New Roman" w:hAnsi="Times New Roman" w:cs="Times New Roman"/>
          <w:color w:val="000000"/>
          <w:sz w:val="20"/>
          <w:szCs w:val="20"/>
          <w:lang w:val="uk-UA"/>
        </w:rPr>
      </w:pPr>
      <w:r w:rsidRPr="00A81505">
        <w:rPr>
          <w:rFonts w:ascii="Times New Roman" w:hAnsi="Times New Roman" w:cs="Times New Roman"/>
          <w:color w:val="000000"/>
          <w:sz w:val="20"/>
          <w:szCs w:val="20"/>
          <w:lang w:val="uk-UA"/>
        </w:rPr>
        <w:t>* Площа територій та об’єктів ПЗФ без урахування площі тих об’єктів ПЗФ, що входять до складу територій інших об’єктів ПЗФ.</w:t>
      </w:r>
    </w:p>
    <w:p w:rsidR="001F6A98" w:rsidRPr="009A5641" w:rsidRDefault="001F6A98" w:rsidP="0088675A">
      <w:pPr>
        <w:autoSpaceDE w:val="0"/>
        <w:autoSpaceDN w:val="0"/>
        <w:adjustRightInd w:val="0"/>
        <w:jc w:val="center"/>
        <w:rPr>
          <w:rFonts w:ascii="Times New Roman" w:hAnsi="Times New Roman" w:cs="Times New Roman"/>
          <w:b/>
          <w:bCs/>
          <w:color w:val="000000" w:themeColor="text1"/>
          <w:sz w:val="28"/>
          <w:szCs w:val="28"/>
          <w:lang w:val="uk-UA"/>
        </w:rPr>
      </w:pPr>
      <w:r w:rsidRPr="009A5641">
        <w:rPr>
          <w:rFonts w:ascii="Times New Roman" w:hAnsi="Times New Roman" w:cs="Times New Roman"/>
          <w:b/>
          <w:bCs/>
          <w:color w:val="000000" w:themeColor="text1"/>
          <w:sz w:val="28"/>
          <w:szCs w:val="28"/>
          <w:lang w:val="uk-UA"/>
        </w:rPr>
        <w:t>Ліси</w:t>
      </w:r>
    </w:p>
    <w:p w:rsidR="009A5641" w:rsidRPr="009A5641" w:rsidRDefault="009A5641" w:rsidP="009A5641">
      <w:pPr>
        <w:widowControl w:val="0"/>
        <w:autoSpaceDE w:val="0"/>
        <w:autoSpaceDN w:val="0"/>
        <w:adjustRightInd w:val="0"/>
        <w:ind w:left="40" w:firstLine="709"/>
        <w:jc w:val="both"/>
        <w:rPr>
          <w:rFonts w:ascii="Times New Roman" w:hAnsi="Times New Roman" w:cs="Times New Roman"/>
          <w:sz w:val="28"/>
          <w:szCs w:val="28"/>
          <w:lang w:val="uk-UA"/>
        </w:rPr>
      </w:pPr>
      <w:r w:rsidRPr="009A5641">
        <w:rPr>
          <w:rFonts w:ascii="Times New Roman" w:hAnsi="Times New Roman" w:cs="Times New Roman"/>
          <w:sz w:val="28"/>
          <w:szCs w:val="28"/>
          <w:lang w:val="uk-UA"/>
        </w:rPr>
        <w:t>За даними основних лісокористувачів землі лісового фонду                      Івано-Франківської області складають 612,2 тис. га, з яких вкрито лісовою рослинністю 551,4 тис. га, що складає 40,5% від</w:t>
      </w:r>
      <w:r>
        <w:rPr>
          <w:rFonts w:ascii="Times New Roman" w:hAnsi="Times New Roman" w:cs="Times New Roman"/>
          <w:sz w:val="28"/>
          <w:szCs w:val="28"/>
          <w:lang w:val="uk-UA"/>
        </w:rPr>
        <w:t xml:space="preserve"> адміністративної площі області. </w:t>
      </w:r>
      <w:r w:rsidRPr="009A5641">
        <w:rPr>
          <w:rFonts w:ascii="Times New Roman" w:hAnsi="Times New Roman" w:cs="Times New Roman"/>
          <w:sz w:val="28"/>
          <w:szCs w:val="28"/>
          <w:lang w:val="uk-UA"/>
        </w:rPr>
        <w:t>Ліси на території області розміщені нерівномірно і знаходяться в основному в гірських районах (73% лісів області належить до гірських). Тому лісистість різних районів коливається від 11% до 68%.</w:t>
      </w:r>
    </w:p>
    <w:p w:rsidR="009A5641" w:rsidRPr="009A5641" w:rsidRDefault="009A5641" w:rsidP="009A5641">
      <w:pPr>
        <w:widowControl w:val="0"/>
        <w:tabs>
          <w:tab w:val="left" w:pos="0"/>
        </w:tabs>
        <w:autoSpaceDE w:val="0"/>
        <w:autoSpaceDN w:val="0"/>
        <w:adjustRightInd w:val="0"/>
        <w:ind w:left="40" w:firstLine="709"/>
        <w:jc w:val="both"/>
        <w:rPr>
          <w:rFonts w:ascii="Times New Roman" w:hAnsi="Times New Roman" w:cs="Times New Roman"/>
          <w:sz w:val="28"/>
          <w:szCs w:val="28"/>
          <w:lang w:val="uk-UA"/>
        </w:rPr>
      </w:pPr>
      <w:r w:rsidRPr="009A5641">
        <w:rPr>
          <w:rFonts w:ascii="Times New Roman" w:hAnsi="Times New Roman" w:cs="Times New Roman"/>
          <w:sz w:val="28"/>
          <w:szCs w:val="28"/>
          <w:lang w:val="uk-UA"/>
        </w:rPr>
        <w:t xml:space="preserve">Лісовий фонд Івано-Франківської області закріплений за постійними </w:t>
      </w:r>
      <w:r w:rsidRPr="009A5641">
        <w:rPr>
          <w:rFonts w:ascii="Times New Roman" w:hAnsi="Times New Roman" w:cs="Times New Roman"/>
          <w:sz w:val="28"/>
          <w:szCs w:val="28"/>
          <w:lang w:val="uk-UA"/>
        </w:rPr>
        <w:lastRenderedPageBreak/>
        <w:t>лісокористувачами: 75 % земель лісового фонду надано в постійне користування підприємствам Державного агентства лісових ресурсів України, 25% земель лісового фонду закріплено за іншими користувачами, а саме: спеціалізованим підприємствам ОКП «Івано-Франківськоблагроліс» – 73,8 тис. га, національними природними парками і природним заповідником Міністерства захисту довкілля та природних ресурсів України – 51,5 тис. га (ПЗ «Горгани» – 5,3 тис. га, НПП «Гуцульщина» – 7,6 тис. га, Карпатський НПП – 38,3 тис. га, НПП «Верховинський» – 12 тис. га, Галицький НПП – 14,7 тис. га), НПП «Синьогора» – 10,9 тис. га, ДП «Прикарпатський військовий лісгосп» Міністерства оборони України – 8,0 тис. га.</w:t>
      </w:r>
    </w:p>
    <w:p w:rsidR="009A5641" w:rsidRPr="009A5641" w:rsidRDefault="009A5641" w:rsidP="009A5641">
      <w:pPr>
        <w:widowControl w:val="0"/>
        <w:autoSpaceDE w:val="0"/>
        <w:autoSpaceDN w:val="0"/>
        <w:adjustRightInd w:val="0"/>
        <w:ind w:left="40" w:firstLine="709"/>
        <w:jc w:val="both"/>
        <w:rPr>
          <w:rFonts w:ascii="Times New Roman" w:hAnsi="Times New Roman" w:cs="Times New Roman"/>
          <w:sz w:val="28"/>
          <w:szCs w:val="28"/>
          <w:lang w:val="uk-UA"/>
        </w:rPr>
      </w:pPr>
      <w:r w:rsidRPr="009A5641">
        <w:rPr>
          <w:rFonts w:ascii="Times New Roman" w:hAnsi="Times New Roman" w:cs="Times New Roman"/>
          <w:sz w:val="28"/>
          <w:szCs w:val="28"/>
          <w:lang w:val="uk-UA"/>
        </w:rPr>
        <w:t xml:space="preserve">Ліси Івано-Франківської області поділені за категоріями: природоохоронного, наукового, історико-культурного призначення (займають 19% від вкритої лісом площі), рекреаційно-оздоровчі ліси – 13%, захисні ліси-23%, експлуатаційні ліси – 45%.  Більша частина лісів області віднесена до лісів з особливими захисними функціями, де обмежено режим лісокористування. На території лісового фонду області більше 300 об’єктів природно-заповідного фонду. </w:t>
      </w:r>
    </w:p>
    <w:p w:rsidR="007261F6" w:rsidRPr="00F81467" w:rsidRDefault="007261F6" w:rsidP="009544E4">
      <w:pPr>
        <w:autoSpaceDE w:val="0"/>
        <w:autoSpaceDN w:val="0"/>
        <w:adjustRightInd w:val="0"/>
        <w:ind w:firstLine="709"/>
        <w:jc w:val="both"/>
        <w:rPr>
          <w:rFonts w:ascii="Times New Roman" w:hAnsi="Times New Roman" w:cs="Times New Roman"/>
          <w:color w:val="000000" w:themeColor="text1"/>
          <w:sz w:val="28"/>
          <w:szCs w:val="28"/>
          <w:lang w:val="uk-UA"/>
        </w:rPr>
      </w:pPr>
      <w:r w:rsidRPr="00F81467">
        <w:rPr>
          <w:rFonts w:ascii="Times New Roman" w:hAnsi="Times New Roman" w:cs="Times New Roman"/>
          <w:color w:val="000000" w:themeColor="text1"/>
          <w:sz w:val="28"/>
          <w:szCs w:val="28"/>
          <w:lang w:val="uk-UA"/>
        </w:rPr>
        <w:t>Загалом, лісові ресурси є одним з основних природних ресурсів Івано-Франківської області, визначаючи пріоритетне положення лісового господарства в економіці області.</w:t>
      </w:r>
    </w:p>
    <w:p w:rsidR="00F81467" w:rsidRPr="00F81467" w:rsidRDefault="00F81467" w:rsidP="00F81467">
      <w:pPr>
        <w:widowControl w:val="0"/>
        <w:autoSpaceDE w:val="0"/>
        <w:autoSpaceDN w:val="0"/>
        <w:adjustRightInd w:val="0"/>
        <w:ind w:left="40" w:firstLine="709"/>
        <w:jc w:val="both"/>
        <w:rPr>
          <w:rFonts w:ascii="Times New Roman" w:hAnsi="Times New Roman" w:cs="Times New Roman"/>
          <w:sz w:val="28"/>
          <w:szCs w:val="28"/>
          <w:lang w:val="uk-UA"/>
        </w:rPr>
      </w:pPr>
      <w:r w:rsidRPr="00F81467">
        <w:rPr>
          <w:rFonts w:ascii="Times New Roman" w:hAnsi="Times New Roman" w:cs="Times New Roman"/>
          <w:sz w:val="28"/>
          <w:szCs w:val="28"/>
          <w:lang w:val="uk-UA"/>
        </w:rPr>
        <w:t>У 20</w:t>
      </w:r>
      <w:r w:rsidRPr="00F81467">
        <w:rPr>
          <w:rFonts w:ascii="Times New Roman" w:hAnsi="Times New Roman" w:cs="Times New Roman"/>
          <w:sz w:val="28"/>
          <w:szCs w:val="28"/>
        </w:rPr>
        <w:t>22</w:t>
      </w:r>
      <w:r w:rsidRPr="00F81467">
        <w:rPr>
          <w:rFonts w:ascii="Times New Roman" w:hAnsi="Times New Roman" w:cs="Times New Roman"/>
          <w:sz w:val="28"/>
          <w:szCs w:val="28"/>
          <w:lang w:val="uk-UA"/>
        </w:rPr>
        <w:t xml:space="preserve"> році рубки лісу проведено на площі </w:t>
      </w:r>
      <w:r w:rsidRPr="00F81467">
        <w:rPr>
          <w:rFonts w:ascii="Times New Roman" w:hAnsi="Times New Roman" w:cs="Times New Roman"/>
          <w:sz w:val="28"/>
          <w:szCs w:val="28"/>
        </w:rPr>
        <w:t xml:space="preserve">18,9 </w:t>
      </w:r>
      <w:r w:rsidRPr="00F81467">
        <w:rPr>
          <w:rFonts w:ascii="Times New Roman" w:hAnsi="Times New Roman" w:cs="Times New Roman"/>
          <w:sz w:val="28"/>
          <w:szCs w:val="28"/>
          <w:lang w:val="uk-UA"/>
        </w:rPr>
        <w:t>тис. га. Від усіх видів рубок та проведення підготовчих робіт заготовлено 589 тис. м</w:t>
      </w:r>
      <w:r w:rsidRPr="00F81467">
        <w:rPr>
          <w:rFonts w:ascii="Times New Roman" w:hAnsi="Times New Roman" w:cs="Times New Roman"/>
          <w:sz w:val="28"/>
          <w:szCs w:val="28"/>
          <w:vertAlign w:val="superscript"/>
          <w:lang w:val="uk-UA"/>
        </w:rPr>
        <w:t xml:space="preserve">3 </w:t>
      </w:r>
      <w:r w:rsidRPr="00F81467">
        <w:rPr>
          <w:rFonts w:ascii="Times New Roman" w:hAnsi="Times New Roman" w:cs="Times New Roman"/>
          <w:sz w:val="28"/>
          <w:szCs w:val="28"/>
          <w:lang w:val="uk-UA"/>
        </w:rPr>
        <w:t>деревини. Відносно 2021 року заготівля деревини від рубок головного користування зменшилась. Протягом 2022 року переведено у покриту лісом площу 3,9 тис. га. Лісовідновлення здійснено на площі 1,7 тис га земель лісового фонду, з них на 0,72 тис. га – посадка лісу та 0,989 тис. га – природне поновлення.</w:t>
      </w:r>
    </w:p>
    <w:p w:rsidR="00F81467" w:rsidRPr="00F81467" w:rsidRDefault="00F81467" w:rsidP="00F81467">
      <w:pPr>
        <w:widowControl w:val="0"/>
        <w:autoSpaceDE w:val="0"/>
        <w:autoSpaceDN w:val="0"/>
        <w:adjustRightInd w:val="0"/>
        <w:ind w:left="40" w:firstLine="709"/>
        <w:jc w:val="both"/>
        <w:rPr>
          <w:rFonts w:ascii="Times New Roman" w:hAnsi="Times New Roman" w:cs="Times New Roman"/>
          <w:sz w:val="28"/>
          <w:szCs w:val="28"/>
          <w:lang w:val="uk-UA"/>
        </w:rPr>
      </w:pPr>
      <w:r w:rsidRPr="00F81467">
        <w:rPr>
          <w:rFonts w:ascii="Times New Roman" w:hAnsi="Times New Roman" w:cs="Times New Roman"/>
          <w:sz w:val="28"/>
          <w:szCs w:val="28"/>
          <w:lang w:val="uk-UA"/>
        </w:rPr>
        <w:t xml:space="preserve">Лісозахисні заходи щодо локалізації осередків шкідників та хвороб лісу проведено на площі 5,1 тис. га. Частина робіт по захисту лісів від шкідників проводилась біологічними препаратами. </w:t>
      </w:r>
    </w:p>
    <w:p w:rsidR="001B7CC4" w:rsidRDefault="001B7CC4" w:rsidP="0088675A">
      <w:pPr>
        <w:autoSpaceDE w:val="0"/>
        <w:autoSpaceDN w:val="0"/>
        <w:adjustRightInd w:val="0"/>
        <w:jc w:val="center"/>
        <w:rPr>
          <w:rFonts w:ascii="Times New Roman" w:hAnsi="Times New Roman" w:cs="Times New Roman"/>
          <w:b/>
          <w:sz w:val="28"/>
          <w:szCs w:val="28"/>
          <w:lang w:val="uk-UA"/>
        </w:rPr>
      </w:pPr>
      <w:r w:rsidRPr="009544E4">
        <w:rPr>
          <w:rFonts w:ascii="Times New Roman" w:hAnsi="Times New Roman" w:cs="Times New Roman"/>
          <w:b/>
          <w:sz w:val="28"/>
          <w:szCs w:val="28"/>
          <w:lang w:val="uk-UA"/>
        </w:rPr>
        <w:t>Надра</w:t>
      </w:r>
    </w:p>
    <w:p w:rsidR="000F7922" w:rsidRPr="000F7922" w:rsidRDefault="000F7922" w:rsidP="000F7922">
      <w:pPr>
        <w:widowControl w:val="0"/>
        <w:autoSpaceDE w:val="0"/>
        <w:autoSpaceDN w:val="0"/>
        <w:adjustRightInd w:val="0"/>
        <w:ind w:left="40" w:firstLine="720"/>
        <w:jc w:val="both"/>
        <w:rPr>
          <w:rFonts w:ascii="Times New Roman" w:hAnsi="Times New Roman" w:cs="Times New Roman"/>
          <w:sz w:val="28"/>
          <w:szCs w:val="28"/>
          <w:lang w:val="uk-UA"/>
        </w:rPr>
      </w:pPr>
      <w:r w:rsidRPr="000F7922">
        <w:rPr>
          <w:rFonts w:ascii="Times New Roman" w:hAnsi="Times New Roman" w:cs="Times New Roman"/>
          <w:sz w:val="28"/>
          <w:szCs w:val="28"/>
          <w:lang w:val="uk-UA"/>
        </w:rPr>
        <w:t>Сировинна база області складається з корисних копалин паливно-енергетичного напрямку (газ, нафта, конденсат, торф), сировина для виробництва будівельних матеріалів, підземні води та грязі, гірничо-хімічні корисні копалини (кам'яна, калійна та магнієва солі, карбонатна сировина для вапнування кислих ґрунтів, карбонатна сировина для цукрової промисловості, сірка), гірничорудні корисні копалини.</w:t>
      </w:r>
    </w:p>
    <w:p w:rsidR="000F7922" w:rsidRPr="000F7922" w:rsidRDefault="000F7922" w:rsidP="000F7922">
      <w:pPr>
        <w:widowControl w:val="0"/>
        <w:autoSpaceDE w:val="0"/>
        <w:autoSpaceDN w:val="0"/>
        <w:adjustRightInd w:val="0"/>
        <w:ind w:left="40" w:firstLine="720"/>
        <w:jc w:val="both"/>
        <w:rPr>
          <w:rFonts w:ascii="Times New Roman" w:hAnsi="Times New Roman" w:cs="Times New Roman"/>
          <w:sz w:val="28"/>
          <w:szCs w:val="28"/>
          <w:lang w:val="uk-UA"/>
        </w:rPr>
      </w:pPr>
      <w:r w:rsidRPr="000F7922">
        <w:rPr>
          <w:rFonts w:ascii="Times New Roman" w:hAnsi="Times New Roman" w:cs="Times New Roman"/>
          <w:sz w:val="28"/>
          <w:szCs w:val="28"/>
          <w:lang w:val="uk-UA"/>
        </w:rPr>
        <w:t xml:space="preserve">У межах області відомо 43 родовища вуглеводнів, з яких промисловістю розробляються 32 родовища. До найголовніших родовищ нафти, внесених у реєстр Державного балансу запасів корисних копалин України, віднесені Долинське, Північно-Долинське, Струтинське, Битків-Бабченське. </w:t>
      </w:r>
    </w:p>
    <w:p w:rsidR="000F7922" w:rsidRPr="000F7922" w:rsidRDefault="000F7922" w:rsidP="000F7922">
      <w:pPr>
        <w:widowControl w:val="0"/>
        <w:autoSpaceDE w:val="0"/>
        <w:autoSpaceDN w:val="0"/>
        <w:adjustRightInd w:val="0"/>
        <w:ind w:firstLine="709"/>
        <w:jc w:val="both"/>
        <w:rPr>
          <w:rFonts w:ascii="Times New Roman" w:hAnsi="Times New Roman" w:cs="Times New Roman"/>
          <w:sz w:val="28"/>
          <w:szCs w:val="28"/>
          <w:lang w:val="uk-UA"/>
        </w:rPr>
      </w:pPr>
      <w:r w:rsidRPr="000F7922">
        <w:rPr>
          <w:rFonts w:ascii="Times New Roman" w:hAnsi="Times New Roman" w:cs="Times New Roman"/>
          <w:sz w:val="28"/>
          <w:szCs w:val="28"/>
          <w:lang w:val="uk-UA"/>
        </w:rPr>
        <w:t>Область повністю забезпечена розвіданими запасами солі кухонної, цементної сировини, вапняку для випалювання вапна, гіпсу, піщано-гравійних матеріалів, цегельно-черепичної та керамзитової сировини.</w:t>
      </w:r>
    </w:p>
    <w:p w:rsidR="001B7CC4" w:rsidRPr="009544E4" w:rsidRDefault="001B7CC4" w:rsidP="009544E4">
      <w:pPr>
        <w:pStyle w:val="Default"/>
        <w:ind w:firstLine="709"/>
        <w:jc w:val="both"/>
        <w:rPr>
          <w:rFonts w:ascii="Times New Roman" w:hAnsi="Times New Roman" w:cs="Times New Roman"/>
          <w:sz w:val="28"/>
          <w:szCs w:val="28"/>
        </w:rPr>
      </w:pPr>
      <w:r w:rsidRPr="009544E4">
        <w:rPr>
          <w:rFonts w:ascii="Times New Roman" w:hAnsi="Times New Roman" w:cs="Times New Roman"/>
          <w:sz w:val="28"/>
          <w:szCs w:val="28"/>
        </w:rPr>
        <w:t xml:space="preserve">Значну економічну й енергетичну перспективу як для області, так і для України мають нещодавно відкриті поклади сланцевого газу на так званій «Олеській площі». Олеська ділянка майже повністю охоплює територію </w:t>
      </w:r>
      <w:r w:rsidRPr="009544E4">
        <w:rPr>
          <w:rFonts w:ascii="Times New Roman" w:hAnsi="Times New Roman" w:cs="Times New Roman"/>
          <w:sz w:val="28"/>
          <w:szCs w:val="28"/>
        </w:rPr>
        <w:lastRenderedPageBreak/>
        <w:t>Тлумацького, Галицького, Тисменицького, Рогатинського районів, частково – Городенківського, Калуського, Коломийського, Снятинського районів і займає близько 2,9 тис. км</w:t>
      </w:r>
      <w:r w:rsidRPr="009544E4">
        <w:rPr>
          <w:rFonts w:ascii="Times New Roman" w:hAnsi="Times New Roman" w:cs="Times New Roman"/>
          <w:sz w:val="28"/>
          <w:szCs w:val="28"/>
          <w:vertAlign w:val="superscript"/>
        </w:rPr>
        <w:t>2</w:t>
      </w:r>
      <w:r w:rsidRPr="009544E4">
        <w:rPr>
          <w:rFonts w:ascii="Times New Roman" w:hAnsi="Times New Roman" w:cs="Times New Roman"/>
          <w:sz w:val="28"/>
          <w:szCs w:val="28"/>
        </w:rPr>
        <w:t>. Прогнозні ресурси Олеської площі оцінюються Державною службою геології і надр України в 2,98 трлн м</w:t>
      </w:r>
      <w:r w:rsidRPr="009544E4">
        <w:rPr>
          <w:rFonts w:ascii="Times New Roman" w:hAnsi="Times New Roman" w:cs="Times New Roman"/>
          <w:sz w:val="28"/>
          <w:szCs w:val="28"/>
          <w:vertAlign w:val="superscript"/>
        </w:rPr>
        <w:t>3</w:t>
      </w:r>
      <w:r w:rsidRPr="009544E4">
        <w:rPr>
          <w:rFonts w:ascii="Times New Roman" w:hAnsi="Times New Roman" w:cs="Times New Roman"/>
          <w:sz w:val="28"/>
          <w:szCs w:val="28"/>
        </w:rPr>
        <w:t xml:space="preserve"> газу. </w:t>
      </w:r>
    </w:p>
    <w:p w:rsidR="001F6A98" w:rsidRDefault="001F6A98" w:rsidP="0088675A">
      <w:pPr>
        <w:autoSpaceDE w:val="0"/>
        <w:autoSpaceDN w:val="0"/>
        <w:adjustRightInd w:val="0"/>
        <w:jc w:val="center"/>
        <w:rPr>
          <w:rFonts w:ascii="Times New Roman" w:hAnsi="Times New Roman" w:cs="Times New Roman"/>
          <w:b/>
          <w:sz w:val="28"/>
          <w:szCs w:val="28"/>
          <w:lang w:val="uk-UA"/>
        </w:rPr>
      </w:pPr>
      <w:r w:rsidRPr="009544E4">
        <w:rPr>
          <w:rFonts w:ascii="Times New Roman" w:hAnsi="Times New Roman" w:cs="Times New Roman"/>
          <w:b/>
          <w:sz w:val="28"/>
          <w:szCs w:val="28"/>
          <w:lang w:val="uk-UA"/>
        </w:rPr>
        <w:t>Відходи</w:t>
      </w:r>
    </w:p>
    <w:p w:rsidR="000F7922" w:rsidRPr="000F7922" w:rsidRDefault="000F7922" w:rsidP="000F7922">
      <w:pPr>
        <w:widowControl w:val="0"/>
        <w:autoSpaceDE w:val="0"/>
        <w:autoSpaceDN w:val="0"/>
        <w:adjustRightInd w:val="0"/>
        <w:ind w:firstLine="709"/>
        <w:jc w:val="both"/>
        <w:rPr>
          <w:rFonts w:ascii="Times New Roman" w:hAnsi="Times New Roman" w:cs="Times New Roman"/>
          <w:sz w:val="28"/>
          <w:szCs w:val="28"/>
          <w:lang w:val="uk-UA"/>
        </w:rPr>
      </w:pPr>
      <w:bookmarkStart w:id="16" w:name="_Hlk145595665"/>
      <w:r w:rsidRPr="000F7922">
        <w:rPr>
          <w:rFonts w:ascii="Times New Roman" w:hAnsi="Times New Roman" w:cs="Times New Roman"/>
          <w:sz w:val="28"/>
          <w:szCs w:val="28"/>
          <w:lang w:val="uk-UA"/>
        </w:rPr>
        <w:t>За даними Головного управління статистики в Івано-Франківській області протягом 2022 року в області утворилось 650,021 тис. т відходів І-ІV класів небезпеки, з них: 516,611 тис. т від економічної діяльності підприємств і організацій. Відходи І-III класу небезпеки склали 610,7 тонн.</w:t>
      </w:r>
    </w:p>
    <w:bookmarkEnd w:id="16"/>
    <w:p w:rsidR="000F7922" w:rsidRPr="000F7922" w:rsidRDefault="000F7922" w:rsidP="000F7922">
      <w:pPr>
        <w:widowControl w:val="0"/>
        <w:autoSpaceDE w:val="0"/>
        <w:autoSpaceDN w:val="0"/>
        <w:adjustRightInd w:val="0"/>
        <w:ind w:firstLine="709"/>
        <w:jc w:val="both"/>
        <w:rPr>
          <w:rFonts w:ascii="Times New Roman" w:hAnsi="Times New Roman" w:cs="Times New Roman"/>
          <w:sz w:val="28"/>
          <w:szCs w:val="28"/>
          <w:lang w:val="uk-UA"/>
        </w:rPr>
      </w:pPr>
    </w:p>
    <w:p w:rsidR="000F7922" w:rsidRPr="000F7922" w:rsidRDefault="000F7922" w:rsidP="000F7922">
      <w:pPr>
        <w:widowControl w:val="0"/>
        <w:autoSpaceDE w:val="0"/>
        <w:autoSpaceDN w:val="0"/>
        <w:adjustRightInd w:val="0"/>
        <w:ind w:firstLine="709"/>
        <w:jc w:val="center"/>
        <w:rPr>
          <w:rFonts w:ascii="Times New Roman" w:hAnsi="Times New Roman" w:cs="Times New Roman"/>
          <w:sz w:val="28"/>
          <w:szCs w:val="28"/>
          <w:lang w:val="uk-UA"/>
        </w:rPr>
      </w:pPr>
      <w:r w:rsidRPr="000F7922">
        <w:rPr>
          <w:rFonts w:ascii="Times New Roman" w:hAnsi="Times New Roman" w:cs="Times New Roman"/>
          <w:noProof/>
          <w:lang w:val="uk-UA" w:eastAsia="uk-UA"/>
        </w:rPr>
        <w:drawing>
          <wp:inline distT="0" distB="0" distL="0" distR="0" wp14:anchorId="2F64405B" wp14:editId="3405A572">
            <wp:extent cx="4572000" cy="2743200"/>
            <wp:effectExtent l="0" t="0" r="0" b="0"/>
            <wp:docPr id="1" name="Діаграма 1">
              <a:extLst xmlns:a="http://schemas.openxmlformats.org/drawingml/2006/main">
                <a:ext uri="{FF2B5EF4-FFF2-40B4-BE49-F238E27FC236}">
                  <a16:creationId xmlns:a16="http://schemas.microsoft.com/office/drawing/2014/main" id="{EE816A9D-B784-2FA7-AE56-3871695B4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922" w:rsidRDefault="000F7922" w:rsidP="000F7922">
      <w:pPr>
        <w:widowControl w:val="0"/>
        <w:autoSpaceDE w:val="0"/>
        <w:autoSpaceDN w:val="0"/>
        <w:adjustRightInd w:val="0"/>
        <w:ind w:firstLine="709"/>
        <w:jc w:val="center"/>
        <w:rPr>
          <w:rFonts w:ascii="Times New Roman" w:hAnsi="Times New Roman" w:cs="Times New Roman"/>
          <w:i/>
          <w:iCs/>
          <w:sz w:val="26"/>
          <w:szCs w:val="26"/>
          <w:lang w:val="uk-UA"/>
        </w:rPr>
      </w:pPr>
      <w:r w:rsidRPr="000F7922">
        <w:rPr>
          <w:rFonts w:ascii="Times New Roman" w:hAnsi="Times New Roman" w:cs="Times New Roman"/>
          <w:i/>
          <w:iCs/>
          <w:sz w:val="26"/>
          <w:szCs w:val="26"/>
          <w:lang w:val="uk-UA"/>
        </w:rPr>
        <w:t xml:space="preserve">Рис. </w:t>
      </w:r>
      <w:r>
        <w:rPr>
          <w:rFonts w:ascii="Times New Roman" w:hAnsi="Times New Roman" w:cs="Times New Roman"/>
          <w:i/>
          <w:iCs/>
          <w:sz w:val="26"/>
          <w:szCs w:val="26"/>
          <w:lang w:val="uk-UA"/>
        </w:rPr>
        <w:t xml:space="preserve">5. </w:t>
      </w:r>
      <w:r w:rsidRPr="000F7922">
        <w:rPr>
          <w:rFonts w:ascii="Times New Roman" w:hAnsi="Times New Roman" w:cs="Times New Roman"/>
          <w:i/>
          <w:iCs/>
          <w:sz w:val="26"/>
          <w:szCs w:val="26"/>
          <w:lang w:val="uk-UA"/>
        </w:rPr>
        <w:t xml:space="preserve"> Динаміка утворення відходів І-І</w:t>
      </w:r>
      <w:r w:rsidRPr="000F7922">
        <w:rPr>
          <w:rFonts w:ascii="Times New Roman" w:hAnsi="Times New Roman" w:cs="Times New Roman"/>
          <w:i/>
          <w:iCs/>
          <w:sz w:val="26"/>
          <w:szCs w:val="26"/>
          <w:lang w:val="en-US"/>
        </w:rPr>
        <w:t>V</w:t>
      </w:r>
      <w:r w:rsidRPr="000F7922">
        <w:rPr>
          <w:rFonts w:ascii="Times New Roman" w:hAnsi="Times New Roman" w:cs="Times New Roman"/>
          <w:i/>
          <w:iCs/>
          <w:sz w:val="26"/>
          <w:szCs w:val="26"/>
          <w:lang w:val="uk-UA"/>
        </w:rPr>
        <w:t xml:space="preserve"> класів небезпеки за останні п’ять років.</w:t>
      </w:r>
    </w:p>
    <w:p w:rsidR="000F7922" w:rsidRPr="000F7922" w:rsidRDefault="000F7922" w:rsidP="000F7922">
      <w:pPr>
        <w:widowControl w:val="0"/>
        <w:autoSpaceDE w:val="0"/>
        <w:autoSpaceDN w:val="0"/>
        <w:adjustRightInd w:val="0"/>
        <w:ind w:firstLine="709"/>
        <w:jc w:val="center"/>
        <w:rPr>
          <w:rFonts w:ascii="Times New Roman" w:hAnsi="Times New Roman" w:cs="Times New Roman"/>
          <w:i/>
          <w:iCs/>
          <w:sz w:val="26"/>
          <w:szCs w:val="26"/>
          <w:lang w:val="uk-UA"/>
        </w:rPr>
      </w:pPr>
    </w:p>
    <w:p w:rsidR="000F7922" w:rsidRPr="000F7922" w:rsidRDefault="000F7922" w:rsidP="000F7922">
      <w:pPr>
        <w:widowControl w:val="0"/>
        <w:autoSpaceDE w:val="0"/>
        <w:autoSpaceDN w:val="0"/>
        <w:adjustRightInd w:val="0"/>
        <w:ind w:firstLine="709"/>
        <w:jc w:val="both"/>
        <w:rPr>
          <w:rFonts w:ascii="Times New Roman" w:hAnsi="Times New Roman" w:cs="Times New Roman"/>
          <w:sz w:val="28"/>
          <w:szCs w:val="28"/>
          <w:lang w:val="uk-UA"/>
        </w:rPr>
      </w:pPr>
      <w:bookmarkStart w:id="17" w:name="_Hlk145595704"/>
      <w:r w:rsidRPr="000F7922">
        <w:rPr>
          <w:rFonts w:ascii="Times New Roman" w:hAnsi="Times New Roman" w:cs="Times New Roman"/>
          <w:sz w:val="28"/>
          <w:szCs w:val="28"/>
          <w:lang w:val="uk-UA"/>
        </w:rPr>
        <w:t>Найбільше утворено відходів І-ІV класів небезпеки у Калуському районі – 451020,0 тонн, а найменше у Косівському районі – 152,3 тонни.</w:t>
      </w:r>
    </w:p>
    <w:p w:rsidR="000F7922" w:rsidRPr="000F7922" w:rsidRDefault="000F7922" w:rsidP="000F7922">
      <w:pPr>
        <w:widowControl w:val="0"/>
        <w:autoSpaceDE w:val="0"/>
        <w:autoSpaceDN w:val="0"/>
        <w:adjustRightInd w:val="0"/>
        <w:ind w:left="-120" w:firstLine="828"/>
        <w:jc w:val="both"/>
        <w:rPr>
          <w:rFonts w:ascii="Times New Roman" w:hAnsi="Times New Roman" w:cs="Times New Roman"/>
          <w:sz w:val="28"/>
          <w:szCs w:val="28"/>
          <w:lang w:val="uk-UA"/>
        </w:rPr>
      </w:pPr>
      <w:bookmarkStart w:id="18" w:name="_Hlk145595735"/>
      <w:bookmarkEnd w:id="17"/>
      <w:r w:rsidRPr="000F7922">
        <w:rPr>
          <w:rFonts w:ascii="Times New Roman" w:hAnsi="Times New Roman" w:cs="Times New Roman"/>
          <w:sz w:val="28"/>
          <w:szCs w:val="28"/>
          <w:lang w:val="uk-UA"/>
        </w:rPr>
        <w:t>Основними накопичувачами промислових відходів IV класу небезпеки є: ВП «Бурштинська ТЕС» АТ «ДТЕК Західен</w:t>
      </w:r>
      <w:r w:rsidR="007F6D1A">
        <w:rPr>
          <w:rFonts w:ascii="Times New Roman" w:hAnsi="Times New Roman" w:cs="Times New Roman"/>
          <w:sz w:val="28"/>
          <w:szCs w:val="28"/>
          <w:lang w:val="uk-UA"/>
        </w:rPr>
        <w:t xml:space="preserve">ерго», Філія «Калуська ТЕЦ» ТОВ </w:t>
      </w:r>
      <w:r w:rsidRPr="000F7922">
        <w:rPr>
          <w:rFonts w:ascii="Times New Roman" w:hAnsi="Times New Roman" w:cs="Times New Roman"/>
          <w:sz w:val="28"/>
          <w:szCs w:val="28"/>
          <w:lang w:val="uk-UA"/>
        </w:rPr>
        <w:t>«Костанза» (шлак паливний, пил зольний вугільний); КП «Житлови</w:t>
      </w:r>
      <w:r w:rsidR="007F6D1A">
        <w:rPr>
          <w:rFonts w:ascii="Times New Roman" w:hAnsi="Times New Roman" w:cs="Times New Roman"/>
          <w:sz w:val="28"/>
          <w:szCs w:val="28"/>
          <w:lang w:val="uk-UA"/>
        </w:rPr>
        <w:t xml:space="preserve">к», КП </w:t>
      </w:r>
      <w:r w:rsidRPr="000F7922">
        <w:rPr>
          <w:rFonts w:ascii="Times New Roman" w:hAnsi="Times New Roman" w:cs="Times New Roman"/>
          <w:sz w:val="28"/>
          <w:szCs w:val="28"/>
          <w:lang w:val="uk-UA"/>
        </w:rPr>
        <w:t xml:space="preserve">«Екоресурс», Комунальне підприємство </w:t>
      </w:r>
      <w:r w:rsidR="007F6D1A">
        <w:rPr>
          <w:rFonts w:ascii="Times New Roman" w:hAnsi="Times New Roman" w:cs="Times New Roman"/>
          <w:sz w:val="28"/>
          <w:szCs w:val="28"/>
          <w:lang w:val="uk-UA"/>
        </w:rPr>
        <w:t xml:space="preserve">Рожнятівської селищної ради, КП </w:t>
      </w:r>
      <w:r w:rsidRPr="000F7922">
        <w:rPr>
          <w:rFonts w:ascii="Times New Roman" w:hAnsi="Times New Roman" w:cs="Times New Roman"/>
          <w:sz w:val="28"/>
          <w:szCs w:val="28"/>
          <w:lang w:val="uk-UA"/>
        </w:rPr>
        <w:t>«ЖЕК» Брошнів-Осадської селищної ради, Болехівський комбінат комунальних підприєм</w:t>
      </w:r>
      <w:r w:rsidR="007F6D1A">
        <w:rPr>
          <w:rFonts w:ascii="Times New Roman" w:hAnsi="Times New Roman" w:cs="Times New Roman"/>
          <w:sz w:val="28"/>
          <w:szCs w:val="28"/>
          <w:lang w:val="uk-UA"/>
        </w:rPr>
        <w:t xml:space="preserve">ств, ТзОВ «Колокомунсервіс», КП </w:t>
      </w:r>
      <w:r w:rsidRPr="000F7922">
        <w:rPr>
          <w:rFonts w:ascii="Times New Roman" w:hAnsi="Times New Roman" w:cs="Times New Roman"/>
          <w:sz w:val="28"/>
          <w:szCs w:val="28"/>
          <w:lang w:val="uk-UA"/>
        </w:rPr>
        <w:t>«Надвірнакомунсервіс», КП «Полігон ТПВ», КП «Комунгосп» Долинської міської ради, Рогатинське Будинкоуправління, КП «Покуття-Комунальник», КП «Городенка-Житлосервіс» (відходи комунальні (міські) змішані, у т. ч. сміття з урн); ПАТ «Шкіряник» (шлами, які містять хром); КП «Івано-Франківськводоекотехпром» (шлам водоочистки, відходи тверді первинного фільтрування та просіювання у т. ч. солі важких металів); КП «Водоканал» Долинської міської ради, КП «Надвірнаводоканал» (шлам від очищення вод стічних комунальних (міських), Городенківське ДУВКГ (мул активний надлишковий), ТзОВ «Карпатнафтохім» (шлам, що утворюється від освітлення води).</w:t>
      </w:r>
    </w:p>
    <w:bookmarkEnd w:id="18"/>
    <w:p w:rsidR="000F7922" w:rsidRPr="000F7922" w:rsidRDefault="000F7922" w:rsidP="000F7922">
      <w:pPr>
        <w:widowControl w:val="0"/>
        <w:autoSpaceDE w:val="0"/>
        <w:autoSpaceDN w:val="0"/>
        <w:adjustRightInd w:val="0"/>
        <w:ind w:left="40" w:firstLine="709"/>
        <w:jc w:val="both"/>
        <w:rPr>
          <w:rFonts w:ascii="Times New Roman" w:hAnsi="Times New Roman" w:cs="Times New Roman"/>
          <w:iCs/>
          <w:spacing w:val="-6"/>
          <w:sz w:val="28"/>
          <w:szCs w:val="28"/>
          <w:lang w:val="uk-UA"/>
        </w:rPr>
      </w:pPr>
      <w:r w:rsidRPr="000F7922">
        <w:rPr>
          <w:rFonts w:ascii="Times New Roman" w:hAnsi="Times New Roman" w:cs="Times New Roman"/>
          <w:sz w:val="28"/>
          <w:szCs w:val="28"/>
          <w:lang w:val="uk-UA"/>
        </w:rPr>
        <w:t xml:space="preserve">З метою виконання розпорядження Кабінету Міністрів України від 20.02.2019 року № 117-р «Про затвердження Національного плану </w:t>
      </w:r>
      <w:r w:rsidRPr="000F7922">
        <w:rPr>
          <w:rFonts w:ascii="Times New Roman" w:hAnsi="Times New Roman" w:cs="Times New Roman"/>
          <w:sz w:val="28"/>
          <w:szCs w:val="28"/>
          <w:lang w:val="uk-UA"/>
        </w:rPr>
        <w:lastRenderedPageBreak/>
        <w:t>управління відходами до 2030 року»</w:t>
      </w:r>
      <w:r w:rsidRPr="000F7922">
        <w:rPr>
          <w:rFonts w:ascii="Times New Roman" w:hAnsi="Times New Roman" w:cs="Times New Roman"/>
          <w:iCs/>
          <w:spacing w:val="-6"/>
          <w:sz w:val="28"/>
          <w:szCs w:val="28"/>
          <w:lang w:val="uk-UA"/>
        </w:rPr>
        <w:t>, в області проводилася робота із реалізації Регіонального плану управління відходами в Івано-Франківській області до 2030 року щодо підготовки документації для будівництва регіональних об’єктів поводження з відходами.</w:t>
      </w:r>
    </w:p>
    <w:p w:rsidR="004A653A" w:rsidRPr="009544E4" w:rsidRDefault="004A653A" w:rsidP="002825A2">
      <w:pPr>
        <w:autoSpaceDE w:val="0"/>
        <w:autoSpaceDN w:val="0"/>
        <w:adjustRightInd w:val="0"/>
        <w:jc w:val="center"/>
        <w:rPr>
          <w:rFonts w:ascii="Times New Roman" w:hAnsi="Times New Roman" w:cs="Times New Roman"/>
          <w:b/>
          <w:bCs/>
          <w:color w:val="000000"/>
          <w:sz w:val="28"/>
          <w:szCs w:val="28"/>
          <w:lang w:val="uk-UA"/>
        </w:rPr>
      </w:pPr>
      <w:r w:rsidRPr="009544E4">
        <w:rPr>
          <w:rFonts w:ascii="Times New Roman" w:hAnsi="Times New Roman" w:cs="Times New Roman"/>
          <w:b/>
          <w:bCs/>
          <w:color w:val="000000"/>
          <w:sz w:val="28"/>
          <w:szCs w:val="28"/>
          <w:lang w:val="uk-UA"/>
        </w:rPr>
        <w:t>Техногенна небезпека</w:t>
      </w:r>
    </w:p>
    <w:p w:rsidR="002653D9" w:rsidRDefault="004A653A" w:rsidP="009544E4">
      <w:pPr>
        <w:autoSpaceDE w:val="0"/>
        <w:autoSpaceDN w:val="0"/>
        <w:adjustRightInd w:val="0"/>
        <w:ind w:firstLine="709"/>
        <w:jc w:val="both"/>
        <w:rPr>
          <w:rFonts w:ascii="Times New Roman" w:hAnsi="Times New Roman" w:cs="Times New Roman"/>
          <w:color w:val="000000"/>
          <w:sz w:val="28"/>
          <w:szCs w:val="28"/>
          <w:lang w:val="uk-UA"/>
        </w:rPr>
      </w:pPr>
      <w:r w:rsidRPr="009544E4">
        <w:rPr>
          <w:rFonts w:ascii="Times New Roman" w:hAnsi="Times New Roman" w:cs="Times New Roman"/>
          <w:color w:val="000000"/>
          <w:sz w:val="28"/>
          <w:szCs w:val="28"/>
          <w:lang w:val="uk-UA"/>
        </w:rPr>
        <w:t xml:space="preserve">Однією з найбільших техногенних небезпек на території Івано-Франківської області є техногенна активізація карсту, що пов‘язана з розробкою соленосних пластів, у районі міст Калуш, Долина, Болехів, які завдають значних збитків господарству, створюють небезпечні умови для здоров'я та життя місцевого населення. Активізація даних процесів спричиняє осідання земної поверхні над гірничими виробками. </w:t>
      </w:r>
    </w:p>
    <w:p w:rsidR="008959FD" w:rsidRDefault="004A653A" w:rsidP="009544E4">
      <w:pPr>
        <w:autoSpaceDE w:val="0"/>
        <w:autoSpaceDN w:val="0"/>
        <w:adjustRightInd w:val="0"/>
        <w:ind w:firstLine="709"/>
        <w:jc w:val="both"/>
        <w:rPr>
          <w:rFonts w:ascii="Times New Roman" w:hAnsi="Times New Roman" w:cs="Times New Roman"/>
          <w:color w:val="000000"/>
          <w:sz w:val="28"/>
          <w:szCs w:val="28"/>
          <w:lang w:val="uk-UA"/>
        </w:rPr>
      </w:pPr>
      <w:r w:rsidRPr="009544E4">
        <w:rPr>
          <w:rFonts w:ascii="Times New Roman" w:hAnsi="Times New Roman" w:cs="Times New Roman"/>
          <w:color w:val="000000"/>
          <w:sz w:val="28"/>
          <w:szCs w:val="28"/>
          <w:lang w:val="uk-UA"/>
        </w:rPr>
        <w:t>За даними Національної доповіді про стан техногенної та пр</w:t>
      </w:r>
      <w:r w:rsidR="00E317B9">
        <w:rPr>
          <w:rFonts w:ascii="Times New Roman" w:hAnsi="Times New Roman" w:cs="Times New Roman"/>
          <w:color w:val="000000"/>
          <w:sz w:val="28"/>
          <w:szCs w:val="28"/>
          <w:lang w:val="uk-UA"/>
        </w:rPr>
        <w:t>иродної безпеки в Україні у 2018</w:t>
      </w:r>
      <w:r w:rsidRPr="009544E4">
        <w:rPr>
          <w:rFonts w:ascii="Times New Roman" w:hAnsi="Times New Roman" w:cs="Times New Roman"/>
          <w:color w:val="000000"/>
          <w:sz w:val="28"/>
          <w:szCs w:val="28"/>
          <w:lang w:val="uk-UA"/>
        </w:rPr>
        <w:t xml:space="preserve"> р. </w:t>
      </w:r>
      <w:r w:rsidR="008C5A25">
        <w:rPr>
          <w:rFonts w:ascii="Times New Roman" w:hAnsi="Times New Roman" w:cs="Times New Roman"/>
          <w:color w:val="000000"/>
          <w:sz w:val="28"/>
          <w:szCs w:val="28"/>
          <w:lang w:val="uk-UA"/>
        </w:rPr>
        <w:t>в</w:t>
      </w:r>
      <w:r w:rsidR="008C5A25" w:rsidRPr="008C5A25">
        <w:rPr>
          <w:rFonts w:ascii="Times New Roman" w:hAnsi="Times New Roman" w:cs="Times New Roman"/>
          <w:color w:val="000000"/>
          <w:sz w:val="28"/>
          <w:szCs w:val="28"/>
        </w:rPr>
        <w:t xml:space="preserve"> Івано-Франківській області, де зафіксовано 1008 карстопроявів, незначна активізація карстових процесів та просадочних явищ спостерігалася в межах Калуш-Голинського родовища калійних</w:t>
      </w:r>
      <w:r w:rsidR="008C5A25">
        <w:rPr>
          <w:rFonts w:ascii="Times New Roman" w:hAnsi="Times New Roman" w:cs="Times New Roman"/>
          <w:color w:val="000000"/>
          <w:sz w:val="28"/>
          <w:szCs w:val="28"/>
        </w:rPr>
        <w:t xml:space="preserve"> солей та Домбровського кар’єру</w:t>
      </w:r>
      <w:r w:rsidR="008C5A25">
        <w:rPr>
          <w:rFonts w:ascii="Times New Roman" w:hAnsi="Times New Roman" w:cs="Times New Roman"/>
          <w:color w:val="000000"/>
          <w:sz w:val="28"/>
          <w:szCs w:val="28"/>
          <w:lang w:val="uk-UA"/>
        </w:rPr>
        <w:t xml:space="preserve"> в</w:t>
      </w:r>
      <w:r w:rsidR="00BE2F8F">
        <w:rPr>
          <w:rFonts w:ascii="Times New Roman" w:hAnsi="Times New Roman" w:cs="Times New Roman"/>
          <w:color w:val="000000"/>
          <w:sz w:val="28"/>
          <w:szCs w:val="28"/>
        </w:rPr>
        <w:t xml:space="preserve"> районі с</w:t>
      </w:r>
      <w:r w:rsidR="00BE2F8F">
        <w:rPr>
          <w:rFonts w:ascii="Times New Roman" w:hAnsi="Times New Roman" w:cs="Times New Roman"/>
          <w:color w:val="000000"/>
          <w:sz w:val="28"/>
          <w:szCs w:val="28"/>
          <w:lang w:val="uk-UA"/>
        </w:rPr>
        <w:t>іл</w:t>
      </w:r>
      <w:r w:rsidR="008C5A25" w:rsidRPr="008C5A25">
        <w:rPr>
          <w:rFonts w:ascii="Times New Roman" w:hAnsi="Times New Roman" w:cs="Times New Roman"/>
          <w:color w:val="000000"/>
          <w:sz w:val="28"/>
          <w:szCs w:val="28"/>
        </w:rPr>
        <w:t xml:space="preserve"> Пійло, Голинь відмічається тимчасова стабілізація карстових процесів, спостерігаються лише незначні просадки у вигляді свіжих сколів висотою до 4 см. Значного просідання ґрунту та новоутворених карстових форм не відмічено. У районі Домбровського кар’єру по всій його території можна спостерігати прояви невеликих сколів вздовж бортів, що вказує на продовження процесу руйнації, особливо спостерігається руйнування північного (виявлені прояви активізації зсувних процесів та карстових явищ) та північно-східного бортів кар’єру, підняття рівня води. </w:t>
      </w:r>
    </w:p>
    <w:p w:rsidR="004A653A" w:rsidRPr="009544E4" w:rsidRDefault="004A653A" w:rsidP="009544E4">
      <w:pPr>
        <w:autoSpaceDE w:val="0"/>
        <w:autoSpaceDN w:val="0"/>
        <w:adjustRightInd w:val="0"/>
        <w:ind w:firstLine="709"/>
        <w:jc w:val="both"/>
        <w:rPr>
          <w:rFonts w:ascii="Times New Roman" w:hAnsi="Times New Roman" w:cs="Times New Roman"/>
          <w:color w:val="000000"/>
          <w:sz w:val="28"/>
          <w:szCs w:val="28"/>
          <w:lang w:val="uk-UA"/>
        </w:rPr>
      </w:pPr>
      <w:r w:rsidRPr="009544E4">
        <w:rPr>
          <w:rFonts w:ascii="Times New Roman" w:hAnsi="Times New Roman" w:cs="Times New Roman"/>
          <w:color w:val="000000"/>
          <w:sz w:val="28"/>
          <w:szCs w:val="28"/>
          <w:lang w:val="uk-UA"/>
        </w:rPr>
        <w:t>На території області розміщено понад 500 промислових підприємств хімічної, енергетичної, нафтогазовидобувної, деревообробної та інших галузей. Понад 4% території зайнято нафтогазовими трубопроводами, пробурені більше 2000 свердловин для видобування нафти і газу. Ці об’єкти обумовлюють значне техногенне навантаження на всі компоненти природного середовища.</w:t>
      </w:r>
    </w:p>
    <w:p w:rsidR="000D1E9C" w:rsidRPr="004217BB" w:rsidRDefault="000D1E9C" w:rsidP="004217BB">
      <w:pPr>
        <w:pStyle w:val="11"/>
        <w:jc w:val="center"/>
        <w:rPr>
          <w:rFonts w:ascii="Times New Roman" w:hAnsi="Times New Roman" w:cs="Times New Roman"/>
          <w:color w:val="auto"/>
          <w:sz w:val="28"/>
          <w:szCs w:val="28"/>
        </w:rPr>
      </w:pPr>
      <w:bookmarkStart w:id="19" w:name="_Toc57576537"/>
      <w:bookmarkEnd w:id="2"/>
      <w:r w:rsidRPr="004217BB">
        <w:rPr>
          <w:rFonts w:ascii="Times New Roman" w:hAnsi="Times New Roman" w:cs="Times New Roman"/>
          <w:color w:val="auto"/>
          <w:sz w:val="28"/>
          <w:szCs w:val="28"/>
        </w:rPr>
        <w:lastRenderedPageBreak/>
        <w:t>3</w:t>
      </w:r>
      <w:r w:rsidR="00B1146D" w:rsidRPr="004217BB">
        <w:rPr>
          <w:rFonts w:ascii="Times New Roman" w:hAnsi="Times New Roman" w:cs="Times New Roman"/>
          <w:color w:val="auto"/>
          <w:sz w:val="28"/>
          <w:szCs w:val="28"/>
        </w:rPr>
        <w:t>.</w:t>
      </w:r>
      <w:r w:rsidR="00B1146D" w:rsidRPr="004217BB">
        <w:rPr>
          <w:rFonts w:ascii="Times New Roman" w:hAnsi="Times New Roman" w:cs="Times New Roman"/>
          <w:color w:val="auto"/>
          <w:sz w:val="28"/>
          <w:szCs w:val="28"/>
        </w:rPr>
        <w:tab/>
      </w:r>
      <w:r w:rsidRPr="004217BB">
        <w:rPr>
          <w:rFonts w:ascii="Times New Roman" w:hAnsi="Times New Roman" w:cs="Times New Roman"/>
          <w:color w:val="auto"/>
          <w:sz w:val="28"/>
          <w:szCs w:val="28"/>
        </w:rPr>
        <w:t>Основні</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екологічні</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проблеми</w:t>
      </w:r>
      <w:r w:rsidR="008F0F78" w:rsidRPr="004217BB">
        <w:rPr>
          <w:rFonts w:ascii="Times New Roman" w:hAnsi="Times New Roman" w:cs="Times New Roman"/>
          <w:color w:val="auto"/>
          <w:sz w:val="28"/>
          <w:szCs w:val="28"/>
        </w:rPr>
        <w:t xml:space="preserve"> </w:t>
      </w:r>
      <w:r w:rsidR="00E626F7" w:rsidRPr="004217BB">
        <w:rPr>
          <w:rFonts w:ascii="Times New Roman" w:hAnsi="Times New Roman" w:cs="Times New Roman"/>
          <w:color w:val="auto"/>
          <w:sz w:val="28"/>
          <w:szCs w:val="28"/>
        </w:rPr>
        <w:t>Івано-Франківської</w:t>
      </w:r>
      <w:r w:rsidR="000A0292"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області</w:t>
      </w:r>
      <w:bookmarkEnd w:id="19"/>
    </w:p>
    <w:p w:rsidR="00F82ED1" w:rsidRPr="00364861" w:rsidRDefault="004217BB" w:rsidP="0073112B">
      <w:pPr>
        <w:autoSpaceDE w:val="0"/>
        <w:autoSpaceDN w:val="0"/>
        <w:adjustRightInd w:val="0"/>
        <w:ind w:firstLine="709"/>
        <w:jc w:val="both"/>
        <w:rPr>
          <w:rFonts w:ascii="Times New Roman" w:eastAsiaTheme="minorHAnsi" w:hAnsi="Times New Roman" w:cs="Times New Roman"/>
          <w:b/>
          <w:bCs/>
          <w:color w:val="000000" w:themeColor="text1"/>
          <w:sz w:val="28"/>
          <w:szCs w:val="28"/>
          <w:lang w:val="uk-UA" w:eastAsia="en-US"/>
        </w:rPr>
      </w:pPr>
      <w:r>
        <w:rPr>
          <w:rFonts w:ascii="Times New Roman" w:eastAsiaTheme="minorHAnsi" w:hAnsi="Times New Roman" w:cs="Times New Roman"/>
          <w:b/>
          <w:bCs/>
          <w:color w:val="000000" w:themeColor="text1"/>
          <w:sz w:val="28"/>
          <w:szCs w:val="28"/>
          <w:lang w:val="uk-UA" w:eastAsia="en-US"/>
        </w:rPr>
        <w:t xml:space="preserve">1. </w:t>
      </w:r>
      <w:r w:rsidR="00F82ED1" w:rsidRPr="00364861">
        <w:rPr>
          <w:rFonts w:ascii="Times New Roman" w:eastAsiaTheme="minorHAnsi" w:hAnsi="Times New Roman" w:cs="Times New Roman"/>
          <w:b/>
          <w:bCs/>
          <w:color w:val="000000" w:themeColor="text1"/>
          <w:sz w:val="28"/>
          <w:szCs w:val="28"/>
          <w:lang w:val="uk-UA" w:eastAsia="en-US"/>
        </w:rPr>
        <w:t xml:space="preserve"> Надзвичайна екологічна ситуація, яка склалася після припинення виробничої діяльності виробництва калійних добрив в м. Калуші</w:t>
      </w:r>
    </w:p>
    <w:p w:rsidR="00F82ED1" w:rsidRPr="0073112B" w:rsidRDefault="00F82ED1"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Проблеми, пов’язані з погіршенням техногенно-екологічного стану на території Калуського гірничопромислового району</w:t>
      </w:r>
      <w:r w:rsidR="006628DC">
        <w:rPr>
          <w:rFonts w:ascii="Times New Roman" w:eastAsiaTheme="minorHAnsi" w:hAnsi="Times New Roman" w:cs="Times New Roman"/>
          <w:sz w:val="28"/>
          <w:szCs w:val="28"/>
          <w:lang w:val="uk-UA" w:eastAsia="en-US"/>
        </w:rPr>
        <w:t>,</w:t>
      </w:r>
      <w:r w:rsidRPr="0073112B">
        <w:rPr>
          <w:rFonts w:ascii="Times New Roman" w:eastAsiaTheme="minorHAnsi" w:hAnsi="Times New Roman" w:cs="Times New Roman"/>
          <w:sz w:val="28"/>
          <w:szCs w:val="28"/>
          <w:lang w:val="uk-UA" w:eastAsia="en-US"/>
        </w:rPr>
        <w:t xml:space="preserve"> існують впродовж тривалого періоду, однак особливо загострилися після припинення виробничої діяльності калійного та магнієвого виробництв, а також експлуатації видобувних дільниць (шахт, кар’єру) Калуш-Голинського родовища калійної солі. Із раптовою зупинкою виробничого комплексу перестали здійснюватися заходи з підтримання крупних гірничо-технологічних об’єктів у безпечному стані. </w:t>
      </w:r>
    </w:p>
    <w:p w:rsidR="00F82ED1" w:rsidRPr="0073112B" w:rsidRDefault="00F82ED1"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Контроль за змінами, що відбуваються у геологічному середовищі в межах розташування цих об’єктів та зоні їх потенційного негативного впливу, є епізодичним і фрагментарним.</w:t>
      </w:r>
    </w:p>
    <w:p w:rsidR="00F82ED1" w:rsidRPr="0073112B" w:rsidRDefault="00F82ED1"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Основн</w:t>
      </w:r>
      <w:r w:rsidR="0073112B">
        <w:rPr>
          <w:rFonts w:ascii="Times New Roman" w:eastAsiaTheme="minorHAnsi" w:hAnsi="Times New Roman" w:cs="Times New Roman"/>
          <w:sz w:val="28"/>
          <w:szCs w:val="28"/>
          <w:lang w:val="uk-UA" w:eastAsia="en-US"/>
        </w:rPr>
        <w:t xml:space="preserve">і </w:t>
      </w:r>
      <w:r w:rsidRPr="0073112B">
        <w:rPr>
          <w:rFonts w:ascii="Times New Roman" w:eastAsiaTheme="minorHAnsi" w:hAnsi="Times New Roman" w:cs="Times New Roman"/>
          <w:sz w:val="28"/>
          <w:szCs w:val="28"/>
          <w:lang w:val="uk-UA" w:eastAsia="en-US"/>
        </w:rPr>
        <w:t>об’єкти, які здійснюють негативний вплив на довкілля та безпеку проживання на території Калуського гірничопромислового комплексу:</w:t>
      </w:r>
    </w:p>
    <w:p w:rsidR="00F82ED1" w:rsidRPr="0073112B" w:rsidRDefault="00F82ED1" w:rsidP="0073112B">
      <w:pPr>
        <w:autoSpaceDE w:val="0"/>
        <w:autoSpaceDN w:val="0"/>
        <w:adjustRightInd w:val="0"/>
        <w:ind w:left="360" w:firstLine="709"/>
        <w:contextualSpacing/>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1. Домбровський кар’єр: до 2008 р. був єдиним в світовій практиці відкритим кар’єром з видобутку калійних руд. Видобуто 50,1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xml:space="preserve"> гірничої маси, залишкові балансові запаси 32 млн т. Кар’єр заповнений розсолами (до середньої відмітки підошви водного горизонту 0,55 м). Площа водозбору – 376 га. Надходження вод у кар’єр – 2,5-2,7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xml:space="preserve"> щорічно. Загроза – повне затоплення кар’єру та потрапляння розсолів у басейн р. Дністер.</w:t>
      </w:r>
    </w:p>
    <w:p w:rsidR="00F82ED1" w:rsidRPr="0073112B" w:rsidRDefault="00F82ED1" w:rsidP="0073112B">
      <w:pPr>
        <w:autoSpaceDE w:val="0"/>
        <w:autoSpaceDN w:val="0"/>
        <w:adjustRightInd w:val="0"/>
        <w:ind w:left="360" w:firstLine="709"/>
        <w:contextualSpacing/>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2. Хвостосховище №</w:t>
      </w:r>
      <w:r w:rsidR="00935059" w:rsidRPr="0073112B">
        <w:rPr>
          <w:rFonts w:ascii="Times New Roman" w:eastAsiaTheme="minorHAnsi" w:hAnsi="Times New Roman" w:cs="Times New Roman"/>
          <w:sz w:val="28"/>
          <w:szCs w:val="28"/>
          <w:lang w:val="uk-UA" w:eastAsia="en-US"/>
        </w:rPr>
        <w:t xml:space="preserve"> </w:t>
      </w:r>
      <w:r w:rsidRPr="0073112B">
        <w:rPr>
          <w:rFonts w:ascii="Times New Roman" w:eastAsiaTheme="minorHAnsi" w:hAnsi="Times New Roman" w:cs="Times New Roman"/>
          <w:sz w:val="28"/>
          <w:szCs w:val="28"/>
          <w:lang w:val="uk-UA" w:eastAsia="en-US"/>
        </w:rPr>
        <w:t>1: площа 54 га,</w:t>
      </w:r>
      <w:r w:rsidR="008C5A25">
        <w:rPr>
          <w:rFonts w:ascii="Times New Roman" w:eastAsiaTheme="minorHAnsi" w:hAnsi="Times New Roman" w:cs="Times New Roman"/>
          <w:sz w:val="28"/>
          <w:szCs w:val="28"/>
          <w:lang w:val="uk-UA" w:eastAsia="en-US"/>
        </w:rPr>
        <w:t xml:space="preserve"> заскладовані галітові солевмісн</w:t>
      </w:r>
      <w:r w:rsidRPr="0073112B">
        <w:rPr>
          <w:rFonts w:ascii="Times New Roman" w:eastAsiaTheme="minorHAnsi" w:hAnsi="Times New Roman" w:cs="Times New Roman"/>
          <w:sz w:val="28"/>
          <w:szCs w:val="28"/>
          <w:lang w:val="uk-UA" w:eastAsia="en-US"/>
        </w:rPr>
        <w:t>і відходи об’ємом 12-14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Об’єкт засолює підземні водні горизонти.</w:t>
      </w:r>
    </w:p>
    <w:p w:rsidR="00F82ED1" w:rsidRPr="0073112B" w:rsidRDefault="00F82ED1" w:rsidP="0073112B">
      <w:pPr>
        <w:autoSpaceDE w:val="0"/>
        <w:autoSpaceDN w:val="0"/>
        <w:adjustRightInd w:val="0"/>
        <w:ind w:left="360" w:firstLine="709"/>
        <w:contextualSpacing/>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3. Хвостосховище №</w:t>
      </w:r>
      <w:r w:rsidR="00935059" w:rsidRPr="0073112B">
        <w:rPr>
          <w:rFonts w:ascii="Times New Roman" w:eastAsiaTheme="minorHAnsi" w:hAnsi="Times New Roman" w:cs="Times New Roman"/>
          <w:sz w:val="28"/>
          <w:szCs w:val="28"/>
          <w:lang w:val="uk-UA" w:eastAsia="en-US"/>
        </w:rPr>
        <w:t xml:space="preserve"> </w:t>
      </w:r>
      <w:r w:rsidRPr="0073112B">
        <w:rPr>
          <w:rFonts w:ascii="Times New Roman" w:eastAsiaTheme="minorHAnsi" w:hAnsi="Times New Roman" w:cs="Times New Roman"/>
          <w:sz w:val="28"/>
          <w:szCs w:val="28"/>
          <w:lang w:val="uk-UA" w:eastAsia="en-US"/>
        </w:rPr>
        <w:t>2: площа 48 га, заповнене відходами об’ємом 9,4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з них тверда фаза 8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Загроза – засолення підземних водоносних горизонтів, наявність карстових порожнин в тілі дамби, загроза прориву та попадання ропи в р. Дністер.</w:t>
      </w:r>
    </w:p>
    <w:p w:rsidR="00F82ED1" w:rsidRPr="0073112B" w:rsidRDefault="00F82ED1" w:rsidP="0073112B">
      <w:pPr>
        <w:autoSpaceDE w:val="0"/>
        <w:autoSpaceDN w:val="0"/>
        <w:adjustRightInd w:val="0"/>
        <w:ind w:left="360" w:firstLine="709"/>
        <w:contextualSpacing/>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4. Солевідвали: № 1 – площа 48 га, заскладовано 11,3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xml:space="preserve"> розкривних солевмісних порід, висота відвалу 55 м; № 4 – площа 39 га, заскладовано 7,4 млн м</w:t>
      </w:r>
      <w:r w:rsidRPr="0073112B">
        <w:rPr>
          <w:rFonts w:ascii="Times New Roman" w:eastAsiaTheme="minorHAnsi" w:hAnsi="Times New Roman" w:cs="Times New Roman"/>
          <w:sz w:val="28"/>
          <w:szCs w:val="28"/>
          <w:vertAlign w:val="superscript"/>
          <w:lang w:val="uk-UA" w:eastAsia="en-US"/>
        </w:rPr>
        <w:t>3</w:t>
      </w:r>
      <w:r w:rsidRPr="0073112B">
        <w:rPr>
          <w:rFonts w:ascii="Times New Roman" w:eastAsiaTheme="minorHAnsi" w:hAnsi="Times New Roman" w:cs="Times New Roman"/>
          <w:sz w:val="28"/>
          <w:szCs w:val="28"/>
          <w:lang w:val="uk-UA" w:eastAsia="en-US"/>
        </w:rPr>
        <w:t xml:space="preserve"> розкривних солевмісних порід, висота відвалу 30 м. Обидва об’єкти засолюють підземні водні горизонти.</w:t>
      </w:r>
    </w:p>
    <w:p w:rsidR="00F82ED1" w:rsidRPr="0073112B" w:rsidRDefault="00F82ED1" w:rsidP="0073112B">
      <w:pPr>
        <w:autoSpaceDE w:val="0"/>
        <w:autoSpaceDN w:val="0"/>
        <w:adjustRightInd w:val="0"/>
        <w:ind w:left="360" w:firstLine="709"/>
        <w:contextualSpacing/>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5. Залишковий вплив колишнього полігону токсичних відходів ТОВ «Оріана-Галев». Протягом 2010-2013 років вивезено 29,431 тис. т відходів з вмістом гексахлорбензолу за межі області. Існує загроза забруднення підземних водоносних горизонтів продуктами розпаду гексахлорбензолу.</w:t>
      </w:r>
    </w:p>
    <w:p w:rsidR="00F82ED1" w:rsidRPr="0073112B" w:rsidRDefault="00F82ED1" w:rsidP="0073112B">
      <w:pPr>
        <w:autoSpaceDE w:val="0"/>
        <w:autoSpaceDN w:val="0"/>
        <w:adjustRightInd w:val="0"/>
        <w:ind w:left="360" w:firstLine="709"/>
        <w:contextualSpacing/>
        <w:jc w:val="both"/>
        <w:rPr>
          <w:rFonts w:ascii="Times New Roman"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 xml:space="preserve">6. Просідання земної поверхні над колишніми гірничими виробками рудників «Калуш», «Голинь» і «Ново-Голинь», прогнозовано 20 м в місцях розміщення житлових мікрорайонів, де проживає близько 4500 </w:t>
      </w:r>
      <w:r w:rsidR="00935059" w:rsidRPr="0073112B">
        <w:rPr>
          <w:rFonts w:ascii="Times New Roman" w:eastAsiaTheme="minorHAnsi" w:hAnsi="Times New Roman" w:cs="Times New Roman"/>
          <w:sz w:val="28"/>
          <w:szCs w:val="28"/>
          <w:lang w:val="uk-UA" w:eastAsia="en-US"/>
        </w:rPr>
        <w:t>осіб</w:t>
      </w:r>
      <w:r w:rsidRPr="0073112B">
        <w:rPr>
          <w:rFonts w:ascii="Times New Roman" w:eastAsiaTheme="minorHAnsi" w:hAnsi="Times New Roman" w:cs="Times New Roman"/>
          <w:sz w:val="28"/>
          <w:szCs w:val="28"/>
          <w:lang w:val="uk-UA" w:eastAsia="en-US"/>
        </w:rPr>
        <w:t xml:space="preserve">, розміщені житлові будинки та промислові об’єкти. </w:t>
      </w:r>
    </w:p>
    <w:p w:rsidR="00F82ED1" w:rsidRPr="0073112B" w:rsidRDefault="007F6D1A"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Pr>
          <w:rFonts w:ascii="Times New Roman" w:eastAsia="Calibri" w:hAnsi="Times New Roman" w:cs="Times New Roman"/>
          <w:b/>
          <w:bCs/>
          <w:iCs/>
          <w:color w:val="000000"/>
          <w:sz w:val="28"/>
          <w:szCs w:val="28"/>
          <w:lang w:val="uk-UA"/>
        </w:rPr>
        <w:t>2.</w:t>
      </w:r>
      <w:r w:rsidR="00F82ED1" w:rsidRPr="0073112B">
        <w:rPr>
          <w:rFonts w:ascii="Times New Roman" w:eastAsia="Calibri" w:hAnsi="Times New Roman" w:cs="Times New Roman"/>
          <w:b/>
          <w:bCs/>
          <w:iCs/>
          <w:color w:val="000000"/>
          <w:sz w:val="28"/>
          <w:szCs w:val="28"/>
          <w:lang w:val="uk-UA"/>
        </w:rPr>
        <w:t xml:space="preserve"> Забруднення атмосферного повітря викидами промислових підприємств і автотранспорту </w:t>
      </w:r>
    </w:p>
    <w:p w:rsidR="00D565AE" w:rsidRPr="00D565AE" w:rsidRDefault="00D565AE" w:rsidP="00D565AE">
      <w:pPr>
        <w:autoSpaceDE w:val="0"/>
        <w:autoSpaceDN w:val="0"/>
        <w:adjustRightInd w:val="0"/>
        <w:ind w:firstLine="709"/>
        <w:jc w:val="both"/>
        <w:rPr>
          <w:rFonts w:ascii="Times New Roman" w:eastAsia="Calibri" w:hAnsi="Times New Roman" w:cs="Times New Roman"/>
          <w:sz w:val="28"/>
          <w:szCs w:val="28"/>
          <w:lang w:val="uk-UA"/>
        </w:rPr>
      </w:pPr>
      <w:r w:rsidRPr="00D565AE">
        <w:rPr>
          <w:rFonts w:ascii="Times New Roman" w:eastAsia="Calibri" w:hAnsi="Times New Roman" w:cs="Times New Roman"/>
          <w:sz w:val="28"/>
          <w:szCs w:val="28"/>
          <w:lang w:val="uk-UA"/>
        </w:rPr>
        <w:lastRenderedPageBreak/>
        <w:t xml:space="preserve">За даними Головного управління статистики в Івано-Франківській області у 2022 році викиди забруднюючих речовин в атмосферне повітря від стаціонарних джерел становили 152,3 тис. т, які </w:t>
      </w:r>
      <w:r w:rsidRPr="00D565AE">
        <w:rPr>
          <w:rFonts w:ascii="Times New Roman" w:eastAsia="Calibri" w:hAnsi="Times New Roman" w:cs="Times New Roman"/>
          <w:bCs/>
          <w:iCs/>
          <w:sz w:val="28"/>
          <w:szCs w:val="28"/>
          <w:lang w:val="uk-UA"/>
        </w:rPr>
        <w:t>в порівняні з попереднім роком зменшилися на 11,6%</w:t>
      </w:r>
      <w:r w:rsidRPr="00D565AE">
        <w:rPr>
          <w:rFonts w:ascii="Times New Roman" w:eastAsia="Calibri" w:hAnsi="Times New Roman" w:cs="Times New Roman"/>
          <w:sz w:val="28"/>
          <w:szCs w:val="28"/>
          <w:lang w:val="uk-UA"/>
        </w:rPr>
        <w:t xml:space="preserve">. </w:t>
      </w:r>
    </w:p>
    <w:p w:rsidR="00D565AE" w:rsidRPr="00D565AE" w:rsidRDefault="00D565AE" w:rsidP="00D565AE">
      <w:pPr>
        <w:autoSpaceDE w:val="0"/>
        <w:autoSpaceDN w:val="0"/>
        <w:adjustRightInd w:val="0"/>
        <w:ind w:firstLine="709"/>
        <w:jc w:val="both"/>
        <w:rPr>
          <w:rFonts w:ascii="Times New Roman" w:eastAsia="Calibri" w:hAnsi="Times New Roman" w:cs="Times New Roman"/>
          <w:sz w:val="28"/>
          <w:szCs w:val="28"/>
          <w:lang w:val="uk-UA"/>
        </w:rPr>
      </w:pPr>
      <w:r w:rsidRPr="00D565AE">
        <w:rPr>
          <w:rFonts w:ascii="Times New Roman" w:eastAsia="Calibri" w:hAnsi="Times New Roman" w:cs="Times New Roman"/>
          <w:sz w:val="28"/>
          <w:szCs w:val="28"/>
          <w:lang w:val="uk-UA"/>
        </w:rPr>
        <w:t xml:space="preserve">Значний вклад у забруднення атмосферного повітря вносить </w:t>
      </w:r>
      <w:r w:rsidRPr="00D565AE">
        <w:rPr>
          <w:rFonts w:ascii="Times New Roman" w:eastAsia="Calibri" w:hAnsi="Times New Roman" w:cs="Times New Roman"/>
          <w:bCs/>
          <w:iCs/>
          <w:sz w:val="28"/>
          <w:szCs w:val="28"/>
          <w:lang w:val="uk-UA"/>
        </w:rPr>
        <w:t>діоксид вуглецю якого надійшло 10,1 млн. т. (на 15,8% менше порівняно з 2021 роком) – основного парникового газу, який впливає на зміну клімату</w:t>
      </w:r>
      <w:r w:rsidRPr="00D565AE">
        <w:rPr>
          <w:rFonts w:ascii="Times New Roman" w:eastAsia="Calibri" w:hAnsi="Times New Roman" w:cs="Times New Roman"/>
          <w:sz w:val="28"/>
          <w:szCs w:val="28"/>
          <w:lang w:val="uk-UA"/>
        </w:rPr>
        <w:t>.</w:t>
      </w:r>
    </w:p>
    <w:p w:rsidR="00F82ED1" w:rsidRPr="0073112B" w:rsidRDefault="00F82ED1" w:rsidP="00CF1105">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 xml:space="preserve">Найбільшим забруднювачем атмосферного повітря на Івано-Франківщині є ВП «Бурштинська ТЕС» АТ «ДТЕК Західенерго». </w:t>
      </w:r>
      <w:r w:rsidR="00CF1105">
        <w:rPr>
          <w:rFonts w:ascii="Times New Roman" w:eastAsia="Calibri" w:hAnsi="Times New Roman" w:cs="Times New Roman"/>
          <w:sz w:val="28"/>
          <w:szCs w:val="28"/>
          <w:lang w:val="uk-UA"/>
        </w:rPr>
        <w:t>Ви</w:t>
      </w:r>
      <w:r w:rsidR="00A82583">
        <w:rPr>
          <w:rFonts w:ascii="Times New Roman" w:eastAsia="Calibri" w:hAnsi="Times New Roman" w:cs="Times New Roman"/>
          <w:sz w:val="28"/>
          <w:szCs w:val="28"/>
          <w:lang w:val="uk-UA"/>
        </w:rPr>
        <w:t>киди в атмосферне повітря у 2022</w:t>
      </w:r>
      <w:r w:rsidR="00CF1105">
        <w:rPr>
          <w:rFonts w:ascii="Times New Roman" w:eastAsia="Calibri" w:hAnsi="Times New Roman" w:cs="Times New Roman"/>
          <w:sz w:val="28"/>
          <w:szCs w:val="28"/>
          <w:lang w:val="uk-UA"/>
        </w:rPr>
        <w:t xml:space="preserve"> році від виробничої діяльності підприємства зменшилися на </w:t>
      </w:r>
      <w:r w:rsidR="00A82583">
        <w:rPr>
          <w:rFonts w:ascii="Times New Roman" w:eastAsia="Calibri" w:hAnsi="Times New Roman" w:cs="Times New Roman"/>
          <w:sz w:val="28"/>
          <w:szCs w:val="28"/>
          <w:lang w:val="uk-UA"/>
        </w:rPr>
        <w:t xml:space="preserve">8,2 </w:t>
      </w:r>
      <w:r w:rsidR="00CF1105">
        <w:rPr>
          <w:rFonts w:ascii="Times New Roman" w:eastAsia="Calibri" w:hAnsi="Times New Roman" w:cs="Times New Roman"/>
          <w:sz w:val="28"/>
          <w:szCs w:val="28"/>
          <w:lang w:val="uk-UA"/>
        </w:rPr>
        <w:t xml:space="preserve">% </w:t>
      </w:r>
      <w:r w:rsidR="006628DC">
        <w:rPr>
          <w:rFonts w:ascii="Times New Roman" w:eastAsia="Calibri" w:hAnsi="Times New Roman" w:cs="Times New Roman"/>
          <w:sz w:val="28"/>
          <w:szCs w:val="28"/>
          <w:lang w:val="uk-UA"/>
        </w:rPr>
        <w:t>у</w:t>
      </w:r>
      <w:r w:rsidR="00A82583">
        <w:rPr>
          <w:rFonts w:ascii="Times New Roman" w:eastAsia="Calibri" w:hAnsi="Times New Roman" w:cs="Times New Roman"/>
          <w:sz w:val="28"/>
          <w:szCs w:val="28"/>
          <w:lang w:val="uk-UA"/>
        </w:rPr>
        <w:t xml:space="preserve"> порівнянні з 2021 роком і становили 133,7</w:t>
      </w:r>
      <w:r w:rsidR="00CF1105">
        <w:rPr>
          <w:rFonts w:ascii="Times New Roman" w:eastAsia="Calibri" w:hAnsi="Times New Roman" w:cs="Times New Roman"/>
          <w:sz w:val="28"/>
          <w:szCs w:val="28"/>
          <w:lang w:val="uk-UA"/>
        </w:rPr>
        <w:t xml:space="preserve"> тис. т. </w:t>
      </w:r>
      <w:r w:rsidRPr="0073112B">
        <w:rPr>
          <w:rFonts w:ascii="Times New Roman" w:eastAsiaTheme="minorHAnsi" w:hAnsi="Times New Roman" w:cs="Times New Roman"/>
          <w:sz w:val="28"/>
          <w:szCs w:val="28"/>
          <w:lang w:val="uk-UA" w:eastAsia="en-US"/>
        </w:rPr>
        <w:t>Вик</w:t>
      </w:r>
      <w:r w:rsidR="00A82583">
        <w:rPr>
          <w:rFonts w:ascii="Times New Roman" w:eastAsiaTheme="minorHAnsi" w:hAnsi="Times New Roman" w:cs="Times New Roman"/>
          <w:sz w:val="28"/>
          <w:szCs w:val="28"/>
          <w:lang w:val="uk-UA" w:eastAsia="en-US"/>
        </w:rPr>
        <w:t xml:space="preserve">иди електростанції становили 87,8 </w:t>
      </w:r>
      <w:r w:rsidRPr="0073112B">
        <w:rPr>
          <w:rFonts w:ascii="Times New Roman" w:eastAsiaTheme="minorHAnsi" w:hAnsi="Times New Roman" w:cs="Times New Roman"/>
          <w:sz w:val="28"/>
          <w:szCs w:val="28"/>
          <w:lang w:val="uk-UA" w:eastAsia="en-US"/>
        </w:rPr>
        <w:t xml:space="preserve">% від загальної кількості викидів стаціонарних джерел Івано-Франківської області. </w:t>
      </w:r>
    </w:p>
    <w:p w:rsidR="00F82ED1" w:rsidRPr="0073112B" w:rsidRDefault="00F82ED1"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Димові труби ВП «Бурштинська ТЕС» АТ «ДТЕК Західенерго» мають значну висоту (дві труби висотою до 250 м і одна – 180 м). Розсіювання викидів шкідливих речовин через висотні труби здійснюються на території не тільки Івано-Франківської, а і Львівської та Тернопільської областей.</w:t>
      </w:r>
    </w:p>
    <w:p w:rsidR="00F82ED1" w:rsidRPr="0073112B" w:rsidRDefault="007F6D1A" w:rsidP="0073112B">
      <w:pPr>
        <w:autoSpaceDE w:val="0"/>
        <w:autoSpaceDN w:val="0"/>
        <w:adjustRightInd w:val="0"/>
        <w:ind w:firstLine="709"/>
        <w:jc w:val="both"/>
        <w:rPr>
          <w:rFonts w:ascii="Times New Roman" w:eastAsia="Calibri" w:hAnsi="Times New Roman" w:cs="Times New Roman"/>
          <w:b/>
          <w:bCs/>
          <w:iCs/>
          <w:sz w:val="28"/>
          <w:szCs w:val="28"/>
          <w:lang w:val="uk-UA"/>
        </w:rPr>
      </w:pPr>
      <w:r>
        <w:rPr>
          <w:rFonts w:ascii="Times New Roman" w:eastAsia="Calibri" w:hAnsi="Times New Roman" w:cs="Times New Roman"/>
          <w:b/>
          <w:sz w:val="28"/>
          <w:szCs w:val="28"/>
          <w:lang w:val="uk-UA"/>
        </w:rPr>
        <w:t>3.</w:t>
      </w:r>
      <w:r w:rsidR="00F82ED1" w:rsidRPr="0073112B">
        <w:rPr>
          <w:rFonts w:ascii="Times New Roman" w:eastAsia="Calibri" w:hAnsi="Times New Roman" w:cs="Times New Roman"/>
          <w:b/>
          <w:sz w:val="28"/>
          <w:szCs w:val="28"/>
          <w:lang w:val="uk-UA"/>
        </w:rPr>
        <w:t xml:space="preserve"> З</w:t>
      </w:r>
      <w:r w:rsidR="00F82ED1" w:rsidRPr="0073112B">
        <w:rPr>
          <w:rFonts w:ascii="Times New Roman" w:eastAsia="Calibri" w:hAnsi="Times New Roman" w:cs="Times New Roman"/>
          <w:b/>
          <w:bCs/>
          <w:iCs/>
          <w:sz w:val="28"/>
          <w:szCs w:val="28"/>
          <w:lang w:val="uk-UA"/>
        </w:rPr>
        <w:t xml:space="preserve">абруднення водних об’єктів скидами забруднюючих речовин із зворотними водами промислових підприємств, підприємств житлово-комунального господарства </w:t>
      </w:r>
    </w:p>
    <w:p w:rsidR="00F82ED1" w:rsidRPr="0073112B" w:rsidRDefault="00F82ED1" w:rsidP="0073112B">
      <w:pPr>
        <w:autoSpaceDE w:val="0"/>
        <w:autoSpaceDN w:val="0"/>
        <w:adjustRightInd w:val="0"/>
        <w:ind w:firstLine="709"/>
        <w:jc w:val="both"/>
        <w:rPr>
          <w:rFonts w:ascii="Times New Roman" w:eastAsia="Calibri" w:hAnsi="Times New Roman" w:cs="Times New Roman"/>
          <w:sz w:val="28"/>
          <w:szCs w:val="28"/>
          <w:lang w:val="uk-UA" w:eastAsia="en-US"/>
        </w:rPr>
      </w:pPr>
      <w:r w:rsidRPr="0073112B">
        <w:rPr>
          <w:rFonts w:ascii="Times New Roman" w:eastAsia="Calibri" w:hAnsi="Times New Roman" w:cs="Times New Roman"/>
          <w:sz w:val="28"/>
          <w:szCs w:val="28"/>
          <w:lang w:val="uk-UA" w:eastAsia="en-US"/>
        </w:rPr>
        <w:t xml:space="preserve">Незважаючи на те, що область має значні водні ресурси, водна проблема залишається актуальною. Це пов‘язано, насамперед, із забрудненням водних об‘єктів стічними водами, нераціональним використанням прісної води. </w:t>
      </w:r>
    </w:p>
    <w:p w:rsidR="00F82ED1" w:rsidRPr="0073112B" w:rsidRDefault="00F82ED1" w:rsidP="0073112B">
      <w:pPr>
        <w:autoSpaceDE w:val="0"/>
        <w:autoSpaceDN w:val="0"/>
        <w:adjustRightInd w:val="0"/>
        <w:ind w:firstLine="709"/>
        <w:jc w:val="both"/>
        <w:rPr>
          <w:rFonts w:ascii="Times New Roman" w:eastAsia="Calibri" w:hAnsi="Times New Roman" w:cs="Times New Roman"/>
          <w:sz w:val="28"/>
          <w:szCs w:val="28"/>
          <w:lang w:val="uk-UA" w:eastAsia="en-US"/>
        </w:rPr>
      </w:pPr>
      <w:r w:rsidRPr="0073112B">
        <w:rPr>
          <w:rFonts w:ascii="Times New Roman" w:eastAsia="Calibri" w:hAnsi="Times New Roman" w:cs="Times New Roman"/>
          <w:sz w:val="28"/>
          <w:szCs w:val="28"/>
          <w:lang w:val="uk-UA" w:eastAsia="en-US"/>
        </w:rPr>
        <w:t xml:space="preserve">У зв‘язку зі зменшенням обсягів використання води, головним чином за рахунок промисловості, протягом останнього часу мала місце тенденція до зменшення обсягів скидів зворотних вод у водойми області. </w:t>
      </w:r>
    </w:p>
    <w:p w:rsidR="00784835" w:rsidRDefault="00F82ED1" w:rsidP="00784835">
      <w:pPr>
        <w:autoSpaceDE w:val="0"/>
        <w:autoSpaceDN w:val="0"/>
        <w:adjustRightInd w:val="0"/>
        <w:ind w:firstLine="709"/>
        <w:jc w:val="both"/>
        <w:rPr>
          <w:rFonts w:ascii="Times New Roman" w:eastAsia="Calibri" w:hAnsi="Times New Roman" w:cs="Times New Roman"/>
          <w:sz w:val="28"/>
          <w:szCs w:val="28"/>
          <w:lang w:val="uk-UA" w:eastAsia="en-US"/>
        </w:rPr>
      </w:pPr>
      <w:r w:rsidRPr="0073112B">
        <w:rPr>
          <w:rFonts w:ascii="Times New Roman" w:eastAsia="Calibri" w:hAnsi="Times New Roman" w:cs="Times New Roman"/>
          <w:sz w:val="28"/>
          <w:szCs w:val="28"/>
          <w:lang w:val="uk-UA" w:eastAsia="en-US"/>
        </w:rPr>
        <w:t>Основними проблемами забруднення поверхневих вод Івано-Франківщини є: скид неочищених та недостатньо очищених стічних вод;</w:t>
      </w:r>
      <w:r w:rsidR="000A0292" w:rsidRPr="0073112B">
        <w:rPr>
          <w:rFonts w:ascii="Times New Roman" w:eastAsia="Calibri" w:hAnsi="Times New Roman" w:cs="Times New Roman"/>
          <w:sz w:val="28"/>
          <w:szCs w:val="28"/>
          <w:lang w:val="uk-UA" w:eastAsia="en-US"/>
        </w:rPr>
        <w:t xml:space="preserve"> </w:t>
      </w:r>
      <w:r w:rsidRPr="0073112B">
        <w:rPr>
          <w:rFonts w:ascii="Times New Roman" w:eastAsia="Calibri" w:hAnsi="Times New Roman" w:cs="Times New Roman"/>
          <w:sz w:val="28"/>
          <w:szCs w:val="28"/>
          <w:lang w:val="uk-UA" w:eastAsia="en-US"/>
        </w:rPr>
        <w:t>відсутність водоохоронних зон та прибережно-захисних смуг водних об’єктів.</w:t>
      </w:r>
      <w:r w:rsidR="00784835">
        <w:rPr>
          <w:rFonts w:ascii="Times New Roman" w:eastAsia="Calibri" w:hAnsi="Times New Roman" w:cs="Times New Roman"/>
          <w:sz w:val="28"/>
          <w:szCs w:val="28"/>
          <w:lang w:val="uk-UA" w:eastAsia="en-US"/>
        </w:rPr>
        <w:t xml:space="preserve"> </w:t>
      </w:r>
    </w:p>
    <w:p w:rsidR="00784835" w:rsidRDefault="00784835" w:rsidP="00784835">
      <w:pPr>
        <w:autoSpaceDE w:val="0"/>
        <w:autoSpaceDN w:val="0"/>
        <w:adjustRightInd w:val="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Забруднені зворотні води скидаються у річки Дністер, Тлумачик, Бистриця Солотвинська, Гнила Липа, Лімниця, Сівка, Саджава, Чорнява, Волійця, Лімниця та Прут. Причинами такого стану є відсутність очисних споруд, низька ступінь очистки зворотних вод внаслідок перевантаження і недотримання технологічного режиму на існуючих очисних спорудах та відсутність технології очищення зворотних вод від розчинених мінеральних речовин (солей). </w:t>
      </w:r>
    </w:p>
    <w:p w:rsidR="004632CA" w:rsidRPr="004632CA" w:rsidRDefault="004632CA" w:rsidP="004632CA">
      <w:pPr>
        <w:widowControl w:val="0"/>
        <w:autoSpaceDE w:val="0"/>
        <w:autoSpaceDN w:val="0"/>
        <w:adjustRightInd w:val="0"/>
        <w:ind w:left="40" w:firstLine="567"/>
        <w:jc w:val="both"/>
        <w:rPr>
          <w:rFonts w:ascii="Times New Roman" w:hAnsi="Times New Roman" w:cs="Times New Roman"/>
          <w:sz w:val="28"/>
          <w:szCs w:val="28"/>
          <w:lang w:val="uk-UA"/>
        </w:rPr>
      </w:pPr>
      <w:r w:rsidRPr="004632CA">
        <w:rPr>
          <w:rFonts w:ascii="Times New Roman" w:hAnsi="Times New Roman" w:cs="Times New Roman"/>
          <w:sz w:val="28"/>
          <w:szCs w:val="28"/>
          <w:lang w:val="uk-UA"/>
        </w:rPr>
        <w:t>Основними забруднювачами поверхневих водних об’єктів по області є підприємства переробної промисловості (0,093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зворотних (стічних) вод) та водопостачання, каналізації, поводження з відходами (0,095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зворотних (стічних) вод), а саме: ТОВ «Уніплит» с-ще Вигода (0,093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стоків); КП «Тлумачкомунсервіс» (0,059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стоків); Верховинське ВКП (0,020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стоків); ЖКП «Техносервіс» П'ядицької ОТГ (0,012 млн.м</w:t>
      </w:r>
      <w:r w:rsidRPr="004632CA">
        <w:rPr>
          <w:rFonts w:ascii="Times New Roman" w:hAnsi="Times New Roman" w:cs="Times New Roman"/>
          <w:sz w:val="28"/>
          <w:szCs w:val="28"/>
          <w:vertAlign w:val="superscript"/>
          <w:lang w:val="uk-UA"/>
        </w:rPr>
        <w:t>3</w:t>
      </w:r>
      <w:r w:rsidRPr="004632CA">
        <w:rPr>
          <w:rFonts w:ascii="Times New Roman" w:hAnsi="Times New Roman" w:cs="Times New Roman"/>
          <w:sz w:val="28"/>
          <w:szCs w:val="28"/>
          <w:lang w:val="uk-UA"/>
        </w:rPr>
        <w:t xml:space="preserve"> недостатньо очищених стоків).</w:t>
      </w:r>
    </w:p>
    <w:p w:rsidR="00364861" w:rsidRPr="00364861" w:rsidRDefault="00364861" w:rsidP="00364861">
      <w:pPr>
        <w:autoSpaceDE w:val="0"/>
        <w:autoSpaceDN w:val="0"/>
        <w:adjustRightInd w:val="0"/>
        <w:ind w:firstLine="709"/>
        <w:jc w:val="both"/>
        <w:rPr>
          <w:rFonts w:ascii="Times New Roman" w:hAnsi="Times New Roman" w:cs="Times New Roman"/>
          <w:color w:val="000000" w:themeColor="text1"/>
          <w:sz w:val="28"/>
          <w:szCs w:val="28"/>
          <w:lang w:val="uk-UA"/>
        </w:rPr>
      </w:pPr>
      <w:r w:rsidRPr="00364861">
        <w:rPr>
          <w:rFonts w:ascii="Times New Roman" w:hAnsi="Times New Roman" w:cs="Times New Roman"/>
          <w:color w:val="000000" w:themeColor="text1"/>
          <w:sz w:val="28"/>
          <w:szCs w:val="28"/>
          <w:lang w:val="uk-UA"/>
        </w:rPr>
        <w:lastRenderedPageBreak/>
        <w:t>На території області наявні очисні споруди та каналізаційні мережі, які підлягають реконструкції для покращення ефективності їх роботи та недобудовані очисні споруди; в окремих населених пунктах відсутні очисні споруди та каналізаційні мережі.</w:t>
      </w:r>
    </w:p>
    <w:p w:rsidR="00784835" w:rsidRPr="00784835" w:rsidRDefault="007F6D1A" w:rsidP="00784835">
      <w:pPr>
        <w:autoSpaceDE w:val="0"/>
        <w:autoSpaceDN w:val="0"/>
        <w:adjustRightInd w:val="0"/>
        <w:ind w:firstLine="709"/>
        <w:jc w:val="both"/>
        <w:rPr>
          <w:rFonts w:ascii="Times New Roman" w:eastAsia="Calibri" w:hAnsi="Times New Roman" w:cs="Times New Roman"/>
          <w:b/>
          <w:iCs/>
          <w:sz w:val="28"/>
          <w:szCs w:val="28"/>
          <w:lang w:val="uk-UA"/>
        </w:rPr>
      </w:pPr>
      <w:r>
        <w:rPr>
          <w:rFonts w:ascii="Times New Roman" w:eastAsiaTheme="minorHAnsi" w:hAnsi="Times New Roman" w:cs="Times New Roman"/>
          <w:b/>
          <w:bCs/>
          <w:sz w:val="28"/>
          <w:szCs w:val="28"/>
          <w:lang w:val="uk-UA" w:eastAsia="en-US"/>
        </w:rPr>
        <w:t>4.</w:t>
      </w:r>
      <w:r w:rsidR="009775DF" w:rsidRPr="00784835">
        <w:rPr>
          <w:rFonts w:ascii="Times New Roman" w:eastAsiaTheme="minorHAnsi" w:hAnsi="Times New Roman" w:cs="Times New Roman"/>
          <w:b/>
          <w:bCs/>
          <w:sz w:val="28"/>
          <w:szCs w:val="28"/>
          <w:lang w:val="uk-UA" w:eastAsia="en-US"/>
        </w:rPr>
        <w:t xml:space="preserve"> </w:t>
      </w:r>
      <w:r w:rsidR="00F82ED1" w:rsidRPr="00784835">
        <w:rPr>
          <w:rFonts w:ascii="Times New Roman" w:eastAsiaTheme="minorHAnsi" w:hAnsi="Times New Roman" w:cs="Times New Roman"/>
          <w:b/>
          <w:bCs/>
          <w:sz w:val="28"/>
          <w:szCs w:val="28"/>
          <w:lang w:val="uk-UA" w:eastAsia="en-US"/>
        </w:rPr>
        <w:t xml:space="preserve">Накопичення промислових </w:t>
      </w:r>
      <w:r w:rsidR="009775DF" w:rsidRPr="00784835">
        <w:rPr>
          <w:rFonts w:ascii="Times New Roman" w:eastAsiaTheme="minorHAnsi" w:hAnsi="Times New Roman" w:cs="Times New Roman"/>
          <w:b/>
          <w:bCs/>
          <w:sz w:val="28"/>
          <w:szCs w:val="28"/>
          <w:lang w:val="uk-UA" w:eastAsia="en-US"/>
        </w:rPr>
        <w:t>і</w:t>
      </w:r>
      <w:r w:rsidR="00F82ED1" w:rsidRPr="00784835">
        <w:rPr>
          <w:rFonts w:ascii="Times New Roman" w:eastAsiaTheme="minorHAnsi" w:hAnsi="Times New Roman" w:cs="Times New Roman"/>
          <w:b/>
          <w:bCs/>
          <w:sz w:val="28"/>
          <w:szCs w:val="28"/>
          <w:lang w:val="uk-UA" w:eastAsia="en-US"/>
        </w:rPr>
        <w:t xml:space="preserve"> побутових відходів</w:t>
      </w:r>
      <w:r w:rsidR="00934A95">
        <w:rPr>
          <w:rFonts w:ascii="Times New Roman" w:eastAsiaTheme="minorHAnsi" w:hAnsi="Times New Roman" w:cs="Times New Roman"/>
          <w:b/>
          <w:bCs/>
          <w:sz w:val="28"/>
          <w:szCs w:val="28"/>
          <w:lang w:val="uk-UA" w:eastAsia="en-US"/>
        </w:rPr>
        <w:t>,</w:t>
      </w:r>
      <w:r w:rsidR="00784835" w:rsidRPr="00784835">
        <w:rPr>
          <w:rFonts w:ascii="Times New Roman" w:eastAsia="Calibri" w:hAnsi="Times New Roman" w:cs="Times New Roman"/>
          <w:b/>
          <w:iCs/>
          <w:sz w:val="28"/>
          <w:szCs w:val="28"/>
          <w:lang w:val="uk-UA"/>
        </w:rPr>
        <w:t xml:space="preserve"> засмічення території в</w:t>
      </w:r>
      <w:r w:rsidR="00784835">
        <w:rPr>
          <w:rFonts w:ascii="Times New Roman" w:eastAsia="Calibri" w:hAnsi="Times New Roman" w:cs="Times New Roman"/>
          <w:b/>
          <w:iCs/>
          <w:sz w:val="28"/>
          <w:szCs w:val="28"/>
          <w:lang w:val="uk-UA"/>
        </w:rPr>
        <w:t xml:space="preserve"> </w:t>
      </w:r>
      <w:r w:rsidR="00784835" w:rsidRPr="00784835">
        <w:rPr>
          <w:rFonts w:ascii="Times New Roman" w:eastAsia="Calibri" w:hAnsi="Times New Roman" w:cs="Times New Roman"/>
          <w:b/>
          <w:iCs/>
          <w:sz w:val="28"/>
          <w:szCs w:val="28"/>
          <w:lang w:val="uk-UA"/>
        </w:rPr>
        <w:t>населених пунктах, на берегах річок, у лісових насадженнях, вздовж</w:t>
      </w:r>
      <w:r w:rsidR="00784835">
        <w:rPr>
          <w:rFonts w:ascii="Times New Roman" w:eastAsia="Calibri" w:hAnsi="Times New Roman" w:cs="Times New Roman"/>
          <w:b/>
          <w:iCs/>
          <w:sz w:val="28"/>
          <w:szCs w:val="28"/>
          <w:lang w:val="uk-UA"/>
        </w:rPr>
        <w:t xml:space="preserve"> </w:t>
      </w:r>
      <w:r w:rsidR="00784835" w:rsidRPr="00784835">
        <w:rPr>
          <w:rFonts w:ascii="Times New Roman" w:eastAsia="Calibri" w:hAnsi="Times New Roman" w:cs="Times New Roman"/>
          <w:b/>
          <w:iCs/>
          <w:sz w:val="28"/>
          <w:szCs w:val="28"/>
          <w:lang w:val="uk-UA"/>
        </w:rPr>
        <w:t>автодоріг, залізниць.</w:t>
      </w:r>
    </w:p>
    <w:p w:rsidR="00F82ED1" w:rsidRPr="0073112B" w:rsidRDefault="00F82ED1" w:rsidP="0073112B">
      <w:pPr>
        <w:autoSpaceDE w:val="0"/>
        <w:autoSpaceDN w:val="0"/>
        <w:adjustRightInd w:val="0"/>
        <w:ind w:firstLine="709"/>
        <w:jc w:val="both"/>
        <w:rPr>
          <w:rFonts w:ascii="Times New Roman" w:eastAsiaTheme="minorHAnsi" w:hAnsi="Times New Roman" w:cs="Times New Roman"/>
          <w:sz w:val="28"/>
          <w:szCs w:val="28"/>
          <w:lang w:val="uk-UA" w:eastAsia="en-US"/>
        </w:rPr>
      </w:pPr>
      <w:r w:rsidRPr="0073112B">
        <w:rPr>
          <w:rFonts w:ascii="Times New Roman" w:eastAsiaTheme="minorHAnsi" w:hAnsi="Times New Roman" w:cs="Times New Roman"/>
          <w:sz w:val="28"/>
          <w:szCs w:val="28"/>
          <w:lang w:val="uk-UA" w:eastAsia="en-US"/>
        </w:rPr>
        <w:t>Серйозною проблемою в питаннях поводження з відходами є приведення в безпечний екологічний стан звалищ побутових відходів</w:t>
      </w:r>
      <w:r w:rsidR="00605E69">
        <w:rPr>
          <w:rFonts w:ascii="Times New Roman" w:eastAsiaTheme="minorHAnsi" w:hAnsi="Times New Roman" w:cs="Times New Roman"/>
          <w:sz w:val="28"/>
          <w:szCs w:val="28"/>
          <w:lang w:val="uk-UA" w:eastAsia="en-US"/>
        </w:rPr>
        <w:t>,</w:t>
      </w:r>
      <w:r w:rsidR="00605E69" w:rsidRPr="00605E69">
        <w:rPr>
          <w:rFonts w:ascii="Times New Roman" w:hAnsi="Times New Roman" w:cs="Times New Roman"/>
          <w:sz w:val="28"/>
          <w:szCs w:val="28"/>
          <w:lang w:val="uk-UA"/>
        </w:rPr>
        <w:t xml:space="preserve"> впровадження роздільного збирання відходів від населення</w:t>
      </w:r>
      <w:r w:rsidR="00605E69">
        <w:rPr>
          <w:rFonts w:ascii="Times New Roman" w:eastAsiaTheme="minorHAnsi" w:hAnsi="Times New Roman" w:cs="Times New Roman"/>
          <w:sz w:val="28"/>
          <w:szCs w:val="28"/>
          <w:lang w:val="uk-UA" w:eastAsia="en-US"/>
        </w:rPr>
        <w:t xml:space="preserve">, </w:t>
      </w:r>
      <w:r w:rsidRPr="0073112B">
        <w:rPr>
          <w:rFonts w:ascii="Times New Roman" w:eastAsiaTheme="minorHAnsi" w:hAnsi="Times New Roman" w:cs="Times New Roman"/>
          <w:sz w:val="28"/>
          <w:szCs w:val="28"/>
          <w:lang w:val="uk-UA" w:eastAsia="en-US"/>
        </w:rPr>
        <w:t xml:space="preserve"> </w:t>
      </w:r>
      <w:r w:rsidR="00605E69" w:rsidRPr="00605E69">
        <w:rPr>
          <w:rFonts w:ascii="Times New Roman" w:hAnsi="Times New Roman" w:cs="Times New Roman"/>
          <w:sz w:val="28"/>
          <w:szCs w:val="28"/>
          <w:lang w:val="uk-UA"/>
        </w:rPr>
        <w:t>ліквідація несанкціонованих сміттєзвалищ</w:t>
      </w:r>
      <w:r w:rsidR="00605E69">
        <w:rPr>
          <w:rFonts w:ascii="Times New Roman" w:hAnsi="Times New Roman" w:cs="Times New Roman"/>
          <w:sz w:val="28"/>
          <w:szCs w:val="28"/>
          <w:lang w:val="uk-UA"/>
        </w:rPr>
        <w:t xml:space="preserve">. </w:t>
      </w:r>
      <w:r w:rsidR="00605E69" w:rsidRPr="0073112B">
        <w:rPr>
          <w:rFonts w:ascii="Times New Roman" w:eastAsiaTheme="minorHAnsi" w:hAnsi="Times New Roman" w:cs="Times New Roman"/>
          <w:sz w:val="28"/>
          <w:szCs w:val="28"/>
          <w:lang w:val="uk-UA" w:eastAsia="en-US"/>
        </w:rPr>
        <w:t xml:space="preserve"> </w:t>
      </w:r>
      <w:r w:rsidRPr="0073112B">
        <w:rPr>
          <w:rFonts w:ascii="Times New Roman" w:eastAsiaTheme="minorHAnsi" w:hAnsi="Times New Roman" w:cs="Times New Roman"/>
          <w:sz w:val="28"/>
          <w:szCs w:val="28"/>
          <w:lang w:val="uk-UA" w:eastAsia="en-US"/>
        </w:rPr>
        <w:t xml:space="preserve">Об’єкти розміщення твердих побутових відходів у переважній більшості експлуатуються з порушенням екологічних </w:t>
      </w:r>
      <w:r w:rsidR="009775DF" w:rsidRPr="0073112B">
        <w:rPr>
          <w:rFonts w:ascii="Times New Roman" w:eastAsiaTheme="minorHAnsi" w:hAnsi="Times New Roman" w:cs="Times New Roman"/>
          <w:sz w:val="28"/>
          <w:szCs w:val="28"/>
          <w:lang w:val="uk-UA" w:eastAsia="en-US"/>
        </w:rPr>
        <w:t>і</w:t>
      </w:r>
      <w:r w:rsidRPr="0073112B">
        <w:rPr>
          <w:rFonts w:ascii="Times New Roman" w:eastAsiaTheme="minorHAnsi" w:hAnsi="Times New Roman" w:cs="Times New Roman"/>
          <w:sz w:val="28"/>
          <w:szCs w:val="28"/>
          <w:lang w:val="uk-UA" w:eastAsia="en-US"/>
        </w:rPr>
        <w:t xml:space="preserve"> санітарних вимог, не дотримуються технологічні вимоги складування відходів, відсутні спостережні свердловини за змінами у стані підземних вод, не дотримані розміри санітарно-захисних зон. Як наслідок</w:t>
      </w:r>
      <w:r w:rsidR="009775DF" w:rsidRPr="0073112B">
        <w:rPr>
          <w:rFonts w:ascii="Times New Roman" w:eastAsiaTheme="minorHAnsi" w:hAnsi="Times New Roman" w:cs="Times New Roman"/>
          <w:sz w:val="28"/>
          <w:szCs w:val="28"/>
          <w:lang w:val="uk-UA" w:eastAsia="en-US"/>
        </w:rPr>
        <w:t>,</w:t>
      </w:r>
      <w:r w:rsidRPr="0073112B">
        <w:rPr>
          <w:rFonts w:ascii="Times New Roman" w:eastAsiaTheme="minorHAnsi" w:hAnsi="Times New Roman" w:cs="Times New Roman"/>
          <w:sz w:val="28"/>
          <w:szCs w:val="28"/>
          <w:lang w:val="uk-UA" w:eastAsia="en-US"/>
        </w:rPr>
        <w:t xml:space="preserve"> вони спричиняють інтенсивне забруднення ґрунтів, поверхневих і підземних вод та атмосферного повітря.</w:t>
      </w:r>
    </w:p>
    <w:p w:rsidR="00F82ED1" w:rsidRDefault="00F82ED1" w:rsidP="0073112B">
      <w:pPr>
        <w:autoSpaceDE w:val="0"/>
        <w:autoSpaceDN w:val="0"/>
        <w:adjustRightInd w:val="0"/>
        <w:ind w:firstLine="709"/>
        <w:jc w:val="both"/>
        <w:rPr>
          <w:rFonts w:ascii="Times New Roman" w:eastAsia="Calibri" w:hAnsi="Times New Roman" w:cs="Times New Roman"/>
          <w:sz w:val="28"/>
          <w:szCs w:val="28"/>
          <w:lang w:val="uk-UA" w:eastAsia="en-US"/>
        </w:rPr>
      </w:pPr>
      <w:r w:rsidRPr="0073112B">
        <w:rPr>
          <w:rFonts w:ascii="Times New Roman" w:eastAsia="Calibri" w:hAnsi="Times New Roman" w:cs="Times New Roman"/>
          <w:sz w:val="28"/>
          <w:szCs w:val="28"/>
          <w:lang w:val="uk-UA" w:eastAsia="en-US"/>
        </w:rPr>
        <w:t xml:space="preserve">Ситуація накопичення промислових </w:t>
      </w:r>
      <w:r w:rsidR="009775DF" w:rsidRPr="0073112B">
        <w:rPr>
          <w:rFonts w:ascii="Times New Roman" w:eastAsia="Calibri" w:hAnsi="Times New Roman" w:cs="Times New Roman"/>
          <w:sz w:val="28"/>
          <w:szCs w:val="28"/>
          <w:lang w:val="uk-UA" w:eastAsia="en-US"/>
        </w:rPr>
        <w:t>і</w:t>
      </w:r>
      <w:r w:rsidRPr="0073112B">
        <w:rPr>
          <w:rFonts w:ascii="Times New Roman" w:eastAsia="Calibri" w:hAnsi="Times New Roman" w:cs="Times New Roman"/>
          <w:sz w:val="28"/>
          <w:szCs w:val="28"/>
          <w:lang w:val="uk-UA" w:eastAsia="en-US"/>
        </w:rPr>
        <w:t xml:space="preserve"> побутових відходів обумовлена відсутністю налагодженої системи утилізації промислових відходів, роздільного сортування і збирання твердих побутових відходів і пакувальної тари як вторинної сировини, а також низьким рівнем екологічної культури населення області</w:t>
      </w:r>
      <w:r w:rsidR="00455B3E">
        <w:rPr>
          <w:rFonts w:ascii="Times New Roman" w:eastAsia="Calibri" w:hAnsi="Times New Roman" w:cs="Times New Roman"/>
          <w:sz w:val="28"/>
          <w:szCs w:val="28"/>
          <w:lang w:val="uk-UA" w:eastAsia="en-US"/>
        </w:rPr>
        <w:t>.</w:t>
      </w:r>
    </w:p>
    <w:p w:rsidR="0008204B" w:rsidRDefault="007F6D1A" w:rsidP="00605E69">
      <w:pPr>
        <w:ind w:firstLine="709"/>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5.</w:t>
      </w:r>
      <w:r w:rsidR="009775DF" w:rsidRPr="0073112B">
        <w:rPr>
          <w:rFonts w:ascii="Times New Roman" w:eastAsiaTheme="minorHAnsi" w:hAnsi="Times New Roman" w:cs="Times New Roman"/>
          <w:b/>
          <w:bCs/>
          <w:sz w:val="28"/>
          <w:szCs w:val="28"/>
          <w:lang w:val="uk-UA" w:eastAsia="en-US"/>
        </w:rPr>
        <w:t xml:space="preserve"> </w:t>
      </w:r>
      <w:r w:rsidR="00F82ED1" w:rsidRPr="0073112B">
        <w:rPr>
          <w:rFonts w:ascii="Times New Roman" w:eastAsiaTheme="minorHAnsi" w:hAnsi="Times New Roman" w:cs="Times New Roman"/>
          <w:b/>
          <w:bCs/>
          <w:sz w:val="28"/>
          <w:szCs w:val="28"/>
          <w:lang w:val="uk-UA" w:eastAsia="en-US"/>
        </w:rPr>
        <w:t xml:space="preserve">Розвиток ерозійних процесів </w:t>
      </w:r>
      <w:r w:rsidR="0008204B">
        <w:rPr>
          <w:rFonts w:ascii="Times New Roman" w:eastAsiaTheme="minorHAnsi" w:hAnsi="Times New Roman" w:cs="Times New Roman"/>
          <w:b/>
          <w:bCs/>
          <w:sz w:val="28"/>
          <w:szCs w:val="28"/>
          <w:lang w:val="uk-UA" w:eastAsia="en-US"/>
        </w:rPr>
        <w:t xml:space="preserve">та агрохімічна деградація </w:t>
      </w:r>
      <w:r w:rsidR="00F82ED1" w:rsidRPr="0073112B">
        <w:rPr>
          <w:rFonts w:ascii="Times New Roman" w:eastAsiaTheme="minorHAnsi" w:hAnsi="Times New Roman" w:cs="Times New Roman"/>
          <w:b/>
          <w:bCs/>
          <w:sz w:val="28"/>
          <w:szCs w:val="28"/>
          <w:lang w:val="uk-UA" w:eastAsia="en-US"/>
        </w:rPr>
        <w:t>ґрунтів</w:t>
      </w:r>
    </w:p>
    <w:p w:rsidR="0008204B" w:rsidRDefault="00F82ED1" w:rsidP="00934A95">
      <w:pPr>
        <w:autoSpaceDE w:val="0"/>
        <w:autoSpaceDN w:val="0"/>
        <w:adjustRightInd w:val="0"/>
        <w:ind w:firstLine="709"/>
        <w:jc w:val="both"/>
        <w:rPr>
          <w:rFonts w:ascii="Times New Roman" w:eastAsia="Calibri" w:hAnsi="Times New Roman" w:cs="Times New Roman"/>
          <w:sz w:val="28"/>
          <w:szCs w:val="28"/>
          <w:lang w:val="uk-UA"/>
        </w:rPr>
      </w:pPr>
      <w:r w:rsidRPr="0073112B">
        <w:rPr>
          <w:rFonts w:ascii="Times New Roman" w:eastAsiaTheme="minorHAnsi" w:hAnsi="Times New Roman" w:cs="Times New Roman"/>
          <w:sz w:val="28"/>
          <w:szCs w:val="28"/>
          <w:lang w:val="uk-UA" w:eastAsia="en-US"/>
        </w:rPr>
        <w:t>Ерозійні процеси є наслідком розорювання земель на схилах більше 5 градусів, відсутності системи протиерозійних заходів на сільськогосподарських угіддях, переважання тракторного трелювання деревини на лісових землях</w:t>
      </w:r>
      <w:r w:rsidR="00934A95">
        <w:rPr>
          <w:rFonts w:ascii="Times New Roman" w:eastAsiaTheme="minorHAnsi" w:hAnsi="Times New Roman" w:cs="Times New Roman"/>
          <w:sz w:val="28"/>
          <w:szCs w:val="28"/>
          <w:lang w:val="uk-UA" w:eastAsia="en-US"/>
        </w:rPr>
        <w:t>. Деградація ґрунтів</w:t>
      </w:r>
      <w:r w:rsidR="0008204B" w:rsidRPr="0008204B">
        <w:rPr>
          <w:rFonts w:ascii="Times New Roman" w:eastAsia="Calibri" w:hAnsi="Times New Roman" w:cs="Times New Roman"/>
          <w:sz w:val="28"/>
          <w:szCs w:val="28"/>
          <w:lang w:val="uk-UA"/>
        </w:rPr>
        <w:t xml:space="preserve"> </w:t>
      </w:r>
      <w:r w:rsidR="00934A95">
        <w:rPr>
          <w:rFonts w:ascii="Times New Roman" w:eastAsia="Calibri" w:hAnsi="Times New Roman" w:cs="Times New Roman"/>
          <w:sz w:val="28"/>
          <w:szCs w:val="28"/>
          <w:lang w:val="uk-UA"/>
        </w:rPr>
        <w:t xml:space="preserve">пов’язана з </w:t>
      </w:r>
      <w:r w:rsidR="0008204B">
        <w:rPr>
          <w:rFonts w:ascii="Times New Roman" w:eastAsia="Calibri" w:hAnsi="Times New Roman" w:cs="Times New Roman"/>
          <w:sz w:val="28"/>
          <w:szCs w:val="28"/>
          <w:lang w:val="uk-UA"/>
        </w:rPr>
        <w:t>вторинн</w:t>
      </w:r>
      <w:r w:rsidR="00934A95">
        <w:rPr>
          <w:rFonts w:ascii="Times New Roman" w:eastAsia="Calibri" w:hAnsi="Times New Roman" w:cs="Times New Roman"/>
          <w:sz w:val="28"/>
          <w:szCs w:val="28"/>
          <w:lang w:val="uk-UA"/>
        </w:rPr>
        <w:t xml:space="preserve">им </w:t>
      </w:r>
      <w:r w:rsidR="0008204B">
        <w:rPr>
          <w:rFonts w:ascii="Times New Roman" w:eastAsia="Calibri" w:hAnsi="Times New Roman" w:cs="Times New Roman"/>
          <w:sz w:val="28"/>
          <w:szCs w:val="28"/>
          <w:lang w:val="uk-UA"/>
        </w:rPr>
        <w:t>підкислення</w:t>
      </w:r>
      <w:r w:rsidR="00934A95">
        <w:rPr>
          <w:rFonts w:ascii="Times New Roman" w:eastAsia="Calibri" w:hAnsi="Times New Roman" w:cs="Times New Roman"/>
          <w:sz w:val="28"/>
          <w:szCs w:val="28"/>
          <w:lang w:val="uk-UA"/>
        </w:rPr>
        <w:t>м</w:t>
      </w:r>
      <w:r w:rsidR="0008204B">
        <w:rPr>
          <w:rFonts w:ascii="Times New Roman" w:eastAsia="Calibri" w:hAnsi="Times New Roman" w:cs="Times New Roman"/>
          <w:sz w:val="28"/>
          <w:szCs w:val="28"/>
          <w:lang w:val="uk-UA"/>
        </w:rPr>
        <w:t xml:space="preserve"> ґрунтів, погіршення</w:t>
      </w:r>
      <w:r w:rsidR="00934A95">
        <w:rPr>
          <w:rFonts w:ascii="Times New Roman" w:eastAsia="Calibri" w:hAnsi="Times New Roman" w:cs="Times New Roman"/>
          <w:sz w:val="28"/>
          <w:szCs w:val="28"/>
          <w:lang w:val="uk-UA"/>
        </w:rPr>
        <w:t>м</w:t>
      </w:r>
      <w:r w:rsidR="0008204B">
        <w:rPr>
          <w:rFonts w:ascii="Times New Roman" w:eastAsia="Calibri" w:hAnsi="Times New Roman" w:cs="Times New Roman"/>
          <w:sz w:val="28"/>
          <w:szCs w:val="28"/>
          <w:lang w:val="uk-UA"/>
        </w:rPr>
        <w:t xml:space="preserve"> гумусового стану,</w:t>
      </w:r>
      <w:r w:rsidR="00934A95">
        <w:rPr>
          <w:rFonts w:ascii="Times New Roman" w:eastAsia="Calibri" w:hAnsi="Times New Roman" w:cs="Times New Roman"/>
          <w:sz w:val="28"/>
          <w:szCs w:val="28"/>
          <w:lang w:val="uk-UA"/>
        </w:rPr>
        <w:t xml:space="preserve"> </w:t>
      </w:r>
      <w:r w:rsidR="0008204B">
        <w:rPr>
          <w:rFonts w:ascii="Times New Roman" w:eastAsia="Calibri" w:hAnsi="Times New Roman" w:cs="Times New Roman"/>
          <w:sz w:val="28"/>
          <w:szCs w:val="28"/>
          <w:lang w:val="uk-UA"/>
        </w:rPr>
        <w:t>забруднення</w:t>
      </w:r>
      <w:r w:rsidR="00934A95">
        <w:rPr>
          <w:rFonts w:ascii="Times New Roman" w:eastAsia="Calibri" w:hAnsi="Times New Roman" w:cs="Times New Roman"/>
          <w:sz w:val="28"/>
          <w:szCs w:val="28"/>
          <w:lang w:val="uk-UA"/>
        </w:rPr>
        <w:t>м</w:t>
      </w:r>
      <w:r w:rsidR="0008204B">
        <w:rPr>
          <w:rFonts w:ascii="Times New Roman" w:eastAsia="Calibri" w:hAnsi="Times New Roman" w:cs="Times New Roman"/>
          <w:sz w:val="28"/>
          <w:szCs w:val="28"/>
          <w:lang w:val="uk-UA"/>
        </w:rPr>
        <w:t xml:space="preserve"> ґрунтів важкими металами і пестицидами.</w:t>
      </w:r>
    </w:p>
    <w:p w:rsidR="00934A95" w:rsidRDefault="007F6D1A" w:rsidP="00934A95">
      <w:pPr>
        <w:autoSpaceDE w:val="0"/>
        <w:autoSpaceDN w:val="0"/>
        <w:adjustRightInd w:val="0"/>
        <w:ind w:firstLine="709"/>
        <w:jc w:val="both"/>
        <w:rPr>
          <w:rFonts w:ascii="Times New Roman" w:eastAsia="Calibri" w:hAnsi="Times New Roman" w:cs="Times New Roman"/>
          <w:b/>
          <w:iCs/>
          <w:sz w:val="28"/>
          <w:szCs w:val="28"/>
          <w:lang w:val="uk-UA"/>
        </w:rPr>
      </w:pPr>
      <w:r>
        <w:rPr>
          <w:rFonts w:ascii="Times New Roman" w:eastAsia="Calibri" w:hAnsi="Times New Roman" w:cs="Times New Roman"/>
          <w:b/>
          <w:iCs/>
          <w:sz w:val="28"/>
          <w:szCs w:val="28"/>
          <w:lang w:val="uk-UA"/>
        </w:rPr>
        <w:t>6.</w:t>
      </w:r>
      <w:r w:rsidR="00934A95">
        <w:rPr>
          <w:rFonts w:ascii="Times New Roman" w:eastAsia="Calibri" w:hAnsi="Times New Roman" w:cs="Times New Roman"/>
          <w:b/>
          <w:iCs/>
          <w:sz w:val="28"/>
          <w:szCs w:val="28"/>
          <w:lang w:val="uk-UA"/>
        </w:rPr>
        <w:t xml:space="preserve"> </w:t>
      </w:r>
      <w:r w:rsidR="00784835" w:rsidRPr="00934A95">
        <w:rPr>
          <w:rFonts w:ascii="Times New Roman" w:eastAsia="Calibri" w:hAnsi="Times New Roman" w:cs="Times New Roman"/>
          <w:b/>
          <w:iCs/>
          <w:sz w:val="28"/>
          <w:szCs w:val="28"/>
          <w:lang w:val="uk-UA"/>
        </w:rPr>
        <w:t>Активізація небезпечних геодинамічних процесів (зсуви, селі, карсти),</w:t>
      </w:r>
      <w:r w:rsidR="00934A95">
        <w:rPr>
          <w:rFonts w:ascii="Times New Roman" w:eastAsia="Calibri" w:hAnsi="Times New Roman" w:cs="Times New Roman"/>
          <w:b/>
          <w:iCs/>
          <w:sz w:val="28"/>
          <w:szCs w:val="28"/>
          <w:lang w:val="uk-UA"/>
        </w:rPr>
        <w:t xml:space="preserve"> </w:t>
      </w:r>
      <w:r w:rsidR="00784835" w:rsidRPr="00934A95">
        <w:rPr>
          <w:rFonts w:ascii="Times New Roman" w:eastAsia="Calibri" w:hAnsi="Times New Roman" w:cs="Times New Roman"/>
          <w:b/>
          <w:iCs/>
          <w:sz w:val="28"/>
          <w:szCs w:val="28"/>
          <w:lang w:val="uk-UA"/>
        </w:rPr>
        <w:t>затоплення території і руйнування берегів рі</w:t>
      </w:r>
      <w:r w:rsidR="00934A95">
        <w:rPr>
          <w:rFonts w:ascii="Times New Roman" w:eastAsia="Calibri" w:hAnsi="Times New Roman" w:cs="Times New Roman"/>
          <w:b/>
          <w:iCs/>
          <w:sz w:val="28"/>
          <w:szCs w:val="28"/>
          <w:lang w:val="uk-UA"/>
        </w:rPr>
        <w:t>чо</w:t>
      </w:r>
      <w:r w:rsidR="00784835" w:rsidRPr="00934A95">
        <w:rPr>
          <w:rFonts w:ascii="Times New Roman" w:eastAsia="Calibri" w:hAnsi="Times New Roman" w:cs="Times New Roman"/>
          <w:b/>
          <w:iCs/>
          <w:sz w:val="28"/>
          <w:szCs w:val="28"/>
          <w:lang w:val="uk-UA"/>
        </w:rPr>
        <w:t>к під час повеней, обміління рі</w:t>
      </w:r>
      <w:r w:rsidR="00934A95">
        <w:rPr>
          <w:rFonts w:ascii="Times New Roman" w:eastAsia="Calibri" w:hAnsi="Times New Roman" w:cs="Times New Roman"/>
          <w:b/>
          <w:iCs/>
          <w:sz w:val="28"/>
          <w:szCs w:val="28"/>
          <w:lang w:val="uk-UA"/>
        </w:rPr>
        <w:t>чо</w:t>
      </w:r>
      <w:r w:rsidR="00784835" w:rsidRPr="00934A95">
        <w:rPr>
          <w:rFonts w:ascii="Times New Roman" w:eastAsia="Calibri" w:hAnsi="Times New Roman" w:cs="Times New Roman"/>
          <w:b/>
          <w:iCs/>
          <w:sz w:val="28"/>
          <w:szCs w:val="28"/>
          <w:lang w:val="uk-UA"/>
        </w:rPr>
        <w:t>к</w:t>
      </w:r>
    </w:p>
    <w:p w:rsidR="00784835" w:rsidRDefault="00784835" w:rsidP="00934A95">
      <w:pPr>
        <w:autoSpaceDE w:val="0"/>
        <w:autoSpaceDN w:val="0"/>
        <w:adjustRightInd w:val="0"/>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Причин</w:t>
      </w:r>
      <w:r w:rsidR="007D0217">
        <w:rPr>
          <w:rFonts w:ascii="Times New Roman" w:eastAsia="Calibri" w:hAnsi="Times New Roman" w:cs="Times New Roman"/>
          <w:sz w:val="28"/>
          <w:szCs w:val="28"/>
          <w:lang w:val="uk-UA"/>
        </w:rPr>
        <w:t>ам</w:t>
      </w:r>
      <w:r>
        <w:rPr>
          <w:rFonts w:ascii="Times New Roman" w:eastAsia="Calibri" w:hAnsi="Times New Roman" w:cs="Times New Roman"/>
          <w:sz w:val="28"/>
          <w:szCs w:val="28"/>
          <w:lang w:val="uk-UA"/>
        </w:rPr>
        <w:t>и</w:t>
      </w:r>
      <w:r w:rsidR="00934A95">
        <w:rPr>
          <w:rFonts w:ascii="Times New Roman" w:eastAsia="Calibri" w:hAnsi="Times New Roman" w:cs="Times New Roman"/>
          <w:sz w:val="28"/>
          <w:szCs w:val="28"/>
          <w:lang w:val="uk-UA"/>
        </w:rPr>
        <w:t xml:space="preserve"> такої ситуації є </w:t>
      </w:r>
      <w:r>
        <w:rPr>
          <w:rFonts w:ascii="Times New Roman" w:eastAsia="Calibri" w:hAnsi="Times New Roman" w:cs="Times New Roman"/>
          <w:sz w:val="28"/>
          <w:szCs w:val="28"/>
          <w:lang w:val="uk-UA"/>
        </w:rPr>
        <w:t xml:space="preserve">порушення вікової </w:t>
      </w:r>
      <w:r w:rsidR="007D0217">
        <w:rPr>
          <w:rFonts w:ascii="Times New Roman" w:eastAsia="Calibri" w:hAnsi="Times New Roman" w:cs="Times New Roman"/>
          <w:sz w:val="28"/>
          <w:szCs w:val="28"/>
          <w:lang w:val="uk-UA"/>
        </w:rPr>
        <w:t>та</w:t>
      </w:r>
      <w:r>
        <w:rPr>
          <w:rFonts w:ascii="Times New Roman" w:eastAsia="Calibri" w:hAnsi="Times New Roman" w:cs="Times New Roman"/>
          <w:sz w:val="28"/>
          <w:szCs w:val="28"/>
          <w:lang w:val="uk-UA"/>
        </w:rPr>
        <w:t xml:space="preserve"> породної структури лісів</w:t>
      </w:r>
      <w:r w:rsidR="00934A95">
        <w:rPr>
          <w:rFonts w:ascii="Times New Roman" w:eastAsia="Calibri" w:hAnsi="Times New Roman" w:cs="Times New Roman"/>
          <w:sz w:val="28"/>
          <w:szCs w:val="28"/>
          <w:lang w:val="uk-UA"/>
        </w:rPr>
        <w:t xml:space="preserve"> </w:t>
      </w:r>
      <w:r w:rsidR="007D0217">
        <w:rPr>
          <w:rFonts w:ascii="Times New Roman" w:eastAsia="Calibri" w:hAnsi="Times New Roman" w:cs="Times New Roman"/>
          <w:sz w:val="28"/>
          <w:szCs w:val="28"/>
          <w:lang w:val="uk-UA"/>
        </w:rPr>
        <w:t>і</w:t>
      </w:r>
      <w:r w:rsidR="00934A9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відсутність стокорегулюючих заходів на водозборах рі</w:t>
      </w:r>
      <w:r w:rsidR="007D0217">
        <w:rPr>
          <w:rFonts w:ascii="Times New Roman" w:eastAsia="Calibri" w:hAnsi="Times New Roman" w:cs="Times New Roman"/>
          <w:sz w:val="28"/>
          <w:szCs w:val="28"/>
          <w:lang w:val="uk-UA"/>
        </w:rPr>
        <w:t>чо</w:t>
      </w:r>
      <w:r>
        <w:rPr>
          <w:rFonts w:ascii="Times New Roman" w:eastAsia="Calibri" w:hAnsi="Times New Roman" w:cs="Times New Roman"/>
          <w:sz w:val="28"/>
          <w:szCs w:val="28"/>
          <w:lang w:val="uk-UA"/>
        </w:rPr>
        <w:t>к.</w:t>
      </w:r>
    </w:p>
    <w:p w:rsidR="00A51B24" w:rsidRPr="00A51B24" w:rsidRDefault="007F6D1A" w:rsidP="00A51B24">
      <w:pPr>
        <w:autoSpaceDE w:val="0"/>
        <w:autoSpaceDN w:val="0"/>
        <w:adjustRightInd w:val="0"/>
        <w:ind w:firstLine="709"/>
        <w:contextualSpacing/>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7.</w:t>
      </w:r>
      <w:r w:rsidR="00A51B24">
        <w:rPr>
          <w:rFonts w:ascii="Times New Roman" w:eastAsiaTheme="minorHAnsi" w:hAnsi="Times New Roman" w:cs="Times New Roman"/>
          <w:b/>
          <w:bCs/>
          <w:sz w:val="28"/>
          <w:szCs w:val="28"/>
          <w:lang w:val="uk-UA" w:eastAsia="en-US"/>
        </w:rPr>
        <w:t xml:space="preserve"> </w:t>
      </w:r>
      <w:r w:rsidR="00A51B24" w:rsidRPr="00A51B24">
        <w:rPr>
          <w:rFonts w:ascii="Times New Roman" w:eastAsiaTheme="minorHAnsi" w:hAnsi="Times New Roman" w:cs="Times New Roman"/>
          <w:b/>
          <w:bCs/>
          <w:sz w:val="28"/>
          <w:szCs w:val="28"/>
          <w:lang w:val="uk-UA" w:eastAsia="en-US"/>
        </w:rPr>
        <w:t>Екологічні проблеми, спричинені збройною агресією проти України*</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1) шкода, завдана земельним ресурсам становить – 253 702 559 грн.;</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2) втрата надр – шкода не завдана;</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3) збитки, завдані водним ресурсам – відсутні;</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4) шкода, завдана атмосферному повітрю становить – 18 248 942 грн.;</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5) втрата лісового фонду – шкода не завдана;</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6) збитки, завдані природно-заповідному фонду – відсутні.</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 xml:space="preserve">Розрахунки здійснювались впродовж дії воєнного стану, відповідно до «Методики визначення розміру шкоди, завданої землі, ґрунтам внаслідок надзвичайних ситуацій та/або збройної агресії та бойових дій під час дії воєнного стану», затвердженої наказом Міністерства захисту довкілля та природних ресурсів України від 04.04.2022 № 167 та «Методики розрахунку </w:t>
      </w:r>
      <w:r w:rsidRPr="00A51B24">
        <w:rPr>
          <w:rFonts w:ascii="Times New Roman" w:eastAsiaTheme="minorHAnsi" w:hAnsi="Times New Roman" w:cs="Times New Roman"/>
          <w:sz w:val="28"/>
          <w:szCs w:val="28"/>
          <w:lang w:val="uk-UA" w:eastAsia="en-US"/>
        </w:rPr>
        <w:lastRenderedPageBreak/>
        <w:t>неорганізованих викидів забруднюючих речовин або суміші таких речовин в атмосферне повітря внаслідок виникнення надзвичайних ситуацій та/або під час дії воєнного стану та визначення розмірів завданої шкоди», затвердженої наказом Міністерства захисту довкілля та природних ресурсів України від 14.04.2022 № 175.</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r w:rsidRPr="00A51B24">
        <w:rPr>
          <w:rFonts w:ascii="Times New Roman" w:eastAsiaTheme="minorHAnsi" w:hAnsi="Times New Roman" w:cs="Times New Roman"/>
          <w:sz w:val="28"/>
          <w:szCs w:val="28"/>
          <w:lang w:val="uk-UA" w:eastAsia="en-US"/>
        </w:rPr>
        <w:t>*За інформацією Державної екологічної інспекції Карпатського округу</w:t>
      </w:r>
    </w:p>
    <w:p w:rsidR="00A51B24" w:rsidRPr="00A51B24" w:rsidRDefault="00A51B24" w:rsidP="00A51B24">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p>
    <w:p w:rsidR="00F82ED1" w:rsidRPr="0073112B" w:rsidRDefault="00F82ED1" w:rsidP="0073112B">
      <w:pPr>
        <w:autoSpaceDE w:val="0"/>
        <w:autoSpaceDN w:val="0"/>
        <w:adjustRightInd w:val="0"/>
        <w:ind w:firstLine="709"/>
        <w:contextualSpacing/>
        <w:jc w:val="both"/>
        <w:rPr>
          <w:rFonts w:ascii="Times New Roman" w:eastAsiaTheme="minorHAnsi" w:hAnsi="Times New Roman" w:cs="Times New Roman"/>
          <w:sz w:val="28"/>
          <w:szCs w:val="28"/>
          <w:lang w:val="uk-UA" w:eastAsia="en-US"/>
        </w:rPr>
      </w:pPr>
    </w:p>
    <w:p w:rsidR="00684EEF" w:rsidRPr="004217BB" w:rsidRDefault="00684EEF" w:rsidP="004217BB">
      <w:pPr>
        <w:pStyle w:val="11"/>
        <w:jc w:val="center"/>
        <w:rPr>
          <w:rFonts w:ascii="Times New Roman" w:hAnsi="Times New Roman" w:cs="Times New Roman"/>
          <w:sz w:val="28"/>
          <w:szCs w:val="28"/>
        </w:rPr>
      </w:pPr>
      <w:bookmarkStart w:id="20" w:name="_Toc57576538"/>
      <w:r w:rsidRPr="004217BB">
        <w:rPr>
          <w:rFonts w:ascii="Times New Roman" w:hAnsi="Times New Roman" w:cs="Times New Roman"/>
          <w:color w:val="auto"/>
          <w:sz w:val="28"/>
          <w:szCs w:val="28"/>
        </w:rPr>
        <w:lastRenderedPageBreak/>
        <w:t>4.</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Зобов’язання</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у</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сфері</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охорони</w:t>
      </w:r>
      <w:r w:rsidR="008F0F78" w:rsidRPr="004217BB">
        <w:rPr>
          <w:rFonts w:ascii="Times New Roman" w:hAnsi="Times New Roman" w:cs="Times New Roman"/>
          <w:color w:val="auto"/>
          <w:sz w:val="28"/>
          <w:szCs w:val="28"/>
        </w:rPr>
        <w:t xml:space="preserve"> </w:t>
      </w:r>
      <w:r w:rsidRPr="004217BB">
        <w:rPr>
          <w:rFonts w:ascii="Times New Roman" w:hAnsi="Times New Roman" w:cs="Times New Roman"/>
          <w:color w:val="auto"/>
          <w:sz w:val="28"/>
          <w:szCs w:val="28"/>
        </w:rPr>
        <w:t>довкілля</w:t>
      </w:r>
      <w:bookmarkEnd w:id="20"/>
    </w:p>
    <w:p w:rsidR="0044639E" w:rsidRPr="0073112B" w:rsidRDefault="0044639E" w:rsidP="00455B3E">
      <w:pPr>
        <w:pStyle w:val="rvps2"/>
        <w:shd w:val="clear" w:color="auto" w:fill="FFFFFF"/>
        <w:spacing w:before="0" w:beforeAutospacing="0" w:after="0" w:afterAutospacing="0"/>
        <w:ind w:firstLine="709"/>
        <w:jc w:val="both"/>
        <w:rPr>
          <w:color w:val="000000"/>
          <w:sz w:val="28"/>
          <w:szCs w:val="28"/>
        </w:rPr>
      </w:pPr>
      <w:bookmarkStart w:id="21" w:name="_Toc308290437"/>
      <w:r w:rsidRPr="0073112B">
        <w:rPr>
          <w:sz w:val="28"/>
          <w:szCs w:val="28"/>
          <w:lang w:eastAsia="ru-RU"/>
        </w:rPr>
        <w:t xml:space="preserve">Законом України «Про охорону навколишнього природного середовища» (№ 1264-XII від </w:t>
      </w:r>
      <w:hyperlink r:id="rId14" w:tgtFrame="_blank" w:history="1">
        <w:r w:rsidRPr="0073112B">
          <w:rPr>
            <w:sz w:val="28"/>
            <w:szCs w:val="28"/>
            <w:lang w:eastAsia="ru-RU"/>
          </w:rPr>
          <w:t>26.06.91</w:t>
        </w:r>
      </w:hyperlink>
      <w:r w:rsidRPr="0073112B">
        <w:rPr>
          <w:sz w:val="28"/>
          <w:szCs w:val="28"/>
          <w:lang w:eastAsia="ru-RU"/>
        </w:rPr>
        <w:t xml:space="preserve">) визначено (ст. </w:t>
      </w:r>
      <w:r w:rsidRPr="0073112B">
        <w:rPr>
          <w:rStyle w:val="rvts9"/>
          <w:bCs/>
          <w:color w:val="000000"/>
          <w:sz w:val="28"/>
          <w:szCs w:val="28"/>
        </w:rPr>
        <w:t>20</w:t>
      </w:r>
      <w:r w:rsidRPr="0073112B">
        <w:rPr>
          <w:rStyle w:val="rvts37"/>
          <w:bCs/>
          <w:color w:val="000000"/>
          <w:sz w:val="28"/>
          <w:szCs w:val="28"/>
          <w:vertAlign w:val="superscript"/>
        </w:rPr>
        <w:t>4</w:t>
      </w:r>
      <w:r w:rsidRPr="0073112B">
        <w:rPr>
          <w:color w:val="000000"/>
          <w:sz w:val="28"/>
          <w:szCs w:val="28"/>
        </w:rPr>
        <w:t xml:space="preserve">), що </w:t>
      </w:r>
      <w:bookmarkStart w:id="22" w:name="n352"/>
      <w:bookmarkEnd w:id="22"/>
      <w:r w:rsidRPr="0073112B">
        <w:rPr>
          <w:color w:val="000000"/>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bookmarkStart w:id="23" w:name="n353"/>
      <w:bookmarkEnd w:id="23"/>
      <w:r w:rsidRPr="00455B3E">
        <w:rPr>
          <w:rFonts w:ascii="Times New Roman" w:hAnsi="Times New Roman" w:cs="Times New Roman"/>
          <w:color w:val="000000" w:themeColor="text1"/>
          <w:sz w:val="28"/>
          <w:szCs w:val="28"/>
          <w:lang w:val="uk-UA" w:eastAsia="uk-UA"/>
        </w:rPr>
        <w:t>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б) участь у проведенні моніторингу стану навколишнього природного середовища;</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г) реалізація повноважень у сфері оцінки впливу на довкілля відповідно до законодавства про оцінку впливу на довкілля;</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д) видача дозволів на викиди шкідливих речовин у навколишнє природне середовище, спеціальне використання природних ресурсів відповідно до законодавства;</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д</w:t>
      </w:r>
      <w:r w:rsidRPr="00455B3E">
        <w:rPr>
          <w:rFonts w:ascii="Times New Roman" w:hAnsi="Times New Roman" w:cs="Times New Roman"/>
          <w:b/>
          <w:bCs/>
          <w:color w:val="000000" w:themeColor="text1"/>
          <w:sz w:val="28"/>
          <w:szCs w:val="28"/>
          <w:vertAlign w:val="superscript"/>
          <w:lang w:val="uk-UA" w:eastAsia="uk-UA"/>
        </w:rPr>
        <w:t>-1</w:t>
      </w:r>
      <w:r w:rsidRPr="00455B3E">
        <w:rPr>
          <w:rFonts w:ascii="Times New Roman" w:hAnsi="Times New Roman" w:cs="Times New Roman"/>
          <w:color w:val="000000" w:themeColor="text1"/>
          <w:sz w:val="28"/>
          <w:szCs w:val="28"/>
          <w:lang w:val="uk-UA" w:eastAsia="uk-UA"/>
        </w:rPr>
        <w:t>) реалізація повноважень у сфері стратегічної екологічної оцінки відповідно до законодавства про стратегічну екологічну оцінку;</w:t>
      </w:r>
    </w:p>
    <w:p w:rsidR="00455B3E" w:rsidRPr="00455B3E" w:rsidRDefault="00455B3E" w:rsidP="00455B3E">
      <w:pPr>
        <w:shd w:val="clear" w:color="auto" w:fill="FFFFFF"/>
        <w:ind w:firstLine="709"/>
        <w:jc w:val="both"/>
        <w:rPr>
          <w:rFonts w:ascii="Times New Roman" w:hAnsi="Times New Roman" w:cs="Times New Roman"/>
          <w:color w:val="000000" w:themeColor="text1"/>
          <w:sz w:val="28"/>
          <w:szCs w:val="28"/>
          <w:lang w:val="uk-UA" w:eastAsia="uk-UA"/>
        </w:rPr>
      </w:pPr>
      <w:r w:rsidRPr="00455B3E">
        <w:rPr>
          <w:rFonts w:ascii="Times New Roman" w:hAnsi="Times New Roman" w:cs="Times New Roman"/>
          <w:color w:val="000000" w:themeColor="text1"/>
          <w:sz w:val="28"/>
          <w:szCs w:val="28"/>
          <w:lang w:val="uk-UA" w:eastAsia="uk-UA"/>
        </w:rPr>
        <w:t>е) вирішення інших питань у сфері охорони навколишнього природного середовища відповідно до закону.</w:t>
      </w:r>
    </w:p>
    <w:p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r w:rsidRPr="0073112B">
        <w:rPr>
          <w:sz w:val="28"/>
          <w:szCs w:val="28"/>
          <w:lang w:eastAsia="ru-RU"/>
        </w:rPr>
        <w:t xml:space="preserve">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2697-VIII від 28.02.2019). Закон передбачає </w:t>
      </w:r>
      <w:r w:rsidRPr="0073112B">
        <w:rPr>
          <w:color w:val="000000"/>
          <w:sz w:val="28"/>
          <w:szCs w:val="28"/>
        </w:rPr>
        <w:t xml:space="preserve">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 </w:t>
      </w:r>
    </w:p>
    <w:p w:rsidR="0044639E" w:rsidRPr="0073112B" w:rsidRDefault="0044639E" w:rsidP="0073112B">
      <w:pPr>
        <w:pStyle w:val="rvps2"/>
        <w:shd w:val="clear" w:color="auto" w:fill="FFFFFF"/>
        <w:spacing w:before="0" w:beforeAutospacing="0" w:after="0" w:afterAutospacing="0"/>
        <w:ind w:firstLine="709"/>
        <w:jc w:val="both"/>
        <w:rPr>
          <w:sz w:val="28"/>
          <w:szCs w:val="28"/>
        </w:rPr>
      </w:pPr>
      <w:r w:rsidRPr="0073112B">
        <w:rPr>
          <w:sz w:val="28"/>
          <w:szCs w:val="28"/>
        </w:rPr>
        <w:t>Відповідно до У</w:t>
      </w:r>
      <w:r w:rsidRPr="0073112B">
        <w:rPr>
          <w:bCs/>
          <w:sz w:val="28"/>
          <w:szCs w:val="28"/>
        </w:rPr>
        <w:t>казу Президента України «</w:t>
      </w:r>
      <w:r w:rsidRPr="0073112B">
        <w:rPr>
          <w:sz w:val="28"/>
          <w:szCs w:val="28"/>
          <w:shd w:val="clear" w:color="auto" w:fill="FFFFFF"/>
        </w:rPr>
        <w:t>Про Цілі сталого розвитку України на період до 2030 року»</w:t>
      </w:r>
      <w:r w:rsidRPr="0073112B">
        <w:rPr>
          <w:bCs/>
          <w:sz w:val="28"/>
          <w:szCs w:val="28"/>
        </w:rPr>
        <w:t xml:space="preserve"> (№ 722/2019) м</w:t>
      </w:r>
      <w:r w:rsidRPr="0073112B">
        <w:rPr>
          <w:sz w:val="28"/>
          <w:szCs w:val="28"/>
        </w:rPr>
        <w:t xml:space="preserve">ає бути забезпечено дотримання Цілей сталого розвитку України на період до 2030 року. </w:t>
      </w:r>
    </w:p>
    <w:p w:rsidR="0044639E" w:rsidRPr="0073112B" w:rsidRDefault="0044639E" w:rsidP="0073112B">
      <w:pPr>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проведення СЕО регламентується </w:t>
      </w:r>
      <w:r w:rsidRPr="0073112B">
        <w:rPr>
          <w:rFonts w:ascii="Times New Roman" w:eastAsia="Calibri" w:hAnsi="Times New Roman" w:cs="Times New Roman"/>
          <w:color w:val="000000"/>
          <w:sz w:val="28"/>
          <w:szCs w:val="28"/>
          <w:lang w:val="uk-UA"/>
        </w:rPr>
        <w:lastRenderedPageBreak/>
        <w:t xml:space="preserve">Законом України «Про стратегічну екологічну </w:t>
      </w:r>
      <w:r w:rsidRPr="0073112B">
        <w:rPr>
          <w:rFonts w:ascii="Times New Roman" w:hAnsi="Times New Roman" w:cs="Times New Roman"/>
          <w:sz w:val="28"/>
          <w:szCs w:val="28"/>
          <w:lang w:val="uk-UA"/>
        </w:rPr>
        <w:t xml:space="preserve">оцінку» (№ 2354-VIII від 20.03.2018). </w:t>
      </w:r>
    </w:p>
    <w:p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Юридичні засади поводження з водними ресурсами визначаються Водним кодексом України (</w:t>
      </w:r>
      <w:r w:rsidRPr="0073112B">
        <w:rPr>
          <w:rFonts w:ascii="Times New Roman" w:hAnsi="Times New Roman" w:cs="Times New Roman"/>
          <w:iCs/>
          <w:noProof/>
          <w:sz w:val="28"/>
          <w:szCs w:val="28"/>
          <w:shd w:val="clear" w:color="auto" w:fill="FFFFFF"/>
        </w:rPr>
        <w:t>№ 214/95-ВР від 06.06.95</w:t>
      </w:r>
      <w:r w:rsidRPr="0073112B">
        <w:rPr>
          <w:rFonts w:ascii="Times New Roman" w:hAnsi="Times New Roman" w:cs="Times New Roman"/>
          <w:sz w:val="28"/>
          <w:szCs w:val="28"/>
          <w:lang w:val="uk-UA"/>
        </w:rPr>
        <w:t>)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 захисту прав водокористувачів.</w:t>
      </w:r>
    </w:p>
    <w:p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З 18 травня 2013 р. дозволи на спеціальне водокористування надаються не Мінприроди</w:t>
      </w:r>
      <w:r w:rsidRPr="0073112B">
        <w:rPr>
          <w:rFonts w:ascii="Times New Roman" w:hAnsi="Times New Roman" w:cs="Times New Roman"/>
          <w:sz w:val="28"/>
          <w:szCs w:val="28"/>
        </w:rPr>
        <w:t xml:space="preserve"> </w:t>
      </w:r>
      <w:r w:rsidRPr="0073112B">
        <w:rPr>
          <w:rFonts w:ascii="Times New Roman" w:hAnsi="Times New Roman" w:cs="Times New Roman"/>
          <w:sz w:val="28"/>
          <w:szCs w:val="28"/>
          <w:lang w:val="uk-UA"/>
        </w:rPr>
        <w:t>України, а Радою міністрів АР Крим і обласними адміністраціями (для водних ресурсів державного значення) та органами виконавчої влади з питань охорони навколишнього природного середовища АР Крим і обласними радами (для водних ресурсів місцевого значення). Водночас процедури надання таких дозволів залишилися незмінними.</w:t>
      </w:r>
    </w:p>
    <w:p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Основне чинне екологічне законодавство та норми у сфері користування водними ресурсами:</w:t>
      </w:r>
    </w:p>
    <w:p w:rsidR="0044639E" w:rsidRPr="0073112B" w:rsidRDefault="0044639E" w:rsidP="004217BB">
      <w:pPr>
        <w:pStyle w:val="af6"/>
        <w:numPr>
          <w:ilvl w:val="0"/>
          <w:numId w:val="14"/>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 xml:space="preserve">постанова Кабінету Міністрів України </w:t>
      </w:r>
      <w:r w:rsidR="00591FAD" w:rsidRPr="00591FAD">
        <w:rPr>
          <w:rFonts w:ascii="Times New Roman" w:hAnsi="Times New Roman" w:cs="Times New Roman"/>
          <w:bCs/>
          <w:color w:val="212529"/>
          <w:sz w:val="28"/>
          <w:szCs w:val="28"/>
          <w:shd w:val="clear" w:color="auto" w:fill="FFFFFF"/>
        </w:rPr>
        <w:t xml:space="preserve">від </w:t>
      </w:r>
      <w:r w:rsidR="00591FAD" w:rsidRPr="00591FAD">
        <w:rPr>
          <w:rFonts w:ascii="Times New Roman" w:hAnsi="Times New Roman" w:cs="Times New Roman"/>
          <w:bCs/>
          <w:color w:val="000000" w:themeColor="text1"/>
          <w:sz w:val="28"/>
          <w:szCs w:val="28"/>
          <w:shd w:val="clear" w:color="auto" w:fill="FFFFFF"/>
        </w:rPr>
        <w:t>13.03.2002 № 321</w:t>
      </w:r>
      <w:r w:rsidR="00591FAD" w:rsidRPr="00591FAD">
        <w:rPr>
          <w:rFonts w:ascii="Consolas" w:hAnsi="Consolas" w:cs="Consolas"/>
          <w:b/>
          <w:bCs/>
          <w:color w:val="000000" w:themeColor="text1"/>
          <w:shd w:val="clear" w:color="auto" w:fill="FFFFFF"/>
        </w:rPr>
        <w:t xml:space="preserve"> </w:t>
      </w:r>
      <w:r w:rsidRPr="0073112B">
        <w:rPr>
          <w:rFonts w:ascii="Times New Roman" w:hAnsi="Times New Roman" w:cs="Times New Roman"/>
          <w:sz w:val="28"/>
          <w:szCs w:val="28"/>
        </w:rPr>
        <w:t>«Про затвердження Порядку видачі дозволів на спеціальне водокористування»;</w:t>
      </w:r>
    </w:p>
    <w:p w:rsidR="0044639E" w:rsidRPr="0073112B" w:rsidRDefault="0044639E" w:rsidP="004217BB">
      <w:pPr>
        <w:pStyle w:val="af6"/>
        <w:numPr>
          <w:ilvl w:val="0"/>
          <w:numId w:val="14"/>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 xml:space="preserve">постанова Кабінету Міністрів України </w:t>
      </w:r>
      <w:r w:rsidR="00591FAD">
        <w:rPr>
          <w:rFonts w:ascii="Times New Roman" w:hAnsi="Times New Roman" w:cs="Times New Roman"/>
          <w:sz w:val="28"/>
          <w:szCs w:val="28"/>
        </w:rPr>
        <w:t xml:space="preserve">від </w:t>
      </w:r>
      <w:r w:rsidR="00591FAD" w:rsidRPr="00591FAD">
        <w:rPr>
          <w:rFonts w:ascii="Times New Roman" w:hAnsi="Times New Roman" w:cs="Times New Roman"/>
          <w:bCs/>
          <w:color w:val="000000" w:themeColor="text1"/>
          <w:sz w:val="28"/>
          <w:szCs w:val="28"/>
          <w:shd w:val="clear" w:color="auto" w:fill="FFFFFF"/>
        </w:rPr>
        <w:t>11.09.1996 № 1100</w:t>
      </w:r>
      <w:r w:rsidR="00591FAD" w:rsidRPr="00591FAD">
        <w:rPr>
          <w:rFonts w:ascii="Times New Roman" w:hAnsi="Times New Roman" w:cs="Times New Roman"/>
          <w:color w:val="000000" w:themeColor="text1"/>
          <w:sz w:val="28"/>
          <w:szCs w:val="28"/>
        </w:rPr>
        <w:t xml:space="preserve"> </w:t>
      </w:r>
      <w:r w:rsidRPr="0073112B">
        <w:rPr>
          <w:rFonts w:ascii="Times New Roman" w:hAnsi="Times New Roman" w:cs="Times New Roman"/>
          <w:sz w:val="28"/>
          <w:szCs w:val="28"/>
        </w:rPr>
        <w:t>«Про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rsidR="0044639E" w:rsidRPr="0073112B" w:rsidRDefault="0044639E" w:rsidP="004217BB">
      <w:pPr>
        <w:pStyle w:val="af6"/>
        <w:numPr>
          <w:ilvl w:val="0"/>
          <w:numId w:val="14"/>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Державні санітарні норми та правила «Питна вода. Гігієнічні вимоги до води питної, призначеної для споживання людиною»;</w:t>
      </w:r>
    </w:p>
    <w:p w:rsidR="00BE2F8F" w:rsidRDefault="0044639E" w:rsidP="004217BB">
      <w:pPr>
        <w:pStyle w:val="af6"/>
        <w:numPr>
          <w:ilvl w:val="0"/>
          <w:numId w:val="14"/>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 xml:space="preserve">наказ Міністерства екології та природних ресурсів України </w:t>
      </w:r>
      <w:r w:rsidR="00BE2F8F">
        <w:rPr>
          <w:rFonts w:ascii="Times New Roman" w:hAnsi="Times New Roman" w:cs="Times New Roman"/>
          <w:sz w:val="28"/>
          <w:szCs w:val="28"/>
        </w:rPr>
        <w:t xml:space="preserve">від </w:t>
      </w:r>
      <w:r w:rsidR="00BE2F8F" w:rsidRPr="00BE2F8F">
        <w:rPr>
          <w:rFonts w:ascii="Times New Roman" w:hAnsi="Times New Roman" w:cs="Times New Roman"/>
          <w:bCs/>
          <w:color w:val="333333"/>
          <w:sz w:val="28"/>
          <w:szCs w:val="28"/>
          <w:shd w:val="clear" w:color="auto" w:fill="FFFFFF"/>
        </w:rPr>
        <w:t>05.03.2021  № 173</w:t>
      </w:r>
      <w:r w:rsidR="00BE2F8F" w:rsidRPr="0073112B">
        <w:rPr>
          <w:rFonts w:ascii="Times New Roman" w:hAnsi="Times New Roman" w:cs="Times New Roman"/>
          <w:sz w:val="28"/>
          <w:szCs w:val="28"/>
        </w:rPr>
        <w:t xml:space="preserve"> </w:t>
      </w:r>
      <w:r w:rsidR="00BE2F8F">
        <w:rPr>
          <w:rFonts w:ascii="Times New Roman" w:hAnsi="Times New Roman" w:cs="Times New Roman"/>
          <w:sz w:val="28"/>
          <w:szCs w:val="28"/>
        </w:rPr>
        <w:t>«</w:t>
      </w:r>
      <w:r w:rsidR="00BE2F8F" w:rsidRPr="00BE2F8F">
        <w:rPr>
          <w:rFonts w:ascii="Times New Roman" w:hAnsi="Times New Roman" w:cs="Times New Roman"/>
          <w:bCs/>
          <w:color w:val="333333"/>
          <w:sz w:val="28"/>
          <w:szCs w:val="28"/>
          <w:shd w:val="clear" w:color="auto" w:fill="FFFFFF"/>
        </w:rPr>
        <w:t>Про затвердження Методичних рекомендацій з розроблення нормативів гранично допустимого скидання забруднюючих речовин у водні об'єкти із зворотними водами</w:t>
      </w:r>
      <w:r w:rsidR="00BE2F8F">
        <w:rPr>
          <w:rFonts w:ascii="Times New Roman" w:hAnsi="Times New Roman" w:cs="Times New Roman"/>
          <w:bCs/>
          <w:color w:val="333333"/>
          <w:sz w:val="28"/>
          <w:szCs w:val="28"/>
          <w:shd w:val="clear" w:color="auto" w:fill="FFFFFF"/>
        </w:rPr>
        <w:t>»</w:t>
      </w:r>
    </w:p>
    <w:p w:rsidR="0044639E" w:rsidRPr="0073112B" w:rsidRDefault="0044639E" w:rsidP="004217BB">
      <w:pPr>
        <w:pStyle w:val="af6"/>
        <w:numPr>
          <w:ilvl w:val="0"/>
          <w:numId w:val="14"/>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w:t>
      </w:r>
      <w:r w:rsidR="00591FAD">
        <w:rPr>
          <w:rFonts w:ascii="Times New Roman" w:hAnsi="Times New Roman" w:cs="Times New Roman"/>
          <w:sz w:val="28"/>
          <w:szCs w:val="28"/>
        </w:rPr>
        <w:t xml:space="preserve"> від </w:t>
      </w:r>
      <w:r w:rsidR="00591FAD" w:rsidRPr="00591FAD">
        <w:rPr>
          <w:rFonts w:ascii="Times New Roman" w:hAnsi="Times New Roman" w:cs="Times New Roman"/>
          <w:bCs/>
          <w:color w:val="212529"/>
          <w:sz w:val="28"/>
          <w:szCs w:val="28"/>
          <w:shd w:val="clear" w:color="auto" w:fill="FFFFFF"/>
        </w:rPr>
        <w:t>18.12.1998 №</w:t>
      </w:r>
      <w:r w:rsidR="009D71ED">
        <w:rPr>
          <w:rFonts w:ascii="Times New Roman" w:hAnsi="Times New Roman" w:cs="Times New Roman"/>
          <w:bCs/>
          <w:color w:val="212529"/>
          <w:sz w:val="28"/>
          <w:szCs w:val="28"/>
          <w:shd w:val="clear" w:color="auto" w:fill="FFFFFF"/>
        </w:rPr>
        <w:t> </w:t>
      </w:r>
      <w:r w:rsidR="00591FAD" w:rsidRPr="00591FAD">
        <w:rPr>
          <w:rFonts w:ascii="Times New Roman" w:hAnsi="Times New Roman" w:cs="Times New Roman"/>
          <w:bCs/>
          <w:color w:val="212529"/>
          <w:sz w:val="28"/>
          <w:szCs w:val="28"/>
          <w:shd w:val="clear" w:color="auto" w:fill="FFFFFF"/>
        </w:rPr>
        <w:t>2024</w:t>
      </w:r>
      <w:r w:rsidR="00591FAD">
        <w:rPr>
          <w:rFonts w:ascii="Consolas" w:hAnsi="Consolas" w:cs="Consolas"/>
          <w:b/>
          <w:bCs/>
          <w:color w:val="212529"/>
          <w:shd w:val="clear" w:color="auto" w:fill="FFFFFF"/>
        </w:rPr>
        <w:t xml:space="preserve"> </w:t>
      </w:r>
      <w:r w:rsidRPr="0073112B">
        <w:rPr>
          <w:rFonts w:ascii="Times New Roman" w:hAnsi="Times New Roman" w:cs="Times New Roman"/>
          <w:sz w:val="28"/>
          <w:szCs w:val="28"/>
        </w:rPr>
        <w:t>«Про правовий режим зон санітарної охорони водних об'єктів».</w:t>
      </w:r>
    </w:p>
    <w:p w:rsidR="0044639E" w:rsidRPr="0073112B" w:rsidRDefault="0044639E" w:rsidP="004217BB">
      <w:pPr>
        <w:autoSpaceDE w:val="0"/>
        <w:autoSpaceDN w:val="0"/>
        <w:adjustRightInd w:val="0"/>
        <w:ind w:firstLine="851"/>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 xml:space="preserve">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w:t>
      </w:r>
      <w:hyperlink r:id="rId15" w:tgtFrame="_blank" w:history="1">
        <w:r w:rsidRPr="0073112B">
          <w:rPr>
            <w:rFonts w:ascii="Times New Roman" w:hAnsi="Times New Roman" w:cs="Times New Roman"/>
            <w:sz w:val="28"/>
            <w:szCs w:val="28"/>
            <w:lang w:val="uk-UA"/>
          </w:rPr>
          <w:t>16.10.92</w:t>
        </w:r>
      </w:hyperlink>
      <w:r w:rsidRPr="0073112B">
        <w:rPr>
          <w:rFonts w:ascii="Times New Roman" w:hAnsi="Times New Roman" w:cs="Times New Roman"/>
          <w:sz w:val="28"/>
          <w:szCs w:val="28"/>
          <w:lang w:val="uk-UA"/>
        </w:rPr>
        <w:t>). Основне чинне законодавство та норми у сфері захисту атмосферного повітря:</w:t>
      </w:r>
    </w:p>
    <w:p w:rsidR="0044639E" w:rsidRPr="0073112B" w:rsidRDefault="0044639E" w:rsidP="004217BB">
      <w:pPr>
        <w:pStyle w:val="af6"/>
        <w:numPr>
          <w:ilvl w:val="0"/>
          <w:numId w:val="15"/>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 xml:space="preserve">постанова Кабінету Міністрів України </w:t>
      </w:r>
      <w:r w:rsidR="00591FAD" w:rsidRPr="00591FAD">
        <w:rPr>
          <w:rFonts w:ascii="Times New Roman" w:hAnsi="Times New Roman" w:cs="Times New Roman"/>
          <w:bCs/>
          <w:color w:val="000000" w:themeColor="text1"/>
          <w:sz w:val="28"/>
          <w:szCs w:val="28"/>
          <w:shd w:val="clear" w:color="auto" w:fill="FFFFFF"/>
        </w:rPr>
        <w:t>13.03. 2002 № 300</w:t>
      </w:r>
      <w:r w:rsidR="00591FAD" w:rsidRPr="00591FAD">
        <w:rPr>
          <w:rFonts w:ascii="Consolas" w:hAnsi="Consolas" w:cs="Consolas"/>
          <w:b/>
          <w:bCs/>
          <w:color w:val="000000" w:themeColor="text1"/>
          <w:shd w:val="clear" w:color="auto" w:fill="FFFFFF"/>
        </w:rPr>
        <w:t xml:space="preserve"> </w:t>
      </w:r>
      <w:r w:rsidRPr="0073112B">
        <w:rPr>
          <w:rFonts w:ascii="Times New Roman" w:hAnsi="Times New Roman" w:cs="Times New Roman"/>
          <w:sz w:val="28"/>
          <w:szCs w:val="28"/>
        </w:rPr>
        <w:t>«Про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rsidR="0044639E" w:rsidRPr="0073112B" w:rsidRDefault="0044639E" w:rsidP="004217BB">
      <w:pPr>
        <w:pStyle w:val="af6"/>
        <w:numPr>
          <w:ilvl w:val="0"/>
          <w:numId w:val="15"/>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t>посібник з інвентаризації джерел викидів в атмосферне повітря;</w:t>
      </w:r>
    </w:p>
    <w:p w:rsidR="0044639E" w:rsidRPr="0073112B" w:rsidRDefault="0044639E" w:rsidP="004217BB">
      <w:pPr>
        <w:pStyle w:val="af6"/>
        <w:numPr>
          <w:ilvl w:val="0"/>
          <w:numId w:val="15"/>
        </w:numPr>
        <w:suppressAutoHyphens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73112B">
        <w:rPr>
          <w:rFonts w:ascii="Times New Roman" w:hAnsi="Times New Roman" w:cs="Times New Roman"/>
          <w:sz w:val="28"/>
          <w:szCs w:val="28"/>
        </w:rPr>
        <w:lastRenderedPageBreak/>
        <w:t>максимальні допустимі концентрації та «можливі рівні безпечного ефекту» для забруднюючих речовин в атмосферному повітрі для заселених територій.</w:t>
      </w:r>
    </w:p>
    <w:p w:rsidR="0044639E" w:rsidRPr="0073112B" w:rsidRDefault="0044639E" w:rsidP="0073112B">
      <w:pPr>
        <w:pStyle w:val="HTML0"/>
        <w:shd w:val="clear" w:color="auto" w:fill="FFFFFF"/>
        <w:ind w:firstLine="709"/>
        <w:jc w:val="both"/>
        <w:rPr>
          <w:rFonts w:ascii="Times New Roman" w:hAnsi="Times New Roman" w:cs="Times New Roman"/>
          <w:color w:val="292B2C"/>
          <w:sz w:val="28"/>
          <w:szCs w:val="28"/>
          <w:lang w:val="uk-UA" w:eastAsia="uk-UA"/>
        </w:rPr>
      </w:pPr>
      <w:r w:rsidRPr="0073112B">
        <w:rPr>
          <w:rFonts w:ascii="Times New Roman" w:hAnsi="Times New Roman" w:cs="Times New Roman"/>
          <w:sz w:val="28"/>
          <w:szCs w:val="28"/>
          <w:lang w:val="uk-UA"/>
        </w:rPr>
        <w:t xml:space="preserve">Правові засади у сфері поводження з відходами забезпечуються Законом України «Про </w:t>
      </w:r>
      <w:r w:rsidR="00564782">
        <w:rPr>
          <w:rFonts w:ascii="Times New Roman" w:hAnsi="Times New Roman" w:cs="Times New Roman"/>
          <w:sz w:val="28"/>
          <w:szCs w:val="28"/>
          <w:lang w:val="uk-UA"/>
        </w:rPr>
        <w:t>управління відходами</w:t>
      </w:r>
      <w:r w:rsidRPr="0073112B">
        <w:rPr>
          <w:rFonts w:ascii="Times New Roman" w:hAnsi="Times New Roman" w:cs="Times New Roman"/>
          <w:sz w:val="28"/>
          <w:szCs w:val="28"/>
          <w:lang w:val="uk-UA"/>
        </w:rPr>
        <w:t xml:space="preserve">» </w:t>
      </w:r>
      <w:r w:rsidRPr="0093290F">
        <w:rPr>
          <w:rFonts w:ascii="Times New Roman" w:hAnsi="Times New Roman" w:cs="Times New Roman"/>
          <w:sz w:val="28"/>
          <w:szCs w:val="28"/>
          <w:lang w:val="uk-UA"/>
        </w:rPr>
        <w:t>(</w:t>
      </w:r>
      <w:r w:rsidR="0093290F" w:rsidRPr="0093290F">
        <w:rPr>
          <w:rFonts w:ascii="Times New Roman" w:hAnsi="Times New Roman" w:cs="Times New Roman"/>
          <w:color w:val="000000"/>
          <w:sz w:val="28"/>
          <w:szCs w:val="28"/>
          <w:shd w:val="clear" w:color="auto" w:fill="FFFFFF"/>
          <w:lang w:val="uk-UA"/>
        </w:rPr>
        <w:t xml:space="preserve">від </w:t>
      </w:r>
      <w:r w:rsidR="0093290F" w:rsidRPr="0093290F">
        <w:rPr>
          <w:rStyle w:val="rvts44"/>
          <w:rFonts w:ascii="Times New Roman" w:hAnsi="Times New Roman" w:cs="Times New Roman"/>
          <w:bCs/>
          <w:color w:val="333333"/>
          <w:sz w:val="28"/>
          <w:szCs w:val="28"/>
          <w:shd w:val="clear" w:color="auto" w:fill="FFFFFF"/>
        </w:rPr>
        <w:t>20</w:t>
      </w:r>
      <w:r w:rsidR="0093290F" w:rsidRPr="0093290F">
        <w:rPr>
          <w:rStyle w:val="rvts44"/>
          <w:rFonts w:ascii="Times New Roman" w:hAnsi="Times New Roman" w:cs="Times New Roman"/>
          <w:bCs/>
          <w:color w:val="333333"/>
          <w:sz w:val="28"/>
          <w:szCs w:val="28"/>
          <w:shd w:val="clear" w:color="auto" w:fill="FFFFFF"/>
          <w:lang w:val="uk-UA"/>
        </w:rPr>
        <w:t>.06.2</w:t>
      </w:r>
      <w:r w:rsidR="0093290F" w:rsidRPr="0093290F">
        <w:rPr>
          <w:rStyle w:val="rvts44"/>
          <w:rFonts w:ascii="Times New Roman" w:hAnsi="Times New Roman" w:cs="Times New Roman"/>
          <w:bCs/>
          <w:color w:val="333333"/>
          <w:sz w:val="28"/>
          <w:szCs w:val="28"/>
          <w:shd w:val="clear" w:color="auto" w:fill="FFFFFF"/>
        </w:rPr>
        <w:t>022</w:t>
      </w:r>
      <w:r w:rsidR="0093290F" w:rsidRPr="0093290F">
        <w:rPr>
          <w:rFonts w:ascii="Times New Roman" w:hAnsi="Times New Roman" w:cs="Times New Roman"/>
          <w:color w:val="333333"/>
          <w:sz w:val="28"/>
          <w:szCs w:val="28"/>
        </w:rPr>
        <w:br/>
      </w:r>
      <w:r w:rsidR="0093290F" w:rsidRPr="0093290F">
        <w:rPr>
          <w:rStyle w:val="rvts44"/>
          <w:rFonts w:ascii="Times New Roman" w:hAnsi="Times New Roman" w:cs="Times New Roman"/>
          <w:bCs/>
          <w:color w:val="333333"/>
          <w:sz w:val="28"/>
          <w:szCs w:val="28"/>
          <w:shd w:val="clear" w:color="auto" w:fill="FFFFFF"/>
          <w:lang w:val="uk-UA"/>
        </w:rPr>
        <w:t>№ </w:t>
      </w:r>
      <w:r w:rsidR="0093290F" w:rsidRPr="0093290F">
        <w:rPr>
          <w:rStyle w:val="rvts44"/>
          <w:rFonts w:ascii="Times New Roman" w:hAnsi="Times New Roman" w:cs="Times New Roman"/>
          <w:bCs/>
          <w:color w:val="333333"/>
          <w:sz w:val="28"/>
          <w:szCs w:val="28"/>
          <w:shd w:val="clear" w:color="auto" w:fill="FFFFFF"/>
        </w:rPr>
        <w:t>2320-IX</w:t>
      </w:r>
      <w:r w:rsidRPr="0093290F">
        <w:rPr>
          <w:rFonts w:ascii="Times New Roman" w:hAnsi="Times New Roman" w:cs="Times New Roman"/>
          <w:sz w:val="28"/>
          <w:szCs w:val="28"/>
          <w:shd w:val="clear" w:color="auto" w:fill="FFFFFF"/>
          <w:lang w:val="uk-UA"/>
        </w:rPr>
        <w:t xml:space="preserve">) </w:t>
      </w:r>
      <w:r w:rsidRPr="0073112B">
        <w:rPr>
          <w:rFonts w:ascii="Times New Roman" w:hAnsi="Times New Roman" w:cs="Times New Roman"/>
          <w:sz w:val="28"/>
          <w:szCs w:val="28"/>
          <w:lang w:val="uk-UA"/>
        </w:rPr>
        <w:t>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w:t>
      </w:r>
      <w:r w:rsidRPr="0073112B">
        <w:rPr>
          <w:rFonts w:ascii="Times New Roman" w:hAnsi="Times New Roman" w:cs="Times New Roman"/>
          <w:sz w:val="28"/>
          <w:szCs w:val="28"/>
        </w:rPr>
        <w:t xml:space="preserve"> </w:t>
      </w:r>
      <w:r w:rsidRPr="0073112B">
        <w:rPr>
          <w:rFonts w:ascii="Times New Roman" w:hAnsi="Times New Roman" w:cs="Times New Roman"/>
          <w:sz w:val="28"/>
          <w:szCs w:val="28"/>
          <w:lang w:val="uk-UA"/>
        </w:rPr>
        <w:t>П</w:t>
      </w:r>
      <w:r w:rsidRPr="0073112B">
        <w:rPr>
          <w:rFonts w:ascii="Times New Roman" w:hAnsi="Times New Roman" w:cs="Times New Roman"/>
          <w:color w:val="292B2C"/>
          <w:sz w:val="28"/>
          <w:szCs w:val="28"/>
          <w:lang w:val="uk-UA" w:eastAsia="uk-UA"/>
        </w:rPr>
        <w:t>овноваження місцевих державних адміністрацій у сфері поводження з відходами визначаються</w:t>
      </w:r>
      <w:r w:rsidRPr="0073112B">
        <w:rPr>
          <w:rFonts w:ascii="Times New Roman" w:hAnsi="Times New Roman" w:cs="Times New Roman"/>
          <w:sz w:val="28"/>
          <w:szCs w:val="28"/>
          <w:lang w:val="uk-UA"/>
        </w:rPr>
        <w:t xml:space="preserve"> </w:t>
      </w:r>
      <w:r w:rsidRPr="0093290F">
        <w:rPr>
          <w:rFonts w:ascii="Times New Roman" w:hAnsi="Times New Roman" w:cs="Times New Roman"/>
          <w:color w:val="000000" w:themeColor="text1"/>
          <w:sz w:val="28"/>
          <w:szCs w:val="28"/>
          <w:lang w:val="uk-UA"/>
        </w:rPr>
        <w:t>статтею 2</w:t>
      </w:r>
      <w:r w:rsidR="0093290F" w:rsidRPr="0093290F">
        <w:rPr>
          <w:rFonts w:ascii="Times New Roman" w:hAnsi="Times New Roman" w:cs="Times New Roman"/>
          <w:color w:val="000000" w:themeColor="text1"/>
          <w:sz w:val="28"/>
          <w:szCs w:val="28"/>
          <w:lang w:val="uk-UA"/>
        </w:rPr>
        <w:t>5</w:t>
      </w:r>
      <w:r w:rsidRPr="0093290F">
        <w:rPr>
          <w:rFonts w:ascii="Times New Roman" w:hAnsi="Times New Roman" w:cs="Times New Roman"/>
          <w:color w:val="000000" w:themeColor="text1"/>
          <w:sz w:val="28"/>
          <w:szCs w:val="28"/>
          <w:lang w:val="uk-UA"/>
        </w:rPr>
        <w:t xml:space="preserve"> </w:t>
      </w:r>
      <w:r w:rsidRPr="0073112B">
        <w:rPr>
          <w:rFonts w:ascii="Times New Roman" w:hAnsi="Times New Roman" w:cs="Times New Roman"/>
          <w:sz w:val="28"/>
          <w:szCs w:val="28"/>
          <w:lang w:val="uk-UA"/>
        </w:rPr>
        <w:t xml:space="preserve">закону «Про </w:t>
      </w:r>
      <w:r w:rsidR="0093290F">
        <w:rPr>
          <w:rFonts w:ascii="Times New Roman" w:hAnsi="Times New Roman" w:cs="Times New Roman"/>
          <w:sz w:val="28"/>
          <w:szCs w:val="28"/>
          <w:lang w:val="uk-UA"/>
        </w:rPr>
        <w:t>управління відходами</w:t>
      </w:r>
      <w:r w:rsidRPr="0073112B">
        <w:rPr>
          <w:rFonts w:ascii="Times New Roman" w:hAnsi="Times New Roman" w:cs="Times New Roman"/>
          <w:sz w:val="28"/>
          <w:szCs w:val="28"/>
          <w:lang w:val="uk-UA"/>
        </w:rPr>
        <w:t>»</w:t>
      </w:r>
      <w:r w:rsidRPr="0073112B">
        <w:rPr>
          <w:rFonts w:ascii="Times New Roman" w:hAnsi="Times New Roman" w:cs="Times New Roman"/>
          <w:color w:val="292B2C"/>
          <w:sz w:val="28"/>
          <w:szCs w:val="28"/>
          <w:lang w:val="uk-UA" w:eastAsia="uk-UA"/>
        </w:rPr>
        <w:t xml:space="preserve">. </w:t>
      </w:r>
    </w:p>
    <w:p w:rsidR="0044639E" w:rsidRPr="0073112B" w:rsidRDefault="0044639E" w:rsidP="0073112B">
      <w:pPr>
        <w:pStyle w:val="rvps2"/>
        <w:shd w:val="clear" w:color="auto" w:fill="FFFFFF"/>
        <w:spacing w:before="0" w:beforeAutospacing="0" w:after="0" w:afterAutospacing="0"/>
        <w:ind w:firstLine="709"/>
        <w:jc w:val="both"/>
        <w:rPr>
          <w:sz w:val="28"/>
          <w:szCs w:val="28"/>
          <w:lang w:eastAsia="ru-RU"/>
        </w:rPr>
      </w:pPr>
      <w:r w:rsidRPr="0073112B">
        <w:rPr>
          <w:sz w:val="28"/>
          <w:szCs w:val="28"/>
          <w:lang w:eastAsia="ru-RU"/>
        </w:rPr>
        <w:t>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w:t>
      </w:r>
      <w:r w:rsidR="0093290F">
        <w:rPr>
          <w:sz w:val="28"/>
          <w:szCs w:val="28"/>
          <w:lang w:eastAsia="ru-RU"/>
        </w:rPr>
        <w:t>Про інвестиційну діяльність» (№</w:t>
      </w:r>
      <w:r w:rsidRPr="0073112B">
        <w:rPr>
          <w:sz w:val="28"/>
          <w:szCs w:val="28"/>
          <w:lang w:eastAsia="ru-RU"/>
        </w:rPr>
        <w:t xml:space="preserve">1560-XII від 18.09.1991) встановлюється </w:t>
      </w:r>
      <w:bookmarkStart w:id="24" w:name="o69"/>
      <w:bookmarkStart w:id="25" w:name="o71"/>
      <w:bookmarkEnd w:id="24"/>
      <w:bookmarkEnd w:id="25"/>
      <w:r w:rsidRPr="0073112B">
        <w:rPr>
          <w:sz w:val="28"/>
          <w:szCs w:val="28"/>
          <w:lang w:eastAsia="ru-RU"/>
        </w:rPr>
        <w:t>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В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Також в ст. 8 зазначається, що інвестор зобов'язаний</w:t>
      </w:r>
      <w:bookmarkStart w:id="26" w:name="o100"/>
      <w:bookmarkStart w:id="27" w:name="o101"/>
      <w:bookmarkEnd w:id="26"/>
      <w:bookmarkEnd w:id="27"/>
      <w:r w:rsidRPr="0073112B">
        <w:rPr>
          <w:sz w:val="28"/>
          <w:szCs w:val="28"/>
          <w:lang w:eastAsia="ru-RU"/>
        </w:rPr>
        <w:t xml:space="preserve"> одержати висновок з оцінки впливу на довкілля у випадках та порядку, встановлених Законом України «Про оцінку впливу на довкілля» (№ 2059-VIII від 23.05.2017).</w:t>
      </w:r>
    </w:p>
    <w:p w:rsidR="0044639E" w:rsidRPr="0073112B" w:rsidRDefault="0044639E" w:rsidP="0073112B">
      <w:pPr>
        <w:ind w:firstLine="709"/>
        <w:rPr>
          <w:rFonts w:ascii="Times New Roman" w:hAnsi="Times New Roman" w:cs="Times New Roman"/>
          <w:bCs/>
          <w:iCs/>
          <w:color w:val="000000"/>
          <w:sz w:val="28"/>
          <w:szCs w:val="28"/>
          <w:lang w:val="uk-UA"/>
        </w:rPr>
      </w:pPr>
    </w:p>
    <w:p w:rsidR="004C6CAA" w:rsidRPr="004217BB" w:rsidRDefault="00B1146D" w:rsidP="004217BB">
      <w:pPr>
        <w:pStyle w:val="11"/>
        <w:jc w:val="center"/>
        <w:rPr>
          <w:rFonts w:ascii="Times New Roman" w:hAnsi="Times New Roman" w:cs="Times New Roman"/>
          <w:color w:val="auto"/>
          <w:sz w:val="28"/>
          <w:szCs w:val="28"/>
        </w:rPr>
      </w:pPr>
      <w:bookmarkStart w:id="28" w:name="_Toc57576539"/>
      <w:r w:rsidRPr="004217BB">
        <w:rPr>
          <w:rFonts w:ascii="Times New Roman" w:hAnsi="Times New Roman" w:cs="Times New Roman"/>
          <w:color w:val="auto"/>
          <w:sz w:val="28"/>
          <w:szCs w:val="28"/>
        </w:rPr>
        <w:lastRenderedPageBreak/>
        <w:t>5.</w:t>
      </w:r>
      <w:r w:rsidRPr="004217BB">
        <w:rPr>
          <w:rFonts w:ascii="Times New Roman" w:hAnsi="Times New Roman" w:cs="Times New Roman"/>
          <w:color w:val="auto"/>
          <w:sz w:val="28"/>
          <w:szCs w:val="28"/>
        </w:rPr>
        <w:tab/>
      </w:r>
      <w:r w:rsidR="00863B84" w:rsidRPr="004217BB">
        <w:rPr>
          <w:rFonts w:ascii="Times New Roman" w:hAnsi="Times New Roman" w:cs="Times New Roman"/>
          <w:color w:val="auto"/>
          <w:sz w:val="28"/>
          <w:szCs w:val="28"/>
        </w:rPr>
        <w:t>Ймовірні</w:t>
      </w:r>
      <w:r w:rsidR="008F0F78" w:rsidRPr="004217BB">
        <w:rPr>
          <w:rFonts w:ascii="Times New Roman" w:hAnsi="Times New Roman" w:cs="Times New Roman"/>
          <w:color w:val="auto"/>
          <w:sz w:val="28"/>
          <w:szCs w:val="28"/>
        </w:rPr>
        <w:t xml:space="preserve"> </w:t>
      </w:r>
      <w:r w:rsidR="00863B84" w:rsidRPr="004217BB">
        <w:rPr>
          <w:rFonts w:ascii="Times New Roman" w:hAnsi="Times New Roman" w:cs="Times New Roman"/>
          <w:color w:val="auto"/>
          <w:sz w:val="28"/>
          <w:szCs w:val="28"/>
        </w:rPr>
        <w:t>наслідки</w:t>
      </w:r>
      <w:r w:rsidR="008F0F78" w:rsidRPr="004217BB">
        <w:rPr>
          <w:rFonts w:ascii="Times New Roman" w:hAnsi="Times New Roman" w:cs="Times New Roman"/>
          <w:color w:val="auto"/>
          <w:sz w:val="28"/>
          <w:szCs w:val="28"/>
        </w:rPr>
        <w:t xml:space="preserve"> </w:t>
      </w:r>
      <w:r w:rsidR="00863B84" w:rsidRPr="004217BB">
        <w:rPr>
          <w:rFonts w:ascii="Times New Roman" w:hAnsi="Times New Roman" w:cs="Times New Roman"/>
          <w:color w:val="auto"/>
          <w:sz w:val="28"/>
          <w:szCs w:val="28"/>
        </w:rPr>
        <w:t>для</w:t>
      </w:r>
      <w:r w:rsidR="008F0F78" w:rsidRPr="004217BB">
        <w:rPr>
          <w:rFonts w:ascii="Times New Roman" w:hAnsi="Times New Roman" w:cs="Times New Roman"/>
          <w:color w:val="auto"/>
          <w:sz w:val="28"/>
          <w:szCs w:val="28"/>
        </w:rPr>
        <w:t xml:space="preserve"> </w:t>
      </w:r>
      <w:r w:rsidR="00424BBA" w:rsidRPr="004217BB">
        <w:rPr>
          <w:rFonts w:ascii="Times New Roman" w:hAnsi="Times New Roman" w:cs="Times New Roman"/>
          <w:color w:val="auto"/>
          <w:sz w:val="28"/>
          <w:szCs w:val="28"/>
        </w:rPr>
        <w:t>довкілля</w:t>
      </w:r>
      <w:r w:rsidR="008F0F78" w:rsidRPr="004217BB">
        <w:rPr>
          <w:rFonts w:ascii="Times New Roman" w:hAnsi="Times New Roman" w:cs="Times New Roman"/>
          <w:color w:val="auto"/>
          <w:sz w:val="28"/>
          <w:szCs w:val="28"/>
        </w:rPr>
        <w:t xml:space="preserve"> </w:t>
      </w:r>
      <w:bookmarkEnd w:id="21"/>
      <w:r w:rsidR="00B07FD6" w:rsidRPr="004217BB">
        <w:rPr>
          <w:rFonts w:ascii="Times New Roman" w:hAnsi="Times New Roman" w:cs="Times New Roman"/>
          <w:color w:val="auto"/>
          <w:sz w:val="28"/>
          <w:szCs w:val="28"/>
        </w:rPr>
        <w:t>від</w:t>
      </w:r>
      <w:r w:rsidR="008F0F78" w:rsidRPr="004217BB">
        <w:rPr>
          <w:rFonts w:ascii="Times New Roman" w:hAnsi="Times New Roman" w:cs="Times New Roman"/>
          <w:color w:val="auto"/>
          <w:sz w:val="28"/>
          <w:szCs w:val="28"/>
        </w:rPr>
        <w:t xml:space="preserve"> </w:t>
      </w:r>
      <w:r w:rsidR="00B07FD6" w:rsidRPr="004217BB">
        <w:rPr>
          <w:rFonts w:ascii="Times New Roman" w:hAnsi="Times New Roman" w:cs="Times New Roman"/>
          <w:color w:val="auto"/>
          <w:sz w:val="28"/>
          <w:szCs w:val="28"/>
        </w:rPr>
        <w:t>реалізації</w:t>
      </w:r>
      <w:r w:rsidR="008F0F78" w:rsidRPr="004217BB">
        <w:rPr>
          <w:rFonts w:ascii="Times New Roman" w:hAnsi="Times New Roman" w:cs="Times New Roman"/>
          <w:color w:val="auto"/>
          <w:sz w:val="28"/>
          <w:szCs w:val="28"/>
        </w:rPr>
        <w:t xml:space="preserve"> </w:t>
      </w:r>
      <w:r w:rsidR="001E09FA" w:rsidRPr="004217BB">
        <w:rPr>
          <w:rFonts w:ascii="Times New Roman" w:hAnsi="Times New Roman" w:cs="Times New Roman"/>
          <w:color w:val="auto"/>
          <w:sz w:val="28"/>
          <w:szCs w:val="28"/>
        </w:rPr>
        <w:t>Програми</w:t>
      </w:r>
      <w:bookmarkEnd w:id="28"/>
    </w:p>
    <w:p w:rsidR="003B0936" w:rsidRPr="006B253A" w:rsidRDefault="003B0936" w:rsidP="005D2DCD">
      <w:pPr>
        <w:ind w:firstLine="709"/>
        <w:jc w:val="both"/>
        <w:rPr>
          <w:rFonts w:ascii="Times New Roman" w:hAnsi="Times New Roman" w:cs="Times New Roman"/>
          <w:sz w:val="28"/>
          <w:szCs w:val="28"/>
          <w:lang w:val="uk-UA"/>
        </w:rPr>
      </w:pPr>
      <w:r w:rsidRPr="006B253A">
        <w:rPr>
          <w:rFonts w:ascii="Times New Roman" w:hAnsi="Times New Roman" w:cs="Times New Roman"/>
          <w:b/>
          <w:sz w:val="28"/>
          <w:szCs w:val="28"/>
          <w:lang w:val="uk-UA"/>
        </w:rPr>
        <w:t xml:space="preserve">Атмосферне повітря. </w:t>
      </w:r>
      <w:r w:rsidRPr="006B253A">
        <w:rPr>
          <w:rFonts w:ascii="Times New Roman" w:hAnsi="Times New Roman" w:cs="Times New Roman"/>
          <w:sz w:val="28"/>
          <w:szCs w:val="28"/>
          <w:lang w:val="uk-UA"/>
        </w:rPr>
        <w:t xml:space="preserve">Програма не передбачає створення нових підприємств зі значними обсягами викидів у атмосферне повітря. Тому її реалізація не призведе до значних негативних наслідків для атмосферного повітря. Разом з тим, деякі завдання та заходи Програми ймовірно можуть негативно вплинути на якість атмосферного повітря. </w:t>
      </w:r>
    </w:p>
    <w:p w:rsidR="006B253A" w:rsidRPr="006B253A" w:rsidRDefault="00E12550" w:rsidP="005D2DC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розвитку промислових підприємств, залучення виробничих потужностей області до виконання завдань із забезпечення обороноздатності</w:t>
      </w:r>
      <w:r w:rsidR="006B253A" w:rsidRPr="006B253A">
        <w:rPr>
          <w:rFonts w:ascii="Times New Roman" w:hAnsi="Times New Roman" w:cs="Times New Roman"/>
          <w:sz w:val="28"/>
          <w:szCs w:val="28"/>
          <w:lang w:val="uk-UA"/>
        </w:rPr>
        <w:t xml:space="preserve"> ймовірно може призвести до збільшення викидів забруднюючих речовин в атмосферне повітря. </w:t>
      </w:r>
    </w:p>
    <w:p w:rsidR="003B0936" w:rsidRPr="006B253A" w:rsidRDefault="003B0936" w:rsidP="005D2DCD">
      <w:pPr>
        <w:ind w:firstLine="709"/>
        <w:jc w:val="both"/>
        <w:rPr>
          <w:rFonts w:ascii="Times New Roman" w:hAnsi="Times New Roman" w:cs="Times New Roman"/>
          <w:sz w:val="28"/>
          <w:szCs w:val="28"/>
          <w:highlight w:val="yellow"/>
          <w:lang w:val="uk-UA"/>
        </w:rPr>
      </w:pPr>
      <w:r w:rsidRPr="006B253A">
        <w:rPr>
          <w:rFonts w:ascii="Times New Roman" w:hAnsi="Times New Roman" w:cs="Times New Roman"/>
          <w:sz w:val="28"/>
          <w:szCs w:val="28"/>
          <w:lang w:val="uk-UA"/>
        </w:rPr>
        <w:t>П</w:t>
      </w:r>
      <w:r w:rsidR="005D2DCD">
        <w:rPr>
          <w:rFonts w:ascii="Times New Roman" w:hAnsi="Times New Roman" w:cs="Times New Roman"/>
          <w:sz w:val="28"/>
          <w:szCs w:val="28"/>
          <w:lang w:val="uk-UA"/>
        </w:rPr>
        <w:t xml:space="preserve">рограма </w:t>
      </w:r>
      <w:r w:rsidRPr="006B253A">
        <w:rPr>
          <w:rFonts w:ascii="Times New Roman" w:hAnsi="Times New Roman" w:cs="Times New Roman"/>
          <w:sz w:val="28"/>
          <w:szCs w:val="28"/>
          <w:lang w:val="uk-UA"/>
        </w:rPr>
        <w:t xml:space="preserve">передбачає </w:t>
      </w:r>
      <w:r w:rsidR="00E12550">
        <w:rPr>
          <w:rFonts w:ascii="Times New Roman" w:hAnsi="Times New Roman" w:cs="Times New Roman"/>
          <w:sz w:val="28"/>
          <w:szCs w:val="28"/>
          <w:lang w:val="uk-UA"/>
        </w:rPr>
        <w:t xml:space="preserve">відновлення і розвиток автомобільних доріг загального користування. </w:t>
      </w:r>
      <w:r w:rsidR="005D2DCD">
        <w:rPr>
          <w:rFonts w:ascii="Times New Roman" w:hAnsi="Times New Roman" w:cs="Times New Roman"/>
          <w:sz w:val="28"/>
          <w:szCs w:val="28"/>
          <w:lang w:val="uk-UA"/>
        </w:rPr>
        <w:t xml:space="preserve"> </w:t>
      </w:r>
      <w:r w:rsidRPr="006B253A">
        <w:rPr>
          <w:rStyle w:val="tlid-translation"/>
          <w:rFonts w:ascii="Times New Roman" w:hAnsi="Times New Roman" w:cs="Times New Roman"/>
          <w:sz w:val="28"/>
          <w:szCs w:val="28"/>
          <w:lang w:val="uk-UA"/>
        </w:rPr>
        <w:t>На етапі будівельних робіт вплив на якість повітря переважно є негативним, але короткостроковим.</w:t>
      </w:r>
      <w:r w:rsidRPr="006B253A">
        <w:rPr>
          <w:rFonts w:ascii="Times New Roman" w:hAnsi="Times New Roman" w:cs="Times New Roman"/>
          <w:sz w:val="28"/>
          <w:szCs w:val="28"/>
          <w:lang w:val="uk-UA"/>
        </w:rPr>
        <w:t xml:space="preserve"> В </w:t>
      </w:r>
      <w:r w:rsidRPr="006B253A">
        <w:rPr>
          <w:rStyle w:val="tlid-translation"/>
          <w:rFonts w:ascii="Times New Roman" w:hAnsi="Times New Roman" w:cs="Times New Roman"/>
          <w:sz w:val="28"/>
          <w:szCs w:val="28"/>
          <w:lang w:val="uk-UA"/>
        </w:rPr>
        <w:t>основному зниження якості повітря під час ремонту існуючої мережі автомобільних доріг зумовлено:</w:t>
      </w:r>
    </w:p>
    <w:p w:rsidR="003B0936" w:rsidRPr="006B253A" w:rsidRDefault="003B0936" w:rsidP="005D2DCD">
      <w:pPr>
        <w:tabs>
          <w:tab w:val="left" w:pos="1134"/>
        </w:tabs>
        <w:ind w:left="142" w:firstLine="425"/>
        <w:contextualSpacing/>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викидами пилу внаслідок дій із сипучими матеріалами (земляні роботи, навантаження тощо);</w:t>
      </w:r>
    </w:p>
    <w:p w:rsidR="003B0936" w:rsidRPr="006B253A" w:rsidRDefault="003B0936" w:rsidP="005D2DCD">
      <w:pPr>
        <w:tabs>
          <w:tab w:val="left" w:pos="1134"/>
        </w:tabs>
        <w:ind w:left="142" w:firstLine="425"/>
        <w:contextualSpacing/>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викидами пилу з поверхонь, на яких рухається обладнання, необхідне для будівництва;</w:t>
      </w:r>
    </w:p>
    <w:p w:rsidR="003B0936" w:rsidRPr="006B253A" w:rsidRDefault="003B0936" w:rsidP="005D2DCD">
      <w:pPr>
        <w:tabs>
          <w:tab w:val="left" w:pos="1134"/>
        </w:tabs>
        <w:ind w:left="142" w:firstLine="425"/>
        <w:contextualSpacing/>
        <w:jc w:val="both"/>
        <w:rPr>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викидами продуктів спалювання викопного палива з двигунів машин, транспортних засобів, що використовуються для перевезення працівників, транспортування матеріалів та інших двигунів, що працюють на викопному паливі (наприклад, дизельні генератори).</w:t>
      </w:r>
    </w:p>
    <w:p w:rsidR="003B0936" w:rsidRPr="006B253A" w:rsidRDefault="003B0936" w:rsidP="005D2DCD">
      <w:pPr>
        <w:ind w:firstLine="709"/>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xml:space="preserve">Викиди вихлопних газів і пилу </w:t>
      </w:r>
      <w:r w:rsidR="005D2DCD">
        <w:rPr>
          <w:rStyle w:val="tlid-translation"/>
          <w:rFonts w:ascii="Times New Roman" w:hAnsi="Times New Roman" w:cs="Times New Roman"/>
          <w:sz w:val="28"/>
          <w:szCs w:val="28"/>
          <w:lang w:val="uk-UA"/>
        </w:rPr>
        <w:t xml:space="preserve">під будівельних робіт час </w:t>
      </w:r>
      <w:r w:rsidRPr="006B253A">
        <w:rPr>
          <w:rStyle w:val="tlid-translation"/>
          <w:rFonts w:ascii="Times New Roman" w:hAnsi="Times New Roman" w:cs="Times New Roman"/>
          <w:sz w:val="28"/>
          <w:szCs w:val="28"/>
          <w:lang w:val="uk-UA"/>
        </w:rPr>
        <w:t xml:space="preserve">не </w:t>
      </w:r>
      <w:r w:rsidR="005D2DCD">
        <w:rPr>
          <w:rStyle w:val="tlid-translation"/>
          <w:rFonts w:ascii="Times New Roman" w:hAnsi="Times New Roman" w:cs="Times New Roman"/>
          <w:sz w:val="28"/>
          <w:szCs w:val="28"/>
          <w:lang w:val="uk-UA"/>
        </w:rPr>
        <w:t xml:space="preserve">будуть </w:t>
      </w:r>
      <w:r w:rsidRPr="006B253A">
        <w:rPr>
          <w:rStyle w:val="tlid-translation"/>
          <w:rFonts w:ascii="Times New Roman" w:hAnsi="Times New Roman" w:cs="Times New Roman"/>
          <w:sz w:val="28"/>
          <w:szCs w:val="28"/>
          <w:lang w:val="uk-UA"/>
        </w:rPr>
        <w:t>настільки суттєв</w:t>
      </w:r>
      <w:r w:rsidR="005D2DCD">
        <w:rPr>
          <w:rStyle w:val="tlid-translation"/>
          <w:rFonts w:ascii="Times New Roman" w:hAnsi="Times New Roman" w:cs="Times New Roman"/>
          <w:sz w:val="28"/>
          <w:szCs w:val="28"/>
          <w:lang w:val="uk-UA"/>
        </w:rPr>
        <w:t>ими</w:t>
      </w:r>
      <w:r w:rsidRPr="006B253A">
        <w:rPr>
          <w:rStyle w:val="tlid-translation"/>
          <w:rFonts w:ascii="Times New Roman" w:hAnsi="Times New Roman" w:cs="Times New Roman"/>
          <w:sz w:val="28"/>
          <w:szCs w:val="28"/>
          <w:lang w:val="uk-UA"/>
        </w:rPr>
        <w:t>, щоб спричинити довгострокове погіршення якості повітря прилеглої території. Якщо ма</w:t>
      </w:r>
      <w:r w:rsidR="005D2DCD">
        <w:rPr>
          <w:rStyle w:val="tlid-translation"/>
          <w:rFonts w:ascii="Times New Roman" w:hAnsi="Times New Roman" w:cs="Times New Roman"/>
          <w:sz w:val="28"/>
          <w:szCs w:val="28"/>
          <w:lang w:val="uk-UA"/>
        </w:rPr>
        <w:t>тиме</w:t>
      </w:r>
      <w:r w:rsidRPr="006B253A">
        <w:rPr>
          <w:rStyle w:val="tlid-translation"/>
          <w:rFonts w:ascii="Times New Roman" w:hAnsi="Times New Roman" w:cs="Times New Roman"/>
          <w:sz w:val="28"/>
          <w:szCs w:val="28"/>
          <w:lang w:val="uk-UA"/>
        </w:rPr>
        <w:t xml:space="preserve"> місце короткочасне погіршення якості повітря, вплив припиниться як тільки будуть завершені будівельні роботи. </w:t>
      </w:r>
    </w:p>
    <w:p w:rsidR="003B0936" w:rsidRPr="006B253A" w:rsidRDefault="00C853AA" w:rsidP="005D2DCD">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Зростаючий темп </w:t>
      </w:r>
      <w:r w:rsidR="00BC0279">
        <w:rPr>
          <w:rFonts w:ascii="Times New Roman" w:hAnsi="Times New Roman" w:cs="Times New Roman"/>
          <w:sz w:val="28"/>
          <w:szCs w:val="28"/>
          <w:lang w:val="uk-UA"/>
        </w:rPr>
        <w:t>р</w:t>
      </w:r>
      <w:r w:rsidR="003B0936" w:rsidRPr="006B253A">
        <w:rPr>
          <w:rFonts w:ascii="Times New Roman" w:hAnsi="Times New Roman" w:cs="Times New Roman"/>
          <w:sz w:val="28"/>
          <w:szCs w:val="28"/>
          <w:lang w:val="uk-UA"/>
        </w:rPr>
        <w:t>озвитк</w:t>
      </w:r>
      <w:r>
        <w:rPr>
          <w:rFonts w:ascii="Times New Roman" w:hAnsi="Times New Roman" w:cs="Times New Roman"/>
          <w:sz w:val="28"/>
          <w:szCs w:val="28"/>
          <w:lang w:val="uk-UA"/>
        </w:rPr>
        <w:t>у</w:t>
      </w:r>
      <w:r w:rsidR="003B0936" w:rsidRPr="006B253A">
        <w:rPr>
          <w:rFonts w:ascii="Times New Roman" w:hAnsi="Times New Roman" w:cs="Times New Roman"/>
          <w:sz w:val="28"/>
          <w:szCs w:val="28"/>
          <w:lang w:val="uk-UA"/>
        </w:rPr>
        <w:t xml:space="preserve"> туризму </w:t>
      </w:r>
      <w:r>
        <w:rPr>
          <w:rFonts w:ascii="Times New Roman" w:hAnsi="Times New Roman" w:cs="Times New Roman"/>
          <w:sz w:val="28"/>
          <w:szCs w:val="28"/>
          <w:lang w:val="uk-UA"/>
        </w:rPr>
        <w:t>в області</w:t>
      </w:r>
      <w:r w:rsidR="00BC0279">
        <w:rPr>
          <w:rFonts w:ascii="Times New Roman" w:hAnsi="Times New Roman" w:cs="Times New Roman"/>
          <w:sz w:val="28"/>
          <w:szCs w:val="28"/>
          <w:lang w:val="uk-UA"/>
        </w:rPr>
        <w:t xml:space="preserve">, який передбачає збільшення загальної кількості туристів, </w:t>
      </w:r>
      <w:r w:rsidR="003B0936" w:rsidRPr="006B253A">
        <w:rPr>
          <w:rFonts w:ascii="Times New Roman" w:hAnsi="Times New Roman" w:cs="Times New Roman"/>
          <w:sz w:val="28"/>
          <w:szCs w:val="28"/>
          <w:lang w:val="uk-UA"/>
        </w:rPr>
        <w:t>ймовірно може призвести до збільшення викидів забруднюючих речовин через використання транспортних засобів під час туристичних подорожей та перевезень. Для туристичних перевезень характерними є часті зупинки з метою огляду об’єктів екскурсії, а також рух на невеликих швидкостях, що значно підвищує обсяги викидів.</w:t>
      </w:r>
    </w:p>
    <w:p w:rsidR="003B0936" w:rsidRPr="006B253A" w:rsidRDefault="003B0936" w:rsidP="00C853AA">
      <w:pPr>
        <w:ind w:firstLine="709"/>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xml:space="preserve">Реалізація багатьох заходів має призвести до </w:t>
      </w:r>
      <w:r w:rsidRPr="006B253A">
        <w:rPr>
          <w:rFonts w:ascii="Times New Roman" w:hAnsi="Times New Roman" w:cs="Times New Roman"/>
          <w:sz w:val="28"/>
          <w:szCs w:val="28"/>
          <w:lang w:val="uk-UA"/>
        </w:rPr>
        <w:t xml:space="preserve">поліпшення якості атмосферного повітря і </w:t>
      </w:r>
      <w:r w:rsidRPr="006B253A">
        <w:rPr>
          <w:rStyle w:val="tlid-translation"/>
          <w:rFonts w:ascii="Times New Roman" w:hAnsi="Times New Roman" w:cs="Times New Roman"/>
          <w:sz w:val="28"/>
          <w:szCs w:val="28"/>
          <w:lang w:val="uk-UA"/>
        </w:rPr>
        <w:t>скорочення обсягів викидів забруднюючих речовин в атмосферне повітря</w:t>
      </w:r>
      <w:r w:rsidRPr="006B253A">
        <w:rPr>
          <w:rFonts w:ascii="Times New Roman" w:hAnsi="Times New Roman" w:cs="Times New Roman"/>
          <w:sz w:val="28"/>
          <w:szCs w:val="28"/>
          <w:lang w:val="uk-UA"/>
        </w:rPr>
        <w:t>. Зокрема,</w:t>
      </w:r>
      <w:r w:rsidRPr="006B253A">
        <w:rPr>
          <w:rStyle w:val="tlid-translation"/>
          <w:rFonts w:ascii="Times New Roman" w:hAnsi="Times New Roman" w:cs="Times New Roman"/>
          <w:sz w:val="28"/>
          <w:szCs w:val="28"/>
          <w:lang w:val="uk-UA"/>
        </w:rPr>
        <w:t xml:space="preserve"> цьому має</w:t>
      </w:r>
      <w:r w:rsidR="00C853AA">
        <w:rPr>
          <w:rStyle w:val="tlid-translation"/>
          <w:rFonts w:ascii="Times New Roman" w:hAnsi="Times New Roman" w:cs="Times New Roman"/>
          <w:sz w:val="28"/>
          <w:szCs w:val="28"/>
          <w:lang w:val="uk-UA"/>
        </w:rPr>
        <w:t xml:space="preserve"> сприяти модернізація технологічних процесів, розвиток інноваційного потенціалу виробників промислової продукції</w:t>
      </w:r>
      <w:r w:rsidR="00672D57">
        <w:rPr>
          <w:rStyle w:val="tlid-translation"/>
          <w:rFonts w:ascii="Times New Roman" w:hAnsi="Times New Roman" w:cs="Times New Roman"/>
          <w:sz w:val="28"/>
          <w:szCs w:val="28"/>
          <w:lang w:val="uk-UA"/>
        </w:rPr>
        <w:t xml:space="preserve">, </w:t>
      </w:r>
      <w:r w:rsidR="00C853AA">
        <w:rPr>
          <w:rStyle w:val="tlid-translation"/>
          <w:rFonts w:ascii="Times New Roman" w:hAnsi="Times New Roman" w:cs="Times New Roman"/>
          <w:sz w:val="28"/>
          <w:szCs w:val="28"/>
          <w:lang w:val="uk-UA"/>
        </w:rPr>
        <w:t>перехід на енергоощадні технології, удосконалення системи енергетичного менеджменту, розвиток відновлюваної та альтернативної енергетики</w:t>
      </w:r>
      <w:r w:rsidR="00672D57">
        <w:rPr>
          <w:rStyle w:val="tlid-translation"/>
          <w:rFonts w:ascii="Times New Roman" w:hAnsi="Times New Roman" w:cs="Times New Roman"/>
          <w:sz w:val="28"/>
          <w:szCs w:val="28"/>
          <w:lang w:val="uk-UA"/>
        </w:rPr>
        <w:t xml:space="preserve">, </w:t>
      </w:r>
      <w:r w:rsidR="00672D57" w:rsidRPr="006B253A">
        <w:rPr>
          <w:rStyle w:val="tlid-translation"/>
          <w:rFonts w:ascii="Times New Roman" w:hAnsi="Times New Roman" w:cs="Times New Roman"/>
          <w:sz w:val="28"/>
          <w:szCs w:val="28"/>
          <w:lang w:val="uk-UA"/>
        </w:rPr>
        <w:t xml:space="preserve">впровадження </w:t>
      </w:r>
      <w:r w:rsidR="00672D57">
        <w:rPr>
          <w:rStyle w:val="tlid-translation"/>
          <w:rFonts w:ascii="Times New Roman" w:hAnsi="Times New Roman" w:cs="Times New Roman"/>
          <w:sz w:val="28"/>
          <w:szCs w:val="28"/>
          <w:lang w:val="uk-UA"/>
        </w:rPr>
        <w:t xml:space="preserve">енерго- та ресурсозберігаючих технологій в агропромисловому комплексі, впровадження альтернативної енергетики </w:t>
      </w:r>
      <w:r w:rsidR="002A0927">
        <w:rPr>
          <w:rStyle w:val="tlid-translation"/>
          <w:rFonts w:ascii="Times New Roman" w:hAnsi="Times New Roman" w:cs="Times New Roman"/>
          <w:sz w:val="28"/>
          <w:szCs w:val="28"/>
          <w:lang w:val="uk-UA"/>
        </w:rPr>
        <w:t xml:space="preserve">територіальними громадами, в тому числі на території гірських населених пунктів, </w:t>
      </w:r>
      <w:r w:rsidR="00C853AA">
        <w:rPr>
          <w:rStyle w:val="tlid-translation"/>
          <w:rFonts w:ascii="Times New Roman" w:hAnsi="Times New Roman" w:cs="Times New Roman"/>
          <w:sz w:val="28"/>
          <w:szCs w:val="28"/>
          <w:lang w:val="uk-UA"/>
        </w:rPr>
        <w:t>застосування ресурсо- та енергозберіга</w:t>
      </w:r>
      <w:r w:rsidR="008A6B62">
        <w:rPr>
          <w:rStyle w:val="tlid-translation"/>
          <w:rFonts w:ascii="Times New Roman" w:hAnsi="Times New Roman" w:cs="Times New Roman"/>
          <w:sz w:val="28"/>
          <w:szCs w:val="28"/>
          <w:lang w:val="uk-UA"/>
        </w:rPr>
        <w:t>ючих технологій у будівництві</w:t>
      </w:r>
      <w:r w:rsidR="00C503F5">
        <w:rPr>
          <w:rStyle w:val="tlid-translation"/>
          <w:rFonts w:ascii="Times New Roman" w:hAnsi="Times New Roman" w:cs="Times New Roman"/>
          <w:sz w:val="28"/>
          <w:szCs w:val="28"/>
          <w:lang w:val="uk-UA"/>
        </w:rPr>
        <w:t>.</w:t>
      </w:r>
    </w:p>
    <w:p w:rsidR="002A0927" w:rsidRPr="005A6C2B" w:rsidRDefault="002A0927" w:rsidP="007311BF">
      <w:pPr>
        <w:ind w:firstLine="709"/>
        <w:jc w:val="both"/>
        <w:rPr>
          <w:rFonts w:ascii="Times New Roman" w:hAnsi="Times New Roman" w:cs="Times New Roman"/>
          <w:color w:val="FF0000"/>
          <w:sz w:val="28"/>
          <w:szCs w:val="28"/>
          <w:lang w:val="uk-UA"/>
        </w:rPr>
      </w:pPr>
      <w:r w:rsidRPr="009D71ED">
        <w:rPr>
          <w:rFonts w:ascii="Times New Roman" w:hAnsi="Times New Roman" w:cs="Times New Roman"/>
          <w:b/>
          <w:sz w:val="28"/>
          <w:szCs w:val="28"/>
          <w:lang w:val="uk-UA"/>
        </w:rPr>
        <w:t>Клімат.</w:t>
      </w:r>
      <w:r w:rsidRPr="009D71ED">
        <w:rPr>
          <w:rFonts w:ascii="Times New Roman" w:hAnsi="Times New Roman" w:cs="Times New Roman"/>
          <w:sz w:val="28"/>
          <w:szCs w:val="28"/>
          <w:lang w:val="uk-UA"/>
        </w:rPr>
        <w:t xml:space="preserve"> </w:t>
      </w:r>
      <w:r w:rsidR="00B0637C" w:rsidRPr="009D71ED">
        <w:rPr>
          <w:rFonts w:ascii="Times New Roman" w:hAnsi="Times New Roman" w:cs="Times New Roman"/>
          <w:sz w:val="28"/>
          <w:szCs w:val="28"/>
          <w:lang w:val="uk-UA"/>
        </w:rPr>
        <w:t>Негативно на клімат ймовірно може вплинути зростання в</w:t>
      </w:r>
      <w:r w:rsidRPr="009D71ED">
        <w:rPr>
          <w:rFonts w:ascii="Times New Roman" w:hAnsi="Times New Roman" w:cs="Times New Roman"/>
          <w:sz w:val="28"/>
          <w:szCs w:val="28"/>
          <w:lang w:val="uk-UA"/>
        </w:rPr>
        <w:t>икид</w:t>
      </w:r>
      <w:r w:rsidR="00B0637C" w:rsidRPr="009D71ED">
        <w:rPr>
          <w:rFonts w:ascii="Times New Roman" w:hAnsi="Times New Roman" w:cs="Times New Roman"/>
          <w:sz w:val="28"/>
          <w:szCs w:val="28"/>
          <w:lang w:val="uk-UA"/>
        </w:rPr>
        <w:t xml:space="preserve">ів </w:t>
      </w:r>
      <w:r w:rsidRPr="009D71ED">
        <w:rPr>
          <w:rFonts w:ascii="Times New Roman" w:hAnsi="Times New Roman" w:cs="Times New Roman"/>
          <w:sz w:val="28"/>
          <w:szCs w:val="28"/>
          <w:lang w:val="uk-UA"/>
        </w:rPr>
        <w:t xml:space="preserve">парникових газів </w:t>
      </w:r>
      <w:r w:rsidR="00B0637C" w:rsidRPr="009D71ED">
        <w:rPr>
          <w:rFonts w:ascii="Times New Roman" w:hAnsi="Times New Roman" w:cs="Times New Roman"/>
          <w:sz w:val="28"/>
          <w:szCs w:val="28"/>
          <w:lang w:val="uk-UA"/>
        </w:rPr>
        <w:t xml:space="preserve">внаслідок </w:t>
      </w:r>
      <w:r w:rsidR="009D71ED" w:rsidRPr="009D71ED">
        <w:rPr>
          <w:rFonts w:ascii="Times New Roman" w:hAnsi="Times New Roman" w:cs="Times New Roman"/>
          <w:sz w:val="28"/>
          <w:szCs w:val="28"/>
          <w:lang w:val="uk-UA"/>
        </w:rPr>
        <w:t xml:space="preserve">розвитку промислових підприємств, залучення виробничих потужностей області до виконання завдань із забезпечення </w:t>
      </w:r>
      <w:r w:rsidR="009D71ED" w:rsidRPr="009D71ED">
        <w:rPr>
          <w:rFonts w:ascii="Times New Roman" w:hAnsi="Times New Roman" w:cs="Times New Roman"/>
          <w:sz w:val="28"/>
          <w:szCs w:val="28"/>
          <w:lang w:val="uk-UA"/>
        </w:rPr>
        <w:lastRenderedPageBreak/>
        <w:t>обороноздатності.</w:t>
      </w:r>
      <w:r w:rsidR="00805EE8" w:rsidRPr="009D71ED">
        <w:rPr>
          <w:rFonts w:ascii="Times New Roman" w:hAnsi="Times New Roman" w:cs="Times New Roman"/>
          <w:sz w:val="28"/>
          <w:szCs w:val="28"/>
          <w:lang w:val="uk-UA"/>
        </w:rPr>
        <w:t xml:space="preserve"> </w:t>
      </w:r>
      <w:r w:rsidR="007311BF" w:rsidRPr="009D71ED">
        <w:rPr>
          <w:rFonts w:ascii="Times New Roman" w:hAnsi="Times New Roman" w:cs="Times New Roman"/>
          <w:sz w:val="28"/>
          <w:szCs w:val="28"/>
          <w:lang w:val="uk-UA"/>
        </w:rPr>
        <w:t xml:space="preserve">Утім </w:t>
      </w:r>
      <w:r w:rsidRPr="009D71ED">
        <w:rPr>
          <w:rFonts w:ascii="Times New Roman" w:hAnsi="Times New Roman" w:cs="Times New Roman"/>
          <w:sz w:val="28"/>
          <w:szCs w:val="28"/>
          <w:lang w:val="uk-UA"/>
        </w:rPr>
        <w:t xml:space="preserve">загальний вплив заходів Програми на клімат </w:t>
      </w:r>
      <w:r w:rsidR="007311BF" w:rsidRPr="009D71ED">
        <w:rPr>
          <w:rFonts w:ascii="Times New Roman" w:hAnsi="Times New Roman" w:cs="Times New Roman"/>
          <w:sz w:val="28"/>
          <w:szCs w:val="28"/>
          <w:lang w:val="uk-UA"/>
        </w:rPr>
        <w:t xml:space="preserve">має бути </w:t>
      </w:r>
      <w:r w:rsidRPr="009D71ED">
        <w:rPr>
          <w:rFonts w:ascii="Times New Roman" w:hAnsi="Times New Roman" w:cs="Times New Roman"/>
          <w:sz w:val="28"/>
          <w:szCs w:val="28"/>
          <w:lang w:val="uk-UA"/>
        </w:rPr>
        <w:t xml:space="preserve">позитивним, враховуючи спектр завдань щодо </w:t>
      </w:r>
      <w:r w:rsidRPr="009D71ED">
        <w:rPr>
          <w:rStyle w:val="tlid-translation"/>
          <w:rFonts w:ascii="Times New Roman" w:hAnsi="Times New Roman" w:cs="Times New Roman"/>
          <w:sz w:val="28"/>
          <w:szCs w:val="28"/>
          <w:lang w:val="uk-UA"/>
        </w:rPr>
        <w:t>впровадження ресурсо- та енергозберігаючих технологій</w:t>
      </w:r>
      <w:r w:rsidR="007311BF" w:rsidRPr="009D71ED">
        <w:rPr>
          <w:rStyle w:val="tlid-translation"/>
          <w:rFonts w:ascii="Times New Roman" w:hAnsi="Times New Roman" w:cs="Times New Roman"/>
          <w:sz w:val="28"/>
          <w:szCs w:val="28"/>
          <w:lang w:val="uk-UA"/>
        </w:rPr>
        <w:t>, заходів з енергозбереження</w:t>
      </w:r>
      <w:r w:rsidR="00FF4DD7" w:rsidRPr="009D71ED">
        <w:rPr>
          <w:rFonts w:ascii="Times New Roman" w:hAnsi="Times New Roman" w:cs="Times New Roman"/>
          <w:sz w:val="28"/>
          <w:szCs w:val="28"/>
          <w:lang w:val="uk-UA"/>
        </w:rPr>
        <w:t xml:space="preserve"> </w:t>
      </w:r>
      <w:r w:rsidR="007311BF" w:rsidRPr="009D71ED">
        <w:rPr>
          <w:rStyle w:val="tlid-translation"/>
          <w:rFonts w:ascii="Times New Roman" w:hAnsi="Times New Roman" w:cs="Times New Roman"/>
          <w:sz w:val="28"/>
          <w:szCs w:val="28"/>
          <w:lang w:val="uk-UA"/>
        </w:rPr>
        <w:t xml:space="preserve">та зменшення забруднення довкілля, </w:t>
      </w:r>
      <w:r w:rsidR="009D71ED" w:rsidRPr="009D71ED">
        <w:rPr>
          <w:rStyle w:val="tlid-translation"/>
          <w:rFonts w:ascii="Times New Roman" w:hAnsi="Times New Roman" w:cs="Times New Roman"/>
          <w:sz w:val="28"/>
          <w:szCs w:val="28"/>
          <w:lang w:val="uk-UA"/>
        </w:rPr>
        <w:t xml:space="preserve">збереження та розширення природних територій та об’єктів природно-заповідного фонду. </w:t>
      </w:r>
    </w:p>
    <w:p w:rsidR="00EA48B1" w:rsidRPr="004341DD" w:rsidRDefault="00EA48B1" w:rsidP="00EA48B1">
      <w:pPr>
        <w:tabs>
          <w:tab w:val="left" w:pos="-567"/>
        </w:tabs>
        <w:ind w:firstLine="709"/>
        <w:jc w:val="both"/>
        <w:rPr>
          <w:rStyle w:val="tlid-translation"/>
          <w:rFonts w:ascii="Times New Roman" w:hAnsi="Times New Roman" w:cs="Times New Roman"/>
          <w:sz w:val="28"/>
          <w:szCs w:val="28"/>
          <w:lang w:val="uk-UA"/>
        </w:rPr>
      </w:pPr>
      <w:r w:rsidRPr="00BE2F8F">
        <w:rPr>
          <w:rFonts w:ascii="Times New Roman" w:hAnsi="Times New Roman" w:cs="Times New Roman"/>
          <w:b/>
          <w:sz w:val="28"/>
          <w:szCs w:val="28"/>
          <w:lang w:val="uk-UA"/>
        </w:rPr>
        <w:t xml:space="preserve">Водні ресурси. </w:t>
      </w:r>
      <w:r w:rsidRPr="00BE2F8F">
        <w:rPr>
          <w:rStyle w:val="tlid-translation"/>
          <w:rFonts w:ascii="Times New Roman" w:hAnsi="Times New Roman" w:cs="Times New Roman"/>
          <w:sz w:val="28"/>
          <w:szCs w:val="28"/>
          <w:lang w:val="uk-UA"/>
        </w:rPr>
        <w:t xml:space="preserve">Вплив на водні ресурси багатьох заходів Програми є нейтральним, а негативний вплив деяких заходів – помірним і прийнятним. </w:t>
      </w:r>
      <w:r w:rsidRPr="004341DD">
        <w:rPr>
          <w:rStyle w:val="tlid-translation"/>
          <w:rFonts w:ascii="Times New Roman" w:hAnsi="Times New Roman" w:cs="Times New Roman"/>
          <w:sz w:val="28"/>
          <w:szCs w:val="28"/>
          <w:lang w:val="uk-UA"/>
        </w:rPr>
        <w:t xml:space="preserve">Зокрема, на якість водних ресурсів </w:t>
      </w:r>
      <w:r w:rsidR="001D3367" w:rsidRPr="004341DD">
        <w:rPr>
          <w:rStyle w:val="tlid-translation"/>
          <w:rFonts w:ascii="Times New Roman" w:hAnsi="Times New Roman" w:cs="Times New Roman"/>
          <w:sz w:val="28"/>
          <w:szCs w:val="28"/>
          <w:lang w:val="uk-UA"/>
        </w:rPr>
        <w:t xml:space="preserve">ймовірно може негативно вплинути </w:t>
      </w:r>
      <w:r w:rsidR="004341DD">
        <w:rPr>
          <w:rStyle w:val="tlid-translation"/>
          <w:rFonts w:ascii="Times New Roman" w:hAnsi="Times New Roman" w:cs="Times New Roman"/>
          <w:sz w:val="28"/>
          <w:szCs w:val="28"/>
          <w:lang w:val="uk-UA"/>
        </w:rPr>
        <w:t xml:space="preserve">збільшення кількості туристів, збільшення обсягу твердих побутових відходів, </w:t>
      </w:r>
      <w:r w:rsidR="004341DD" w:rsidRPr="004341DD">
        <w:rPr>
          <w:rStyle w:val="tlid-translation"/>
          <w:rFonts w:ascii="Times New Roman" w:hAnsi="Times New Roman" w:cs="Times New Roman"/>
          <w:sz w:val="28"/>
          <w:szCs w:val="28"/>
          <w:lang w:val="uk-UA"/>
        </w:rPr>
        <w:t>обслуговування</w:t>
      </w:r>
      <w:r w:rsidRPr="004341DD">
        <w:rPr>
          <w:rStyle w:val="tlid-translation"/>
          <w:rFonts w:ascii="Times New Roman" w:hAnsi="Times New Roman" w:cs="Times New Roman"/>
          <w:sz w:val="28"/>
          <w:szCs w:val="28"/>
          <w:lang w:val="uk-UA"/>
        </w:rPr>
        <w:t xml:space="preserve"> і ремонт автомобільних доріг. </w:t>
      </w:r>
    </w:p>
    <w:p w:rsidR="00EA48B1" w:rsidRPr="004341DD" w:rsidRDefault="00EA48B1" w:rsidP="00EA48B1">
      <w:pPr>
        <w:tabs>
          <w:tab w:val="left" w:pos="-567"/>
        </w:tabs>
        <w:ind w:firstLine="709"/>
        <w:jc w:val="both"/>
        <w:rPr>
          <w:rFonts w:ascii="Times New Roman" w:hAnsi="Times New Roman" w:cs="Times New Roman"/>
          <w:sz w:val="28"/>
          <w:szCs w:val="28"/>
          <w:lang w:val="uk-UA"/>
        </w:rPr>
      </w:pPr>
      <w:r w:rsidRPr="004341DD">
        <w:rPr>
          <w:rStyle w:val="tlid-translation"/>
          <w:rFonts w:ascii="Times New Roman" w:hAnsi="Times New Roman" w:cs="Times New Roman"/>
          <w:sz w:val="28"/>
          <w:szCs w:val="28"/>
          <w:lang w:val="uk-UA"/>
        </w:rPr>
        <w:t xml:space="preserve">Разом з тим, Програма </w:t>
      </w:r>
      <w:r w:rsidRPr="004341DD">
        <w:rPr>
          <w:rFonts w:ascii="Times New Roman" w:hAnsi="Times New Roman" w:cs="Times New Roman"/>
          <w:sz w:val="28"/>
          <w:szCs w:val="28"/>
          <w:lang w:val="uk-UA"/>
        </w:rPr>
        <w:t xml:space="preserve">передбачає реалізацію низки заходів, спрямованих на </w:t>
      </w:r>
      <w:r w:rsidR="009D1FFA" w:rsidRPr="004341DD">
        <w:rPr>
          <w:rFonts w:ascii="Times New Roman" w:hAnsi="Times New Roman" w:cs="Times New Roman"/>
          <w:sz w:val="28"/>
          <w:szCs w:val="28"/>
          <w:lang w:val="uk-UA"/>
        </w:rPr>
        <w:t>забезпечення споживачів якісною питною водою, будівництво та реконструкцію очисних споруд і каналізаційних мереж, впровадження природоохоронних заходів</w:t>
      </w:r>
      <w:r w:rsidR="00324C1E" w:rsidRPr="004341DD">
        <w:rPr>
          <w:rFonts w:ascii="Times New Roman" w:hAnsi="Times New Roman" w:cs="Times New Roman"/>
          <w:sz w:val="28"/>
          <w:szCs w:val="28"/>
          <w:lang w:val="uk-UA"/>
        </w:rPr>
        <w:t>,</w:t>
      </w:r>
      <w:r w:rsidR="009D1FFA" w:rsidRPr="004341DD">
        <w:rPr>
          <w:rFonts w:ascii="Times New Roman" w:hAnsi="Times New Roman" w:cs="Times New Roman"/>
          <w:sz w:val="28"/>
          <w:szCs w:val="28"/>
          <w:lang w:val="uk-UA"/>
        </w:rPr>
        <w:t xml:space="preserve"> </w:t>
      </w:r>
      <w:r w:rsidR="00324C1E" w:rsidRPr="004341DD">
        <w:rPr>
          <w:rFonts w:ascii="Times New Roman" w:hAnsi="Times New Roman" w:cs="Times New Roman"/>
          <w:sz w:val="28"/>
          <w:szCs w:val="28"/>
          <w:lang w:val="uk-UA"/>
        </w:rPr>
        <w:t>забезпечення захисту від шкідливої дії вод шляхом будівництва захисних дамб, берегоукріплень і регулювання гідрологічного режиму річок</w:t>
      </w:r>
      <w:r w:rsidR="008072F7">
        <w:rPr>
          <w:rFonts w:ascii="Times New Roman" w:hAnsi="Times New Roman" w:cs="Times New Roman"/>
          <w:sz w:val="28"/>
          <w:szCs w:val="28"/>
          <w:lang w:val="uk-UA"/>
        </w:rPr>
        <w:t>, впровадження роздільної системи збирання, утилізації та переробки твердих побутових відходів.</w:t>
      </w:r>
      <w:r w:rsidR="00324C1E" w:rsidRPr="004341DD">
        <w:rPr>
          <w:rFonts w:ascii="Times New Roman" w:hAnsi="Times New Roman" w:cs="Times New Roman"/>
          <w:sz w:val="28"/>
          <w:szCs w:val="28"/>
          <w:lang w:val="uk-UA"/>
        </w:rPr>
        <w:t xml:space="preserve">   </w:t>
      </w:r>
    </w:p>
    <w:p w:rsidR="002A530D" w:rsidRPr="008072F7" w:rsidRDefault="00324C1E" w:rsidP="00324C1E">
      <w:pPr>
        <w:tabs>
          <w:tab w:val="left" w:pos="-567"/>
        </w:tabs>
        <w:ind w:firstLine="709"/>
        <w:jc w:val="both"/>
        <w:rPr>
          <w:rStyle w:val="tlid-translation"/>
          <w:rFonts w:ascii="Times New Roman" w:hAnsi="Times New Roman" w:cs="Times New Roman"/>
          <w:sz w:val="28"/>
          <w:szCs w:val="28"/>
          <w:lang w:val="uk-UA"/>
        </w:rPr>
      </w:pPr>
      <w:r w:rsidRPr="008072F7">
        <w:rPr>
          <w:rFonts w:ascii="Times New Roman" w:hAnsi="Times New Roman" w:cs="Times New Roman"/>
          <w:b/>
          <w:sz w:val="28"/>
          <w:szCs w:val="28"/>
          <w:lang w:val="uk-UA"/>
        </w:rPr>
        <w:t xml:space="preserve">Земельні ресурси. </w:t>
      </w:r>
      <w:r w:rsidR="002A530D" w:rsidRPr="008072F7">
        <w:rPr>
          <w:rFonts w:ascii="Times New Roman" w:hAnsi="Times New Roman" w:cs="Times New Roman"/>
          <w:sz w:val="28"/>
          <w:szCs w:val="28"/>
          <w:lang w:val="uk-UA"/>
        </w:rPr>
        <w:t>Ймовірними н</w:t>
      </w:r>
      <w:r w:rsidRPr="008072F7">
        <w:rPr>
          <w:rStyle w:val="tlid-translation"/>
          <w:rFonts w:ascii="Times New Roman" w:hAnsi="Times New Roman" w:cs="Times New Roman"/>
          <w:sz w:val="28"/>
          <w:szCs w:val="28"/>
          <w:lang w:val="uk-UA"/>
        </w:rPr>
        <w:t xml:space="preserve">егативними наслідками впливу деяких заходів Програми на земельні ресурси може бути </w:t>
      </w:r>
      <w:r w:rsidRPr="008072F7">
        <w:rPr>
          <w:rFonts w:ascii="Times New Roman" w:hAnsi="Times New Roman" w:cs="Times New Roman"/>
          <w:sz w:val="28"/>
          <w:szCs w:val="28"/>
          <w:lang w:val="uk-UA"/>
        </w:rPr>
        <w:t xml:space="preserve">вилучення або трансформація земель для розвитку транспортної інфраструктури, </w:t>
      </w:r>
      <w:r w:rsidR="0087286D" w:rsidRPr="008072F7">
        <w:rPr>
          <w:rFonts w:ascii="Times New Roman" w:hAnsi="Times New Roman" w:cs="Times New Roman"/>
          <w:sz w:val="28"/>
          <w:szCs w:val="28"/>
          <w:lang w:val="uk-UA"/>
        </w:rPr>
        <w:t>створення нових об’єктів туристичної та рекреаційної інфраструктури на території гі</w:t>
      </w:r>
      <w:r w:rsidR="008072F7">
        <w:rPr>
          <w:rFonts w:ascii="Times New Roman" w:hAnsi="Times New Roman" w:cs="Times New Roman"/>
          <w:sz w:val="28"/>
          <w:szCs w:val="28"/>
          <w:lang w:val="uk-UA"/>
        </w:rPr>
        <w:t>рських населених пунктів</w:t>
      </w:r>
      <w:r w:rsidRPr="008072F7">
        <w:rPr>
          <w:rStyle w:val="tlid-translation"/>
          <w:rFonts w:ascii="Times New Roman" w:hAnsi="Times New Roman" w:cs="Times New Roman"/>
          <w:sz w:val="28"/>
          <w:szCs w:val="28"/>
          <w:lang w:val="uk-UA"/>
        </w:rPr>
        <w:t xml:space="preserve">. </w:t>
      </w:r>
    </w:p>
    <w:p w:rsidR="00324C1E" w:rsidRPr="008072F7" w:rsidRDefault="00324C1E" w:rsidP="00324C1E">
      <w:pPr>
        <w:tabs>
          <w:tab w:val="left" w:pos="-567"/>
        </w:tabs>
        <w:ind w:firstLine="709"/>
        <w:jc w:val="both"/>
        <w:rPr>
          <w:rFonts w:ascii="Times New Roman" w:hAnsi="Times New Roman" w:cs="Times New Roman"/>
          <w:sz w:val="28"/>
          <w:szCs w:val="28"/>
          <w:lang w:val="uk-UA"/>
        </w:rPr>
      </w:pPr>
      <w:r w:rsidRPr="008072F7">
        <w:rPr>
          <w:rFonts w:ascii="Times New Roman" w:hAnsi="Times New Roman" w:cs="Times New Roman"/>
          <w:sz w:val="28"/>
          <w:szCs w:val="28"/>
          <w:lang w:val="uk-UA"/>
        </w:rPr>
        <w:t xml:space="preserve">Сприяти покращенню стану </w:t>
      </w:r>
      <w:r w:rsidR="002A530D" w:rsidRPr="008072F7">
        <w:rPr>
          <w:rFonts w:ascii="Times New Roman" w:hAnsi="Times New Roman" w:cs="Times New Roman"/>
          <w:sz w:val="28"/>
          <w:szCs w:val="28"/>
          <w:lang w:val="uk-UA"/>
        </w:rPr>
        <w:t xml:space="preserve">земельних ресурсів </w:t>
      </w:r>
      <w:r w:rsidRPr="008072F7">
        <w:rPr>
          <w:rFonts w:ascii="Times New Roman" w:hAnsi="Times New Roman" w:cs="Times New Roman"/>
          <w:sz w:val="28"/>
          <w:szCs w:val="28"/>
          <w:lang w:val="uk-UA"/>
        </w:rPr>
        <w:t xml:space="preserve">має </w:t>
      </w:r>
      <w:r w:rsidR="002A530D" w:rsidRPr="008072F7">
        <w:rPr>
          <w:rFonts w:ascii="Times New Roman" w:hAnsi="Times New Roman" w:cs="Times New Roman"/>
          <w:sz w:val="28"/>
          <w:szCs w:val="28"/>
          <w:lang w:val="uk-UA"/>
        </w:rPr>
        <w:t>виявлення земель, що не використовуються, використовуються нераціонально або не за цільовим призначенням;</w:t>
      </w:r>
      <w:r w:rsidR="005A3A36" w:rsidRPr="008072F7">
        <w:rPr>
          <w:rFonts w:ascii="Times New Roman" w:hAnsi="Times New Roman" w:cs="Times New Roman"/>
          <w:sz w:val="28"/>
          <w:szCs w:val="28"/>
          <w:lang w:val="uk-UA"/>
        </w:rPr>
        <w:t xml:space="preserve"> забезпечення ефективного використання земельних ресурсів; зменшення забруднення довкілля; збереження біологічного та ландшафтного різноманіття</w:t>
      </w:r>
      <w:r w:rsidR="006C0F2C" w:rsidRPr="008072F7">
        <w:rPr>
          <w:rFonts w:ascii="Times New Roman" w:hAnsi="Times New Roman" w:cs="Times New Roman"/>
          <w:sz w:val="28"/>
          <w:szCs w:val="28"/>
          <w:lang w:val="uk-UA"/>
        </w:rPr>
        <w:t>;</w:t>
      </w:r>
      <w:r w:rsidR="00B37E2E" w:rsidRPr="008072F7">
        <w:rPr>
          <w:rFonts w:ascii="Times New Roman" w:hAnsi="Times New Roman" w:cs="Times New Roman"/>
          <w:sz w:val="28"/>
          <w:szCs w:val="28"/>
          <w:lang w:val="uk-UA"/>
        </w:rPr>
        <w:t xml:space="preserve"> </w:t>
      </w:r>
      <w:r w:rsidR="008072F7">
        <w:rPr>
          <w:rFonts w:ascii="Times New Roman" w:hAnsi="Times New Roman" w:cs="Times New Roman"/>
          <w:sz w:val="28"/>
          <w:szCs w:val="28"/>
          <w:lang w:val="uk-UA"/>
        </w:rPr>
        <w:t>зменшення негативного впливу на навколишнє природне середовище від діяльності, пов’язаної з видобутком корисних копалин</w:t>
      </w:r>
      <w:r w:rsidR="00B37E2E" w:rsidRPr="008072F7">
        <w:rPr>
          <w:rFonts w:ascii="Times New Roman" w:hAnsi="Times New Roman" w:cs="Times New Roman"/>
          <w:sz w:val="28"/>
          <w:szCs w:val="28"/>
          <w:lang w:val="uk-UA"/>
        </w:rPr>
        <w:t xml:space="preserve"> </w:t>
      </w:r>
      <w:r w:rsidRPr="008072F7">
        <w:rPr>
          <w:rFonts w:ascii="Times New Roman" w:hAnsi="Times New Roman" w:cs="Times New Roman"/>
          <w:sz w:val="28"/>
          <w:szCs w:val="28"/>
          <w:lang w:val="uk-UA"/>
        </w:rPr>
        <w:t xml:space="preserve">. </w:t>
      </w:r>
    </w:p>
    <w:p w:rsidR="00B4055A" w:rsidRPr="008072F7" w:rsidRDefault="005A3A36" w:rsidP="00B4055A">
      <w:pPr>
        <w:tabs>
          <w:tab w:val="left" w:pos="-567"/>
        </w:tabs>
        <w:ind w:firstLine="709"/>
        <w:jc w:val="both"/>
        <w:rPr>
          <w:rStyle w:val="tlid-translation"/>
          <w:rFonts w:ascii="Times New Roman" w:hAnsi="Times New Roman" w:cs="Times New Roman"/>
          <w:sz w:val="28"/>
          <w:szCs w:val="28"/>
          <w:lang w:val="uk-UA"/>
        </w:rPr>
      </w:pPr>
      <w:r w:rsidRPr="008072F7">
        <w:rPr>
          <w:rFonts w:ascii="Times New Roman" w:hAnsi="Times New Roman" w:cs="Times New Roman"/>
          <w:b/>
          <w:sz w:val="28"/>
          <w:szCs w:val="28"/>
          <w:lang w:val="uk-UA"/>
        </w:rPr>
        <w:t xml:space="preserve">Відходи. </w:t>
      </w:r>
      <w:r w:rsidR="008072F7">
        <w:rPr>
          <w:rFonts w:ascii="Times New Roman" w:hAnsi="Times New Roman" w:cs="Times New Roman"/>
          <w:sz w:val="28"/>
          <w:szCs w:val="28"/>
          <w:lang w:val="uk-UA"/>
        </w:rPr>
        <w:t xml:space="preserve">Створення виробничих потужностей промислових підприємств </w:t>
      </w:r>
      <w:r w:rsidR="00B4055A" w:rsidRPr="008072F7">
        <w:rPr>
          <w:rStyle w:val="tlid-translation"/>
          <w:rFonts w:ascii="Times New Roman" w:hAnsi="Times New Roman" w:cs="Times New Roman"/>
          <w:sz w:val="28"/>
          <w:szCs w:val="28"/>
          <w:lang w:val="uk-UA"/>
        </w:rPr>
        <w:t xml:space="preserve"> ймовірно може супроводжуватися зростанням кількості промислових відходів. Оскільки </w:t>
      </w:r>
      <w:r w:rsidR="00B4055A" w:rsidRPr="008072F7">
        <w:rPr>
          <w:rFonts w:ascii="Times New Roman" w:hAnsi="Times New Roman" w:cs="Times New Roman"/>
          <w:sz w:val="28"/>
          <w:szCs w:val="28"/>
          <w:lang w:val="uk-UA"/>
        </w:rPr>
        <w:t xml:space="preserve">Програма не передбачає створення великих підприємств, можна очікувати, що негативний вплив промислових відходів буде помірним. </w:t>
      </w:r>
    </w:p>
    <w:p w:rsidR="005A3A36" w:rsidRPr="00B506D0" w:rsidRDefault="00304E7E" w:rsidP="00B506D0">
      <w:pPr>
        <w:tabs>
          <w:tab w:val="left" w:pos="-567"/>
        </w:tabs>
        <w:ind w:firstLine="709"/>
        <w:jc w:val="both"/>
        <w:rPr>
          <w:rStyle w:val="tlid-translation"/>
          <w:rFonts w:ascii="Times New Roman" w:hAnsi="Times New Roman" w:cs="Times New Roman"/>
          <w:sz w:val="28"/>
          <w:szCs w:val="28"/>
          <w:lang w:val="uk-UA"/>
        </w:rPr>
      </w:pPr>
      <w:r w:rsidRPr="00B506D0">
        <w:rPr>
          <w:rStyle w:val="tlid-translation"/>
          <w:rFonts w:ascii="Times New Roman" w:hAnsi="Times New Roman" w:cs="Times New Roman"/>
          <w:sz w:val="28"/>
          <w:szCs w:val="28"/>
          <w:lang w:val="uk-UA"/>
        </w:rPr>
        <w:t>Деякі заходи Програми передбача</w:t>
      </w:r>
      <w:r w:rsidR="00475AAE" w:rsidRPr="00B506D0">
        <w:rPr>
          <w:rStyle w:val="tlid-translation"/>
          <w:rFonts w:ascii="Times New Roman" w:hAnsi="Times New Roman" w:cs="Times New Roman"/>
          <w:sz w:val="28"/>
          <w:szCs w:val="28"/>
          <w:lang w:val="uk-UA"/>
        </w:rPr>
        <w:t>ють</w:t>
      </w:r>
      <w:r w:rsidRPr="00B506D0">
        <w:rPr>
          <w:rStyle w:val="tlid-translation"/>
          <w:rFonts w:ascii="Times New Roman" w:hAnsi="Times New Roman" w:cs="Times New Roman"/>
          <w:sz w:val="28"/>
          <w:szCs w:val="28"/>
          <w:lang w:val="uk-UA"/>
        </w:rPr>
        <w:t xml:space="preserve"> </w:t>
      </w:r>
      <w:r w:rsidR="008072F7" w:rsidRPr="00B506D0">
        <w:rPr>
          <w:rStyle w:val="tlid-translation"/>
          <w:rFonts w:ascii="Times New Roman" w:hAnsi="Times New Roman" w:cs="Times New Roman"/>
          <w:sz w:val="28"/>
          <w:szCs w:val="28"/>
          <w:lang w:val="uk-UA"/>
        </w:rPr>
        <w:t xml:space="preserve">розвиток </w:t>
      </w:r>
      <w:r w:rsidR="00B506D0" w:rsidRPr="00B506D0">
        <w:rPr>
          <w:rStyle w:val="tlid-translation"/>
          <w:rFonts w:ascii="Times New Roman" w:hAnsi="Times New Roman" w:cs="Times New Roman"/>
          <w:sz w:val="28"/>
          <w:szCs w:val="28"/>
          <w:lang w:val="uk-UA"/>
        </w:rPr>
        <w:t>індустріальних парків, здійснення заходів щодо їх облаштування</w:t>
      </w:r>
      <w:r w:rsidRPr="00B506D0">
        <w:rPr>
          <w:rStyle w:val="tlid-translation"/>
          <w:rFonts w:ascii="Times New Roman" w:hAnsi="Times New Roman" w:cs="Times New Roman"/>
          <w:sz w:val="28"/>
          <w:szCs w:val="28"/>
          <w:lang w:val="uk-UA"/>
        </w:rPr>
        <w:t xml:space="preserve">, основним негативним наслідком яких є утворення будівельного сміття. </w:t>
      </w:r>
      <w:r w:rsidR="00B506D0" w:rsidRPr="00B506D0">
        <w:rPr>
          <w:rStyle w:val="tlid-translation"/>
          <w:rFonts w:ascii="Times New Roman" w:hAnsi="Times New Roman" w:cs="Times New Roman"/>
          <w:sz w:val="28"/>
          <w:szCs w:val="28"/>
          <w:lang w:val="uk-UA"/>
        </w:rPr>
        <w:t xml:space="preserve">Розширення сектору органічного сільськогосподарського виробництва, </w:t>
      </w:r>
      <w:r w:rsidR="00B14087" w:rsidRPr="00B506D0">
        <w:rPr>
          <w:rStyle w:val="tlid-translation"/>
          <w:rFonts w:ascii="Times New Roman" w:hAnsi="Times New Roman" w:cs="Times New Roman"/>
          <w:sz w:val="28"/>
          <w:szCs w:val="28"/>
          <w:lang w:val="uk-UA"/>
        </w:rPr>
        <w:t>реконструкція і створення нових виробничих потужност</w:t>
      </w:r>
      <w:r w:rsidR="00B506D0" w:rsidRPr="00B506D0">
        <w:rPr>
          <w:rStyle w:val="tlid-translation"/>
          <w:rFonts w:ascii="Times New Roman" w:hAnsi="Times New Roman" w:cs="Times New Roman"/>
          <w:sz w:val="28"/>
          <w:szCs w:val="28"/>
          <w:lang w:val="uk-UA"/>
        </w:rPr>
        <w:t>ей в агропромисловому комплексі</w:t>
      </w:r>
      <w:r w:rsidR="00B14087" w:rsidRPr="00B506D0">
        <w:rPr>
          <w:rStyle w:val="tlid-translation"/>
          <w:rFonts w:ascii="Times New Roman" w:hAnsi="Times New Roman" w:cs="Times New Roman"/>
          <w:sz w:val="28"/>
          <w:szCs w:val="28"/>
          <w:lang w:val="uk-UA"/>
        </w:rPr>
        <w:t xml:space="preserve">, </w:t>
      </w:r>
      <w:r w:rsidR="00B506D0" w:rsidRPr="00B506D0">
        <w:rPr>
          <w:rStyle w:val="tlid-translation"/>
          <w:rFonts w:ascii="Times New Roman" w:hAnsi="Times New Roman" w:cs="Times New Roman"/>
          <w:sz w:val="28"/>
          <w:szCs w:val="28"/>
          <w:lang w:val="uk-UA"/>
        </w:rPr>
        <w:t xml:space="preserve">утримання </w:t>
      </w:r>
      <w:r w:rsidR="00B14087" w:rsidRPr="00B506D0">
        <w:rPr>
          <w:rStyle w:val="tlid-translation"/>
          <w:rFonts w:ascii="Times New Roman" w:hAnsi="Times New Roman" w:cs="Times New Roman"/>
          <w:sz w:val="28"/>
          <w:szCs w:val="28"/>
          <w:lang w:val="uk-UA"/>
        </w:rPr>
        <w:t xml:space="preserve">та </w:t>
      </w:r>
      <w:r w:rsidR="00B506D0" w:rsidRPr="00B506D0">
        <w:rPr>
          <w:rStyle w:val="tlid-translation"/>
          <w:rFonts w:ascii="Times New Roman" w:hAnsi="Times New Roman" w:cs="Times New Roman"/>
          <w:sz w:val="28"/>
          <w:szCs w:val="28"/>
          <w:lang w:val="uk-UA"/>
        </w:rPr>
        <w:t>поточний ремонт дорожньої інфраструктури</w:t>
      </w:r>
      <w:r w:rsidR="00B14087" w:rsidRPr="00B506D0">
        <w:rPr>
          <w:rStyle w:val="tlid-translation"/>
          <w:rFonts w:ascii="Times New Roman" w:hAnsi="Times New Roman" w:cs="Times New Roman"/>
          <w:sz w:val="28"/>
          <w:szCs w:val="28"/>
          <w:lang w:val="uk-UA"/>
        </w:rPr>
        <w:t xml:space="preserve"> також </w:t>
      </w:r>
      <w:r w:rsidR="002F44EA" w:rsidRPr="00B506D0">
        <w:rPr>
          <w:rStyle w:val="tlid-translation"/>
          <w:rFonts w:ascii="Times New Roman" w:hAnsi="Times New Roman" w:cs="Times New Roman"/>
          <w:sz w:val="28"/>
          <w:szCs w:val="28"/>
          <w:lang w:val="uk-UA"/>
        </w:rPr>
        <w:t xml:space="preserve">ймовірно супроводжуватимуться утворенням різноманітних відходів. </w:t>
      </w:r>
      <w:r w:rsidR="005A3A36" w:rsidRPr="00B506D0">
        <w:rPr>
          <w:rStyle w:val="tlid-translation"/>
          <w:rFonts w:ascii="Times New Roman" w:hAnsi="Times New Roman" w:cs="Times New Roman"/>
          <w:sz w:val="28"/>
          <w:szCs w:val="28"/>
          <w:lang w:val="uk-UA"/>
        </w:rPr>
        <w:t xml:space="preserve">Збір та утилізація </w:t>
      </w:r>
      <w:r w:rsidR="002F44EA" w:rsidRPr="00B506D0">
        <w:rPr>
          <w:rStyle w:val="tlid-translation"/>
          <w:rFonts w:ascii="Times New Roman" w:hAnsi="Times New Roman" w:cs="Times New Roman"/>
          <w:sz w:val="28"/>
          <w:szCs w:val="28"/>
          <w:lang w:val="uk-UA"/>
        </w:rPr>
        <w:t>(відповідно до всіх діючих норм і передового досвіду) у</w:t>
      </w:r>
      <w:r w:rsidR="005A3A36" w:rsidRPr="00B506D0">
        <w:rPr>
          <w:rStyle w:val="tlid-translation"/>
          <w:rFonts w:ascii="Times New Roman" w:hAnsi="Times New Roman" w:cs="Times New Roman"/>
          <w:sz w:val="28"/>
          <w:szCs w:val="28"/>
          <w:lang w:val="uk-UA"/>
        </w:rPr>
        <w:t>сіх видів відходів, що утворюються на об’єкт</w:t>
      </w:r>
      <w:r w:rsidR="002F44EA" w:rsidRPr="00B506D0">
        <w:rPr>
          <w:rStyle w:val="tlid-translation"/>
          <w:rFonts w:ascii="Times New Roman" w:hAnsi="Times New Roman" w:cs="Times New Roman"/>
          <w:sz w:val="28"/>
          <w:szCs w:val="28"/>
          <w:lang w:val="uk-UA"/>
        </w:rPr>
        <w:t>ах</w:t>
      </w:r>
      <w:r w:rsidR="005A3A36" w:rsidRPr="00B506D0">
        <w:rPr>
          <w:rStyle w:val="tlid-translation"/>
          <w:rFonts w:ascii="Times New Roman" w:hAnsi="Times New Roman" w:cs="Times New Roman"/>
          <w:sz w:val="28"/>
          <w:szCs w:val="28"/>
          <w:lang w:val="uk-UA"/>
        </w:rPr>
        <w:t xml:space="preserve">, допоможуть запобігти забрудненню довкілля. Неналежне поводження з відходами може призвести до потенційного впливу на ґрунти і водні ресурси. </w:t>
      </w:r>
    </w:p>
    <w:p w:rsidR="005A3A36" w:rsidRPr="00B506D0" w:rsidRDefault="00B506D0" w:rsidP="005A3A36">
      <w:pPr>
        <w:tabs>
          <w:tab w:val="left" w:pos="-567"/>
        </w:tabs>
        <w:ind w:firstLine="709"/>
        <w:jc w:val="both"/>
        <w:rPr>
          <w:rFonts w:ascii="Times New Roman" w:hAnsi="Times New Roman" w:cs="Times New Roman"/>
          <w:sz w:val="28"/>
          <w:szCs w:val="28"/>
          <w:lang w:val="uk-UA"/>
        </w:rPr>
      </w:pPr>
      <w:r w:rsidRPr="00B506D0">
        <w:rPr>
          <w:rFonts w:ascii="Times New Roman" w:hAnsi="Times New Roman" w:cs="Times New Roman"/>
          <w:sz w:val="28"/>
          <w:szCs w:val="28"/>
          <w:lang w:val="uk-UA"/>
        </w:rPr>
        <w:t xml:space="preserve">Проведення в області традиційних Міжнародних, Всеукраїнських, обласних відкритих фестивалів, Всеукраїнських та Міжнародних релігійних </w:t>
      </w:r>
      <w:r w:rsidRPr="00B506D0">
        <w:rPr>
          <w:rFonts w:ascii="Times New Roman" w:hAnsi="Times New Roman" w:cs="Times New Roman"/>
          <w:sz w:val="28"/>
          <w:szCs w:val="28"/>
          <w:lang w:val="uk-UA"/>
        </w:rPr>
        <w:lastRenderedPageBreak/>
        <w:t xml:space="preserve">прощ </w:t>
      </w:r>
      <w:r w:rsidR="005A3A36" w:rsidRPr="00B506D0">
        <w:rPr>
          <w:rFonts w:ascii="Times New Roman" w:hAnsi="Times New Roman" w:cs="Times New Roman"/>
          <w:sz w:val="28"/>
          <w:szCs w:val="28"/>
          <w:lang w:val="uk-UA"/>
        </w:rPr>
        <w:t xml:space="preserve"> ймовірно може привезти до збільшення кількості твердих побутових відходів</w:t>
      </w:r>
      <w:r w:rsidRPr="00B506D0">
        <w:rPr>
          <w:rFonts w:ascii="Times New Roman" w:hAnsi="Times New Roman" w:cs="Times New Roman"/>
          <w:sz w:val="28"/>
          <w:szCs w:val="28"/>
          <w:lang w:val="uk-UA"/>
        </w:rPr>
        <w:t xml:space="preserve">. </w:t>
      </w:r>
      <w:r w:rsidR="005A3A36" w:rsidRPr="00B506D0">
        <w:rPr>
          <w:rFonts w:ascii="Times New Roman" w:hAnsi="Times New Roman" w:cs="Times New Roman"/>
          <w:sz w:val="28"/>
          <w:szCs w:val="28"/>
          <w:lang w:val="uk-UA"/>
        </w:rPr>
        <w:t xml:space="preserve"> </w:t>
      </w:r>
      <w:r w:rsidR="002F44EA" w:rsidRPr="00B506D0">
        <w:rPr>
          <w:rFonts w:ascii="Times New Roman" w:hAnsi="Times New Roman" w:cs="Times New Roman"/>
          <w:sz w:val="28"/>
          <w:szCs w:val="28"/>
          <w:lang w:val="uk-UA"/>
        </w:rPr>
        <w:t xml:space="preserve">Отже, питання негативного впливу відходів на довкілля внаслідок реалізації багатьох заходів Програми може бути одним з найгостріших. Тому дуже важливо, що програма містить  </w:t>
      </w:r>
      <w:r w:rsidR="003B66A9" w:rsidRPr="00B506D0">
        <w:rPr>
          <w:rFonts w:ascii="Times New Roman" w:hAnsi="Times New Roman" w:cs="Times New Roman"/>
          <w:sz w:val="28"/>
          <w:szCs w:val="28"/>
          <w:lang w:val="uk-UA"/>
        </w:rPr>
        <w:t xml:space="preserve">заходи, спрямовані на </w:t>
      </w:r>
      <w:r w:rsidRPr="00B506D0">
        <w:rPr>
          <w:rFonts w:ascii="Times New Roman" w:hAnsi="Times New Roman" w:cs="Times New Roman"/>
          <w:sz w:val="28"/>
          <w:szCs w:val="28"/>
          <w:lang w:val="uk-UA"/>
        </w:rPr>
        <w:t xml:space="preserve">вдосконалення системи поводження </w:t>
      </w:r>
      <w:r w:rsidR="003B66A9" w:rsidRPr="00B506D0">
        <w:rPr>
          <w:rFonts w:ascii="Times New Roman" w:hAnsi="Times New Roman" w:cs="Times New Roman"/>
          <w:sz w:val="28"/>
          <w:szCs w:val="28"/>
          <w:lang w:val="uk-UA"/>
        </w:rPr>
        <w:t xml:space="preserve">з </w:t>
      </w:r>
      <w:r w:rsidR="00475AAE" w:rsidRPr="00B506D0">
        <w:rPr>
          <w:rFonts w:ascii="Times New Roman" w:hAnsi="Times New Roman" w:cs="Times New Roman"/>
          <w:sz w:val="28"/>
          <w:szCs w:val="28"/>
          <w:lang w:val="uk-UA"/>
        </w:rPr>
        <w:t xml:space="preserve">твердими побутовими </w:t>
      </w:r>
      <w:r w:rsidRPr="00B506D0">
        <w:rPr>
          <w:rFonts w:ascii="Times New Roman" w:hAnsi="Times New Roman" w:cs="Times New Roman"/>
          <w:sz w:val="28"/>
          <w:szCs w:val="28"/>
          <w:lang w:val="uk-UA"/>
        </w:rPr>
        <w:t>відходами</w:t>
      </w:r>
      <w:r w:rsidR="005A3A36" w:rsidRPr="00B506D0">
        <w:rPr>
          <w:rFonts w:ascii="Times New Roman" w:hAnsi="Times New Roman" w:cs="Times New Roman"/>
          <w:sz w:val="28"/>
          <w:szCs w:val="28"/>
          <w:lang w:val="uk-UA"/>
        </w:rPr>
        <w:t xml:space="preserve">. </w:t>
      </w:r>
    </w:p>
    <w:p w:rsidR="002951C3" w:rsidRPr="00B506D0" w:rsidRDefault="00B06CF1" w:rsidP="00C818A4">
      <w:pPr>
        <w:tabs>
          <w:tab w:val="left" w:pos="-567"/>
        </w:tabs>
        <w:ind w:firstLine="709"/>
        <w:jc w:val="both"/>
        <w:rPr>
          <w:rStyle w:val="tlid-translation"/>
          <w:rFonts w:ascii="Times New Roman" w:hAnsi="Times New Roman" w:cs="Times New Roman"/>
          <w:sz w:val="28"/>
          <w:szCs w:val="28"/>
          <w:lang w:val="uk-UA"/>
        </w:rPr>
      </w:pPr>
      <w:r w:rsidRPr="00B506D0">
        <w:rPr>
          <w:rFonts w:ascii="Times New Roman" w:hAnsi="Times New Roman" w:cs="Times New Roman"/>
          <w:b/>
          <w:sz w:val="28"/>
          <w:szCs w:val="28"/>
          <w:lang w:val="uk-UA"/>
        </w:rPr>
        <w:t>Біорізноманіття</w:t>
      </w:r>
      <w:r w:rsidRPr="00B506D0">
        <w:rPr>
          <w:rFonts w:ascii="Times New Roman" w:hAnsi="Times New Roman" w:cs="Times New Roman"/>
          <w:sz w:val="28"/>
          <w:szCs w:val="28"/>
          <w:lang w:val="uk-UA"/>
        </w:rPr>
        <w:t xml:space="preserve">. </w:t>
      </w:r>
      <w:r w:rsidR="00C818A4" w:rsidRPr="00B506D0">
        <w:rPr>
          <w:rFonts w:ascii="Times New Roman" w:hAnsi="Times New Roman" w:cs="Times New Roman"/>
          <w:sz w:val="28"/>
          <w:szCs w:val="28"/>
          <w:lang w:val="uk-UA"/>
        </w:rPr>
        <w:t>Негативно на флору і фауну області ймовірно може вплинути створення нових об’єктів туристичної та рекреаційної інфраструктури на території гірських населених пунктів</w:t>
      </w:r>
      <w:r w:rsidR="00C818A4" w:rsidRPr="00B506D0">
        <w:rPr>
          <w:rStyle w:val="tlid-translation"/>
          <w:rFonts w:ascii="Times New Roman" w:hAnsi="Times New Roman" w:cs="Times New Roman"/>
          <w:sz w:val="28"/>
          <w:szCs w:val="28"/>
          <w:lang w:val="uk-UA"/>
        </w:rPr>
        <w:t xml:space="preserve">. </w:t>
      </w:r>
    </w:p>
    <w:p w:rsidR="002A51C8" w:rsidRDefault="00C818A4" w:rsidP="00C818A4">
      <w:pPr>
        <w:tabs>
          <w:tab w:val="left" w:pos="-567"/>
        </w:tabs>
        <w:ind w:firstLine="709"/>
        <w:jc w:val="both"/>
        <w:rPr>
          <w:rStyle w:val="tlid-translation"/>
          <w:rFonts w:ascii="Times New Roman" w:hAnsi="Times New Roman" w:cs="Times New Roman"/>
          <w:sz w:val="28"/>
          <w:szCs w:val="28"/>
          <w:lang w:val="uk-UA"/>
        </w:rPr>
      </w:pPr>
      <w:r w:rsidRPr="00B506D0">
        <w:rPr>
          <w:rStyle w:val="tlid-translation"/>
          <w:rFonts w:ascii="Times New Roman" w:hAnsi="Times New Roman" w:cs="Times New Roman"/>
          <w:sz w:val="28"/>
          <w:szCs w:val="28"/>
          <w:lang w:val="uk-UA"/>
        </w:rPr>
        <w:t xml:space="preserve">Разом з тим, Програма містить напрям </w:t>
      </w:r>
      <w:r w:rsidR="002A51C8">
        <w:rPr>
          <w:rStyle w:val="tlid-translation"/>
          <w:rFonts w:ascii="Times New Roman" w:hAnsi="Times New Roman" w:cs="Times New Roman"/>
          <w:sz w:val="28"/>
          <w:szCs w:val="28"/>
          <w:lang w:val="uk-UA"/>
        </w:rPr>
        <w:t xml:space="preserve">який </w:t>
      </w:r>
      <w:r w:rsidRPr="00B506D0">
        <w:rPr>
          <w:rStyle w:val="tlid-translation"/>
          <w:rFonts w:ascii="Times New Roman" w:hAnsi="Times New Roman" w:cs="Times New Roman"/>
          <w:sz w:val="28"/>
          <w:szCs w:val="28"/>
          <w:lang w:val="uk-UA"/>
        </w:rPr>
        <w:t xml:space="preserve"> безпосередньо спрямований на </w:t>
      </w:r>
      <w:r w:rsidR="00A8791A" w:rsidRPr="00A8791A">
        <w:rPr>
          <w:rFonts w:ascii="Times New Roman" w:hAnsi="Times New Roman" w:cs="Times New Roman"/>
          <w:sz w:val="28"/>
          <w:szCs w:val="28"/>
          <w:lang w:val="uk-UA"/>
        </w:rPr>
        <w:t>збереження біотичного й ландшафтного біорізноманіття шляхом розробки і впровадження заходів активної і пасивної охорони, збереження і відтворення раритетних, зникаючих, ендемічних, реліктових і цінних у господарському відношенні видів рослин і тварин та їх оселищ, унікальних і типових для регіону ландшафтів</w:t>
      </w:r>
      <w:r w:rsidRPr="00B506D0">
        <w:rPr>
          <w:rStyle w:val="tlid-translation"/>
          <w:rFonts w:ascii="Times New Roman" w:hAnsi="Times New Roman" w:cs="Times New Roman"/>
          <w:sz w:val="28"/>
          <w:szCs w:val="28"/>
          <w:lang w:val="uk-UA"/>
        </w:rPr>
        <w:t xml:space="preserve">. Крім того, сприяти </w:t>
      </w:r>
      <w:r w:rsidR="002951C3" w:rsidRPr="00B506D0">
        <w:rPr>
          <w:rStyle w:val="tlid-translation"/>
          <w:rFonts w:ascii="Times New Roman" w:hAnsi="Times New Roman" w:cs="Times New Roman"/>
          <w:sz w:val="28"/>
          <w:szCs w:val="28"/>
          <w:lang w:val="uk-UA"/>
        </w:rPr>
        <w:t xml:space="preserve">збереженню біорізноманіття може </w:t>
      </w:r>
      <w:r w:rsidR="002A51C8">
        <w:rPr>
          <w:rStyle w:val="tlid-translation"/>
          <w:rFonts w:ascii="Times New Roman" w:hAnsi="Times New Roman" w:cs="Times New Roman"/>
          <w:sz w:val="28"/>
          <w:szCs w:val="28"/>
          <w:lang w:val="uk-UA"/>
        </w:rPr>
        <w:t xml:space="preserve">підвищення рівня екологічної освіти та культури населення, збереження лісів і зелених насаджень в населених пунктах області. </w:t>
      </w:r>
    </w:p>
    <w:p w:rsidR="00207D9D" w:rsidRPr="00A8791A" w:rsidRDefault="00B06CF1" w:rsidP="00B06CF1">
      <w:pPr>
        <w:tabs>
          <w:tab w:val="left" w:pos="-567"/>
        </w:tabs>
        <w:ind w:firstLine="709"/>
        <w:jc w:val="both"/>
        <w:rPr>
          <w:rFonts w:ascii="Times New Roman" w:hAnsi="Times New Roman" w:cs="Times New Roman"/>
          <w:sz w:val="28"/>
          <w:szCs w:val="28"/>
          <w:lang w:val="uk-UA"/>
        </w:rPr>
      </w:pPr>
      <w:r w:rsidRPr="00A8791A">
        <w:rPr>
          <w:rFonts w:ascii="Times New Roman" w:hAnsi="Times New Roman" w:cs="Times New Roman"/>
          <w:b/>
          <w:sz w:val="28"/>
          <w:szCs w:val="28"/>
          <w:lang w:val="uk-UA"/>
        </w:rPr>
        <w:t>Природоохоронні території</w:t>
      </w:r>
      <w:r w:rsidRPr="00A8791A">
        <w:rPr>
          <w:rFonts w:ascii="Times New Roman" w:hAnsi="Times New Roman" w:cs="Times New Roman"/>
          <w:sz w:val="28"/>
          <w:szCs w:val="28"/>
          <w:lang w:val="uk-UA"/>
        </w:rPr>
        <w:t xml:space="preserve">. </w:t>
      </w:r>
      <w:r w:rsidR="009F00B2" w:rsidRPr="00A8791A">
        <w:rPr>
          <w:rFonts w:ascii="Times New Roman" w:hAnsi="Times New Roman" w:cs="Times New Roman"/>
          <w:sz w:val="28"/>
          <w:szCs w:val="28"/>
          <w:lang w:val="uk-UA"/>
        </w:rPr>
        <w:t>Н</w:t>
      </w:r>
      <w:r w:rsidRPr="00A8791A">
        <w:rPr>
          <w:rFonts w:ascii="Times New Roman" w:hAnsi="Times New Roman" w:cs="Times New Roman"/>
          <w:sz w:val="28"/>
          <w:szCs w:val="28"/>
          <w:lang w:val="uk-UA"/>
        </w:rPr>
        <w:t>егативн</w:t>
      </w:r>
      <w:r w:rsidR="009F00B2" w:rsidRPr="00A8791A">
        <w:rPr>
          <w:rFonts w:ascii="Times New Roman" w:hAnsi="Times New Roman" w:cs="Times New Roman"/>
          <w:sz w:val="28"/>
          <w:szCs w:val="28"/>
          <w:lang w:val="uk-UA"/>
        </w:rPr>
        <w:t xml:space="preserve">ий </w:t>
      </w:r>
      <w:r w:rsidRPr="00A8791A">
        <w:rPr>
          <w:rFonts w:ascii="Times New Roman" w:hAnsi="Times New Roman" w:cs="Times New Roman"/>
          <w:sz w:val="28"/>
          <w:szCs w:val="28"/>
          <w:lang w:val="uk-UA"/>
        </w:rPr>
        <w:t>вплив на існуючі об’єкти природно-заповідного фонду (ПЗФ)</w:t>
      </w:r>
      <w:r w:rsidR="009F00B2" w:rsidRPr="00A8791A">
        <w:rPr>
          <w:rFonts w:ascii="Times New Roman" w:hAnsi="Times New Roman" w:cs="Times New Roman"/>
          <w:sz w:val="28"/>
          <w:szCs w:val="28"/>
          <w:lang w:val="uk-UA"/>
        </w:rPr>
        <w:t xml:space="preserve"> ймовірно може мати розвиток рекреаційної діяльності на те</w:t>
      </w:r>
      <w:r w:rsidR="00A8791A" w:rsidRPr="00A8791A">
        <w:rPr>
          <w:rFonts w:ascii="Times New Roman" w:hAnsi="Times New Roman" w:cs="Times New Roman"/>
          <w:sz w:val="28"/>
          <w:szCs w:val="28"/>
          <w:lang w:val="uk-UA"/>
        </w:rPr>
        <w:t>риторіях та об’єктах ПЗФ</w:t>
      </w:r>
      <w:r w:rsidRPr="00A8791A">
        <w:rPr>
          <w:rFonts w:ascii="Times New Roman" w:hAnsi="Times New Roman" w:cs="Times New Roman"/>
          <w:sz w:val="28"/>
          <w:szCs w:val="28"/>
          <w:lang w:val="uk-UA"/>
        </w:rPr>
        <w:t xml:space="preserve">. </w:t>
      </w:r>
    </w:p>
    <w:p w:rsidR="00B06CF1" w:rsidRPr="00A8791A" w:rsidRDefault="00B06CF1" w:rsidP="00B06CF1">
      <w:pPr>
        <w:tabs>
          <w:tab w:val="left" w:pos="-567"/>
        </w:tabs>
        <w:ind w:firstLine="709"/>
        <w:jc w:val="both"/>
        <w:rPr>
          <w:rFonts w:ascii="Times New Roman" w:hAnsi="Times New Roman" w:cs="Times New Roman"/>
          <w:sz w:val="28"/>
          <w:szCs w:val="28"/>
          <w:lang w:val="uk-UA"/>
        </w:rPr>
      </w:pPr>
      <w:r w:rsidRPr="00A8791A">
        <w:rPr>
          <w:rFonts w:ascii="Times New Roman" w:hAnsi="Times New Roman" w:cs="Times New Roman"/>
          <w:sz w:val="28"/>
          <w:szCs w:val="28"/>
          <w:lang w:val="uk-UA"/>
        </w:rPr>
        <w:t xml:space="preserve">Натомість </w:t>
      </w:r>
      <w:r w:rsidR="009F00B2" w:rsidRPr="00A8791A">
        <w:rPr>
          <w:rFonts w:ascii="Times New Roman" w:hAnsi="Times New Roman" w:cs="Times New Roman"/>
          <w:sz w:val="28"/>
          <w:szCs w:val="28"/>
          <w:lang w:val="uk-UA"/>
        </w:rPr>
        <w:t xml:space="preserve">сприяти розвитку ПЗФ та покращенню стану природоохоронних територій має </w:t>
      </w:r>
      <w:r w:rsidR="00A8791A" w:rsidRPr="00A8791A">
        <w:rPr>
          <w:rFonts w:ascii="Times New Roman" w:hAnsi="Times New Roman" w:cs="Times New Roman"/>
          <w:sz w:val="28"/>
          <w:szCs w:val="28"/>
          <w:lang w:val="uk-UA"/>
        </w:rPr>
        <w:t>формування регіональної екологічної мережі шляхом створення нових і вдосконалення функціонування існуючих заповідних територій</w:t>
      </w:r>
      <w:r w:rsidR="00A8791A">
        <w:rPr>
          <w:rFonts w:ascii="Times New Roman" w:hAnsi="Times New Roman" w:cs="Times New Roman"/>
          <w:sz w:val="28"/>
          <w:szCs w:val="28"/>
          <w:lang w:val="uk-UA"/>
        </w:rPr>
        <w:t xml:space="preserve">, </w:t>
      </w:r>
      <w:r w:rsidR="00207D9D" w:rsidRPr="00A8791A">
        <w:rPr>
          <w:rStyle w:val="tlid-translation"/>
          <w:rFonts w:ascii="Times New Roman" w:hAnsi="Times New Roman" w:cs="Times New Roman"/>
          <w:sz w:val="28"/>
          <w:szCs w:val="28"/>
          <w:lang w:val="uk-UA"/>
        </w:rPr>
        <w:t>проведення заходів, спрямованих на запобігання знищення чи пошкодження територій та об’єктів ПЗФ</w:t>
      </w:r>
      <w:r w:rsidR="00A8791A">
        <w:rPr>
          <w:rStyle w:val="tlid-translation"/>
          <w:rFonts w:ascii="Times New Roman" w:hAnsi="Times New Roman" w:cs="Times New Roman"/>
          <w:sz w:val="28"/>
          <w:szCs w:val="28"/>
          <w:lang w:val="uk-UA"/>
        </w:rPr>
        <w:t>,</w:t>
      </w:r>
      <w:r w:rsidR="00207D9D" w:rsidRPr="00A8791A">
        <w:rPr>
          <w:rStyle w:val="tlid-translation"/>
          <w:rFonts w:ascii="Times New Roman" w:hAnsi="Times New Roman" w:cs="Times New Roman"/>
          <w:sz w:val="28"/>
          <w:szCs w:val="28"/>
          <w:lang w:val="uk-UA"/>
        </w:rPr>
        <w:t xml:space="preserve"> </w:t>
      </w:r>
      <w:r w:rsidR="009F00B2" w:rsidRPr="00A8791A">
        <w:rPr>
          <w:rFonts w:ascii="Times New Roman" w:hAnsi="Times New Roman" w:cs="Times New Roman"/>
          <w:sz w:val="28"/>
          <w:szCs w:val="28"/>
          <w:lang w:val="uk-UA"/>
        </w:rPr>
        <w:t>зменше</w:t>
      </w:r>
      <w:r w:rsidR="00A8791A">
        <w:rPr>
          <w:rFonts w:ascii="Times New Roman" w:hAnsi="Times New Roman" w:cs="Times New Roman"/>
          <w:sz w:val="28"/>
          <w:szCs w:val="28"/>
          <w:lang w:val="uk-UA"/>
        </w:rPr>
        <w:t>ння забруднення довкілля</w:t>
      </w:r>
      <w:r w:rsidRPr="00A8791A">
        <w:rPr>
          <w:rFonts w:ascii="Times New Roman" w:hAnsi="Times New Roman" w:cs="Times New Roman"/>
          <w:sz w:val="28"/>
          <w:szCs w:val="28"/>
          <w:lang w:val="uk-UA"/>
        </w:rPr>
        <w:t xml:space="preserve">. </w:t>
      </w:r>
    </w:p>
    <w:p w:rsidR="006C0F2C" w:rsidRPr="003763C1" w:rsidRDefault="00B06CF1" w:rsidP="003763C1">
      <w:pPr>
        <w:ind w:firstLine="709"/>
        <w:jc w:val="both"/>
        <w:rPr>
          <w:rFonts w:ascii="Times New Roman" w:hAnsi="Times New Roman" w:cs="Times New Roman"/>
          <w:sz w:val="28"/>
          <w:szCs w:val="28"/>
          <w:lang w:val="uk-UA"/>
        </w:rPr>
      </w:pPr>
      <w:r w:rsidRPr="003763C1">
        <w:rPr>
          <w:rFonts w:ascii="Times New Roman" w:hAnsi="Times New Roman" w:cs="Times New Roman"/>
          <w:b/>
          <w:sz w:val="28"/>
          <w:szCs w:val="28"/>
          <w:lang w:val="uk-UA"/>
        </w:rPr>
        <w:t xml:space="preserve">Здоров’я та безпека. </w:t>
      </w:r>
      <w:r w:rsidRPr="003763C1">
        <w:rPr>
          <w:rFonts w:ascii="Times New Roman" w:hAnsi="Times New Roman" w:cs="Times New Roman"/>
          <w:sz w:val="28"/>
          <w:szCs w:val="28"/>
          <w:lang w:val="uk-UA"/>
        </w:rPr>
        <w:t xml:space="preserve">Реалізація Програми ймовірно має призвести до покращення життя та стану здоров’я населення. Впровадження деяких заходів ймовірно матиме </w:t>
      </w:r>
      <w:r w:rsidR="00276D15" w:rsidRPr="003763C1">
        <w:rPr>
          <w:rFonts w:ascii="Times New Roman" w:hAnsi="Times New Roman" w:cs="Times New Roman"/>
          <w:sz w:val="28"/>
          <w:szCs w:val="28"/>
          <w:lang w:val="uk-UA"/>
        </w:rPr>
        <w:t>прямий і тривалий позитивний вплив</w:t>
      </w:r>
      <w:r w:rsidR="00276D15" w:rsidRPr="003763C1">
        <w:rPr>
          <w:rFonts w:ascii="Times New Roman" w:hAnsi="Times New Roman" w:cs="Times New Roman"/>
          <w:sz w:val="28"/>
          <w:szCs w:val="28"/>
          <w:lang w:val="en-US"/>
        </w:rPr>
        <w:t xml:space="preserve"> </w:t>
      </w:r>
      <w:r w:rsidR="00276D15" w:rsidRPr="003763C1">
        <w:rPr>
          <w:rFonts w:ascii="Times New Roman" w:hAnsi="Times New Roman" w:cs="Times New Roman"/>
          <w:sz w:val="28"/>
          <w:szCs w:val="28"/>
          <w:lang w:val="uk-UA"/>
        </w:rPr>
        <w:t>внаслідок впровадження заходів з охорони здоров’я і забезпечення якісних і доступних медичних послуг,</w:t>
      </w:r>
      <w:r w:rsidR="003763C1">
        <w:rPr>
          <w:rFonts w:ascii="Times New Roman" w:hAnsi="Times New Roman" w:cs="Times New Roman"/>
          <w:sz w:val="28"/>
          <w:szCs w:val="28"/>
          <w:lang w:val="uk-UA"/>
        </w:rPr>
        <w:t xml:space="preserve"> відкриття нових реабілітаційних відділень, удосконалення та впровадження ефективних форм залучення різних груп населення до регулярних занять фізичною культурою та спортом</w:t>
      </w:r>
      <w:r w:rsidR="00276D15" w:rsidRPr="003763C1">
        <w:rPr>
          <w:rFonts w:ascii="Times New Roman" w:hAnsi="Times New Roman" w:cs="Times New Roman"/>
          <w:sz w:val="28"/>
          <w:szCs w:val="28"/>
          <w:lang w:val="uk-UA"/>
        </w:rPr>
        <w:t>, створення нових об’єктів рекреаційної інфраструктури та підтримка р</w:t>
      </w:r>
      <w:r w:rsidR="003763C1">
        <w:rPr>
          <w:rFonts w:ascii="Times New Roman" w:hAnsi="Times New Roman" w:cs="Times New Roman"/>
          <w:sz w:val="28"/>
          <w:szCs w:val="28"/>
          <w:lang w:val="uk-UA"/>
        </w:rPr>
        <w:t>озвитку рекреаційної діяльності, розвиток житлового будівництва, розширення сектору органічного сільськогосподарського виробництва</w:t>
      </w:r>
      <w:r w:rsidR="00276D15" w:rsidRPr="003763C1">
        <w:rPr>
          <w:rFonts w:ascii="Times New Roman" w:hAnsi="Times New Roman" w:cs="Times New Roman"/>
          <w:sz w:val="28"/>
          <w:szCs w:val="28"/>
          <w:lang w:val="uk-UA"/>
        </w:rPr>
        <w:t>. Н</w:t>
      </w:r>
      <w:r w:rsidRPr="003763C1">
        <w:rPr>
          <w:rFonts w:ascii="Times New Roman" w:hAnsi="Times New Roman" w:cs="Times New Roman"/>
          <w:sz w:val="28"/>
          <w:szCs w:val="28"/>
          <w:lang w:val="uk-UA"/>
        </w:rPr>
        <w:t>епрямий позитивний вплив</w:t>
      </w:r>
      <w:r w:rsidRPr="003763C1">
        <w:rPr>
          <w:rFonts w:ascii="Times New Roman" w:hAnsi="Times New Roman" w:cs="Times New Roman"/>
          <w:sz w:val="28"/>
          <w:szCs w:val="28"/>
        </w:rPr>
        <w:t xml:space="preserve"> </w:t>
      </w:r>
      <w:r w:rsidRPr="003763C1">
        <w:rPr>
          <w:rFonts w:ascii="Times New Roman" w:hAnsi="Times New Roman" w:cs="Times New Roman"/>
          <w:sz w:val="28"/>
          <w:szCs w:val="28"/>
          <w:lang w:val="uk-UA"/>
        </w:rPr>
        <w:t>на здоров’я населення</w:t>
      </w:r>
      <w:r w:rsidR="00276D15" w:rsidRPr="003763C1">
        <w:rPr>
          <w:rFonts w:ascii="Times New Roman" w:hAnsi="Times New Roman" w:cs="Times New Roman"/>
          <w:sz w:val="28"/>
          <w:szCs w:val="28"/>
          <w:lang w:val="uk-UA"/>
        </w:rPr>
        <w:t xml:space="preserve"> можуть мати такі заходи, як </w:t>
      </w:r>
      <w:r w:rsidR="003763C1">
        <w:rPr>
          <w:rFonts w:ascii="Times New Roman" w:hAnsi="Times New Roman" w:cs="Times New Roman"/>
          <w:sz w:val="28"/>
          <w:szCs w:val="28"/>
          <w:lang w:val="uk-UA"/>
        </w:rPr>
        <w:t>розвиток житлового будівництва</w:t>
      </w:r>
      <w:r w:rsidR="006C0F2C" w:rsidRPr="003763C1">
        <w:rPr>
          <w:rFonts w:ascii="Times New Roman" w:hAnsi="Times New Roman" w:cs="Times New Roman"/>
          <w:sz w:val="28"/>
          <w:szCs w:val="28"/>
          <w:lang w:val="uk-UA"/>
        </w:rPr>
        <w:t>, зменшення забруднення довкілля  та збереження біологічно</w:t>
      </w:r>
      <w:r w:rsidR="003763C1">
        <w:rPr>
          <w:rFonts w:ascii="Times New Roman" w:hAnsi="Times New Roman" w:cs="Times New Roman"/>
          <w:sz w:val="28"/>
          <w:szCs w:val="28"/>
          <w:lang w:val="uk-UA"/>
        </w:rPr>
        <w:t>го та ландшафтного різноманіття</w:t>
      </w:r>
      <w:r w:rsidR="006C0F2C" w:rsidRPr="003763C1">
        <w:rPr>
          <w:rFonts w:ascii="Times New Roman" w:hAnsi="Times New Roman" w:cs="Times New Roman"/>
          <w:sz w:val="28"/>
          <w:szCs w:val="28"/>
          <w:lang w:val="uk-UA"/>
        </w:rPr>
        <w:t xml:space="preserve">. Ймовірний негативний вплив на </w:t>
      </w:r>
      <w:r w:rsidR="00A06BC3" w:rsidRPr="003763C1">
        <w:rPr>
          <w:rFonts w:ascii="Times New Roman" w:hAnsi="Times New Roman" w:cs="Times New Roman"/>
          <w:sz w:val="28"/>
          <w:szCs w:val="28"/>
          <w:lang w:val="uk-UA"/>
        </w:rPr>
        <w:t>здоров’я</w:t>
      </w:r>
      <w:r w:rsidR="006C0F2C" w:rsidRPr="003763C1">
        <w:rPr>
          <w:rFonts w:ascii="Times New Roman" w:hAnsi="Times New Roman" w:cs="Times New Roman"/>
          <w:sz w:val="28"/>
          <w:szCs w:val="28"/>
          <w:lang w:val="uk-UA"/>
        </w:rPr>
        <w:t xml:space="preserve"> населення </w:t>
      </w:r>
      <w:r w:rsidR="00A06BC3" w:rsidRPr="003763C1">
        <w:rPr>
          <w:rFonts w:ascii="Times New Roman" w:hAnsi="Times New Roman" w:cs="Times New Roman"/>
          <w:sz w:val="28"/>
          <w:szCs w:val="28"/>
          <w:lang w:val="uk-UA"/>
        </w:rPr>
        <w:t>може мати з</w:t>
      </w:r>
      <w:r w:rsidR="006C0F2C" w:rsidRPr="003763C1">
        <w:rPr>
          <w:rFonts w:ascii="Times New Roman" w:hAnsi="Times New Roman" w:cs="Times New Roman"/>
          <w:sz w:val="28"/>
          <w:szCs w:val="28"/>
          <w:lang w:val="uk-UA"/>
        </w:rPr>
        <w:t>більшення обсягів виробництва промислової продукції</w:t>
      </w:r>
      <w:r w:rsidR="00A06BC3" w:rsidRPr="003763C1">
        <w:rPr>
          <w:rFonts w:ascii="Times New Roman" w:hAnsi="Times New Roman" w:cs="Times New Roman"/>
          <w:sz w:val="28"/>
          <w:szCs w:val="28"/>
          <w:lang w:val="uk-UA"/>
        </w:rPr>
        <w:t xml:space="preserve">, якщо таке збільшення </w:t>
      </w:r>
      <w:r w:rsidR="006C0F2C" w:rsidRPr="003763C1">
        <w:rPr>
          <w:rFonts w:ascii="Times New Roman" w:hAnsi="Times New Roman" w:cs="Times New Roman"/>
          <w:sz w:val="28"/>
          <w:szCs w:val="28"/>
          <w:lang w:val="uk-UA"/>
        </w:rPr>
        <w:t>призве</w:t>
      </w:r>
      <w:r w:rsidR="00A06BC3" w:rsidRPr="003763C1">
        <w:rPr>
          <w:rFonts w:ascii="Times New Roman" w:hAnsi="Times New Roman" w:cs="Times New Roman"/>
          <w:sz w:val="28"/>
          <w:szCs w:val="28"/>
          <w:lang w:val="uk-UA"/>
        </w:rPr>
        <w:t>де д</w:t>
      </w:r>
      <w:r w:rsidR="006C0F2C" w:rsidRPr="003763C1">
        <w:rPr>
          <w:rFonts w:ascii="Times New Roman" w:hAnsi="Times New Roman" w:cs="Times New Roman"/>
          <w:sz w:val="28"/>
          <w:szCs w:val="28"/>
          <w:lang w:val="uk-UA"/>
        </w:rPr>
        <w:t>о з</w:t>
      </w:r>
      <w:r w:rsidR="00A06BC3" w:rsidRPr="003763C1">
        <w:rPr>
          <w:rFonts w:ascii="Times New Roman" w:hAnsi="Times New Roman" w:cs="Times New Roman"/>
          <w:sz w:val="28"/>
          <w:szCs w:val="28"/>
          <w:lang w:val="uk-UA"/>
        </w:rPr>
        <w:t xml:space="preserve">ростання </w:t>
      </w:r>
      <w:r w:rsidR="006C0F2C" w:rsidRPr="003763C1">
        <w:rPr>
          <w:rFonts w:ascii="Times New Roman" w:hAnsi="Times New Roman" w:cs="Times New Roman"/>
          <w:sz w:val="28"/>
          <w:szCs w:val="28"/>
          <w:lang w:val="uk-UA"/>
        </w:rPr>
        <w:t xml:space="preserve">викидів забруднюючих речовин в атмосферне повітря. </w:t>
      </w:r>
    </w:p>
    <w:p w:rsidR="0078066C" w:rsidRPr="005A6C2B" w:rsidRDefault="0078066C" w:rsidP="00B75CDF">
      <w:pPr>
        <w:tabs>
          <w:tab w:val="left" w:pos="-567"/>
        </w:tabs>
        <w:ind w:firstLine="709"/>
        <w:jc w:val="both"/>
        <w:rPr>
          <w:rStyle w:val="tlid-translation"/>
          <w:color w:val="FF0000"/>
          <w:lang w:val="uk-UA"/>
        </w:rPr>
      </w:pPr>
      <w:r w:rsidRPr="003763C1">
        <w:rPr>
          <w:rFonts w:ascii="Times New Roman" w:hAnsi="Times New Roman" w:cs="Times New Roman"/>
          <w:sz w:val="28"/>
          <w:szCs w:val="28"/>
          <w:lang w:val="uk-UA"/>
        </w:rPr>
        <w:t xml:space="preserve">Ймовірність того, що реалізація Програми призведе до таких можливих </w:t>
      </w:r>
      <w:r w:rsidR="00B527D4" w:rsidRPr="003763C1">
        <w:rPr>
          <w:rFonts w:ascii="Times New Roman" w:hAnsi="Times New Roman" w:cs="Times New Roman"/>
          <w:sz w:val="28"/>
          <w:szCs w:val="28"/>
          <w:lang w:val="uk-UA"/>
        </w:rPr>
        <w:t xml:space="preserve">негативних </w:t>
      </w:r>
      <w:r w:rsidRPr="003763C1">
        <w:rPr>
          <w:rFonts w:ascii="Times New Roman" w:hAnsi="Times New Roman" w:cs="Times New Roman"/>
          <w:sz w:val="28"/>
          <w:szCs w:val="28"/>
          <w:lang w:val="uk-UA"/>
        </w:rPr>
        <w:t>впливів на довкілля або здоров’я людей, які самі по собі будуть незначними, але у сукупності матимуть значний сумарний (кумулятивний) негативний вплив на довкілля, є незначною.</w:t>
      </w:r>
      <w:r w:rsidRPr="005A6C2B">
        <w:rPr>
          <w:rStyle w:val="tlid-translation"/>
          <w:color w:val="FF0000"/>
          <w:lang w:val="uk-UA"/>
        </w:rPr>
        <w:br w:type="page"/>
      </w:r>
    </w:p>
    <w:p w:rsidR="009E565F" w:rsidRPr="00B75CDF" w:rsidRDefault="00B75CDF" w:rsidP="004217BB">
      <w:pPr>
        <w:pStyle w:val="11"/>
        <w:jc w:val="center"/>
        <w:rPr>
          <w:rFonts w:ascii="Times New Roman" w:hAnsi="Times New Roman" w:cs="Times New Roman"/>
          <w:color w:val="auto"/>
          <w:sz w:val="28"/>
          <w:szCs w:val="28"/>
        </w:rPr>
      </w:pPr>
      <w:bookmarkStart w:id="29" w:name="_Toc23616820"/>
      <w:bookmarkStart w:id="30" w:name="_Toc57576540"/>
      <w:bookmarkStart w:id="31" w:name="_Toc303723652"/>
      <w:bookmarkStart w:id="32" w:name="_Toc304222895"/>
      <w:r>
        <w:rPr>
          <w:rFonts w:ascii="Times New Roman" w:hAnsi="Times New Roman" w:cs="Times New Roman"/>
          <w:color w:val="auto"/>
          <w:sz w:val="28"/>
          <w:szCs w:val="28"/>
        </w:rPr>
        <w:lastRenderedPageBreak/>
        <w:t xml:space="preserve">6. </w:t>
      </w:r>
      <w:r w:rsidR="009E565F" w:rsidRPr="00B75CDF">
        <w:rPr>
          <w:rFonts w:ascii="Times New Roman" w:hAnsi="Times New Roman" w:cs="Times New Roman"/>
          <w:color w:val="auto"/>
          <w:sz w:val="28"/>
          <w:szCs w:val="28"/>
        </w:rPr>
        <w:t>Обґрунтування вибору виправданих альтернатив</w:t>
      </w:r>
      <w:bookmarkEnd w:id="29"/>
      <w:bookmarkEnd w:id="30"/>
    </w:p>
    <w:p w:rsidR="00053420" w:rsidRPr="00053420" w:rsidRDefault="00053420" w:rsidP="00053420">
      <w:pPr>
        <w:ind w:firstLine="709"/>
        <w:jc w:val="both"/>
        <w:rPr>
          <w:rFonts w:ascii="Times New Roman" w:hAnsi="Times New Roman" w:cs="Times New Roman"/>
          <w:sz w:val="28"/>
          <w:szCs w:val="28"/>
          <w:lang w:val="uk-UA"/>
        </w:rPr>
      </w:pPr>
      <w:r w:rsidRPr="00053420">
        <w:rPr>
          <w:rFonts w:ascii="Times New Roman" w:hAnsi="Times New Roman" w:cs="Times New Roman"/>
          <w:color w:val="0D0D0D"/>
          <w:sz w:val="28"/>
          <w:szCs w:val="28"/>
          <w:lang w:val="uk-UA"/>
        </w:rPr>
        <w:t xml:space="preserve">В </w:t>
      </w:r>
      <w:r w:rsidRPr="00AB5E22">
        <w:rPr>
          <w:rFonts w:ascii="Times New Roman" w:hAnsi="Times New Roman" w:cs="Times New Roman"/>
          <w:sz w:val="28"/>
          <w:szCs w:val="28"/>
          <w:lang w:val="uk-UA"/>
        </w:rPr>
        <w:t>Стратег</w:t>
      </w:r>
      <w:r>
        <w:rPr>
          <w:rFonts w:ascii="Times New Roman" w:hAnsi="Times New Roman" w:cs="Times New Roman"/>
          <w:sz w:val="28"/>
          <w:szCs w:val="28"/>
          <w:lang w:val="uk-UA"/>
        </w:rPr>
        <w:t xml:space="preserve">ії </w:t>
      </w:r>
      <w:r w:rsidRPr="00AB5E22">
        <w:rPr>
          <w:rFonts w:ascii="Times New Roman" w:hAnsi="Times New Roman" w:cs="Times New Roman"/>
          <w:sz w:val="28"/>
          <w:szCs w:val="28"/>
          <w:lang w:val="uk-UA"/>
        </w:rPr>
        <w:t>розвитку Івано-Франківської області на 2021-2027 роки</w:t>
      </w:r>
      <w:r w:rsidRPr="00053420">
        <w:rPr>
          <w:rFonts w:ascii="Times New Roman" w:hAnsi="Times New Roman" w:cs="Times New Roman"/>
          <w:color w:val="0D0D0D"/>
          <w:sz w:val="28"/>
          <w:szCs w:val="28"/>
          <w:lang w:val="uk-UA"/>
        </w:rPr>
        <w:t xml:space="preserve"> </w:t>
      </w:r>
      <w:r w:rsidRPr="00053420">
        <w:rPr>
          <w:rFonts w:ascii="Times New Roman" w:hAnsi="Times New Roman" w:cs="Times New Roman"/>
          <w:sz w:val="28"/>
          <w:szCs w:val="28"/>
          <w:lang w:val="uk-UA"/>
        </w:rPr>
        <w:t xml:space="preserve">детально розглядаються два сценарії – </w:t>
      </w:r>
      <w:r>
        <w:rPr>
          <w:rFonts w:ascii="Times New Roman" w:hAnsi="Times New Roman" w:cs="Times New Roman"/>
          <w:sz w:val="28"/>
          <w:szCs w:val="28"/>
          <w:lang w:val="uk-UA"/>
        </w:rPr>
        <w:t>інерційний та інноваційний</w:t>
      </w:r>
      <w:r w:rsidRPr="00053420">
        <w:rPr>
          <w:rFonts w:ascii="Times New Roman" w:hAnsi="Times New Roman" w:cs="Times New Roman"/>
          <w:sz w:val="28"/>
          <w:szCs w:val="28"/>
          <w:lang w:val="uk-UA"/>
        </w:rPr>
        <w:t>.</w:t>
      </w:r>
    </w:p>
    <w:p w:rsidR="00053420" w:rsidRPr="00053420" w:rsidRDefault="00053420" w:rsidP="00053420">
      <w:pPr>
        <w:ind w:firstLine="709"/>
        <w:jc w:val="both"/>
        <w:rPr>
          <w:rFonts w:ascii="Times New Roman" w:eastAsia="Calibri" w:hAnsi="Times New Roman" w:cs="Times New Roman"/>
          <w:sz w:val="28"/>
          <w:szCs w:val="28"/>
          <w:lang w:val="uk-UA"/>
        </w:rPr>
      </w:pPr>
      <w:r w:rsidRPr="00053420">
        <w:rPr>
          <w:rFonts w:ascii="Times New Roman" w:eastAsia="Calibri" w:hAnsi="Times New Roman" w:cs="Times New Roman"/>
          <w:bCs/>
          <w:iCs/>
          <w:sz w:val="28"/>
          <w:szCs w:val="28"/>
          <w:lang w:val="uk-UA"/>
        </w:rPr>
        <w:t>Інерційний варіант</w:t>
      </w:r>
      <w:r w:rsidRPr="00053420">
        <w:rPr>
          <w:rFonts w:ascii="Times New Roman" w:eastAsia="Calibri" w:hAnsi="Times New Roman" w:cs="Times New Roman"/>
          <w:bCs/>
          <w:i/>
          <w:iCs/>
          <w:sz w:val="28"/>
          <w:szCs w:val="28"/>
          <w:lang w:val="uk-UA"/>
        </w:rPr>
        <w:t xml:space="preserve"> </w:t>
      </w:r>
      <w:r w:rsidRPr="00053420">
        <w:rPr>
          <w:rFonts w:ascii="Times New Roman" w:eastAsia="Calibri" w:hAnsi="Times New Roman" w:cs="Times New Roman"/>
          <w:sz w:val="28"/>
          <w:szCs w:val="28"/>
          <w:lang w:val="uk-UA"/>
        </w:rPr>
        <w:t xml:space="preserve">розвитку Івано-Франківської області пов’язаний із досить ймовірним збереженням нинішнього стану виробництва регіону. </w:t>
      </w:r>
      <w:r>
        <w:rPr>
          <w:rFonts w:ascii="Times New Roman" w:eastAsia="Calibri" w:hAnsi="Times New Roman" w:cs="Times New Roman"/>
          <w:sz w:val="28"/>
          <w:szCs w:val="28"/>
          <w:lang w:val="uk-UA"/>
        </w:rPr>
        <w:t>Р</w:t>
      </w:r>
      <w:r w:rsidRPr="00053420">
        <w:rPr>
          <w:rFonts w:ascii="Times New Roman" w:eastAsia="Calibri" w:hAnsi="Times New Roman" w:cs="Times New Roman"/>
          <w:sz w:val="28"/>
          <w:szCs w:val="28"/>
          <w:lang w:val="uk-UA"/>
        </w:rPr>
        <w:t>еалізація цього варіанту на довготривалу перспективу (20-25 років) є недоцільною, хоча й імовірною. При такому розвитку подій дуже ускладн</w:t>
      </w:r>
      <w:r>
        <w:rPr>
          <w:rFonts w:ascii="Times New Roman" w:eastAsia="Calibri" w:hAnsi="Times New Roman" w:cs="Times New Roman"/>
          <w:sz w:val="28"/>
          <w:szCs w:val="28"/>
          <w:lang w:val="uk-UA"/>
        </w:rPr>
        <w:t>ює</w:t>
      </w:r>
      <w:r w:rsidRPr="00053420">
        <w:rPr>
          <w:rFonts w:ascii="Times New Roman" w:eastAsia="Calibri" w:hAnsi="Times New Roman" w:cs="Times New Roman"/>
          <w:sz w:val="28"/>
          <w:szCs w:val="28"/>
          <w:lang w:val="uk-UA"/>
        </w:rPr>
        <w:t xml:space="preserve">ться перехід економіки області на інноваційну модель розвитку. </w:t>
      </w:r>
    </w:p>
    <w:p w:rsidR="00053420" w:rsidRPr="00496128" w:rsidRDefault="00053420" w:rsidP="00496128">
      <w:pPr>
        <w:ind w:firstLine="709"/>
        <w:jc w:val="both"/>
        <w:rPr>
          <w:rFonts w:ascii="Times New Roman" w:eastAsia="Calibri" w:hAnsi="Times New Roman" w:cs="Times New Roman"/>
          <w:sz w:val="28"/>
          <w:szCs w:val="28"/>
          <w:lang w:val="uk-UA"/>
        </w:rPr>
      </w:pPr>
      <w:r w:rsidRPr="00053420">
        <w:rPr>
          <w:rFonts w:ascii="Times New Roman" w:eastAsia="Calibri" w:hAnsi="Times New Roman" w:cs="Times New Roman"/>
          <w:bCs/>
          <w:iCs/>
          <w:sz w:val="28"/>
          <w:szCs w:val="28"/>
          <w:lang w:val="uk-UA"/>
        </w:rPr>
        <w:t>Інноваційний варіант</w:t>
      </w:r>
      <w:r w:rsidRPr="00053420">
        <w:rPr>
          <w:rFonts w:ascii="Times New Roman" w:eastAsia="Calibri" w:hAnsi="Times New Roman" w:cs="Times New Roman"/>
          <w:bCs/>
          <w:i/>
          <w:iCs/>
          <w:sz w:val="28"/>
          <w:szCs w:val="28"/>
          <w:lang w:val="uk-UA"/>
        </w:rPr>
        <w:t xml:space="preserve"> </w:t>
      </w:r>
      <w:r w:rsidRPr="00053420">
        <w:rPr>
          <w:rFonts w:ascii="Times New Roman" w:eastAsia="Calibri" w:hAnsi="Times New Roman" w:cs="Times New Roman"/>
          <w:sz w:val="28"/>
          <w:szCs w:val="28"/>
          <w:lang w:val="uk-UA"/>
        </w:rPr>
        <w:t>розвитку області пов‘язаний з всебічною модернізацією, структурною трансформацією промисловості, сільського господарства, транспорту, зв‘язку та їх інтеграцією з інноваційним і науково-освітнім комплексом регіону. Саме ця модель відповіда</w:t>
      </w:r>
      <w:r w:rsidR="00496128">
        <w:rPr>
          <w:rFonts w:ascii="Times New Roman" w:eastAsia="Calibri" w:hAnsi="Times New Roman" w:cs="Times New Roman"/>
          <w:sz w:val="28"/>
          <w:szCs w:val="28"/>
          <w:lang w:val="uk-UA"/>
        </w:rPr>
        <w:t xml:space="preserve">є </w:t>
      </w:r>
      <w:r w:rsidRPr="00053420">
        <w:rPr>
          <w:rFonts w:ascii="Times New Roman" w:eastAsia="Calibri" w:hAnsi="Times New Roman" w:cs="Times New Roman"/>
          <w:sz w:val="28"/>
          <w:szCs w:val="28"/>
          <w:lang w:val="uk-UA"/>
        </w:rPr>
        <w:t>постіндустріальній спрямованості господарського розвитку Івано-Франківської області.</w:t>
      </w:r>
      <w:r w:rsidR="00496128">
        <w:rPr>
          <w:rFonts w:ascii="Times New Roman" w:eastAsia="Calibri" w:hAnsi="Times New Roman" w:cs="Times New Roman"/>
          <w:sz w:val="28"/>
          <w:szCs w:val="28"/>
          <w:lang w:val="uk-UA"/>
        </w:rPr>
        <w:t xml:space="preserve"> І</w:t>
      </w:r>
      <w:r w:rsidRPr="00496128">
        <w:rPr>
          <w:rFonts w:ascii="Times New Roman" w:eastAsia="Calibri" w:hAnsi="Times New Roman" w:cs="Times New Roman"/>
          <w:sz w:val="28"/>
          <w:szCs w:val="28"/>
          <w:lang w:val="uk-UA"/>
        </w:rPr>
        <w:t>нноваційний варіант розвитку економіки області передбачає її значну галузеву трансформацію. В структурі економіки Івано-Франківської області має суттєво зрости частка невиробничої сфери, освіти та науки, охорони здоров‘я та рекреаційної діяльності.</w:t>
      </w:r>
    </w:p>
    <w:p w:rsidR="00350B4A" w:rsidRPr="00350B4A" w:rsidRDefault="00350B4A" w:rsidP="00350B4A">
      <w:pPr>
        <w:ind w:firstLine="709"/>
        <w:jc w:val="both"/>
        <w:rPr>
          <w:rFonts w:ascii="Times New Roman" w:hAnsi="Times New Roman" w:cs="Times New Roman"/>
          <w:color w:val="000000" w:themeColor="text1"/>
          <w:sz w:val="28"/>
          <w:szCs w:val="28"/>
          <w:lang w:val="uk-UA"/>
        </w:rPr>
      </w:pPr>
      <w:r w:rsidRPr="00350B4A">
        <w:rPr>
          <w:rFonts w:ascii="Times New Roman" w:hAnsi="Times New Roman" w:cs="Times New Roman"/>
          <w:sz w:val="28"/>
          <w:szCs w:val="28"/>
          <w:lang w:val="uk-UA"/>
        </w:rPr>
        <w:t xml:space="preserve">Цілі та завдання </w:t>
      </w:r>
      <w:r w:rsidRPr="00350B4A">
        <w:rPr>
          <w:rFonts w:ascii="Times New Roman" w:hAnsi="Times New Roman" w:cs="Times New Roman"/>
          <w:color w:val="000000" w:themeColor="text1"/>
          <w:sz w:val="28"/>
          <w:szCs w:val="28"/>
          <w:lang w:val="uk-UA"/>
        </w:rPr>
        <w:t xml:space="preserve">Програми </w:t>
      </w:r>
      <w:r w:rsidR="00AF2C77" w:rsidRPr="00350B4A">
        <w:rPr>
          <w:rFonts w:ascii="Times New Roman" w:hAnsi="Times New Roman" w:cs="Times New Roman"/>
          <w:color w:val="000000" w:themeColor="text1"/>
          <w:sz w:val="28"/>
          <w:szCs w:val="28"/>
          <w:lang w:val="uk-UA"/>
        </w:rPr>
        <w:t>економічного</w:t>
      </w:r>
      <w:r w:rsidR="00AF2C77">
        <w:rPr>
          <w:rFonts w:ascii="Times New Roman" w:hAnsi="Times New Roman" w:cs="Times New Roman"/>
          <w:color w:val="000000" w:themeColor="text1"/>
          <w:sz w:val="28"/>
          <w:szCs w:val="28"/>
          <w:lang w:val="uk-UA"/>
        </w:rPr>
        <w:t xml:space="preserve"> і</w:t>
      </w:r>
      <w:r w:rsidR="00AF2C77" w:rsidRPr="00350B4A">
        <w:rPr>
          <w:rFonts w:ascii="Times New Roman" w:hAnsi="Times New Roman" w:cs="Times New Roman"/>
          <w:color w:val="000000" w:themeColor="text1"/>
          <w:sz w:val="28"/>
          <w:szCs w:val="28"/>
          <w:lang w:val="uk-UA"/>
        </w:rPr>
        <w:t xml:space="preserve"> </w:t>
      </w:r>
      <w:r w:rsidRPr="00350B4A">
        <w:rPr>
          <w:rFonts w:ascii="Times New Roman" w:hAnsi="Times New Roman" w:cs="Times New Roman"/>
          <w:color w:val="000000" w:themeColor="text1"/>
          <w:sz w:val="28"/>
          <w:szCs w:val="28"/>
          <w:lang w:val="uk-UA"/>
        </w:rPr>
        <w:t>соціально</w:t>
      </w:r>
      <w:r w:rsidR="00AF2C77">
        <w:rPr>
          <w:rFonts w:ascii="Times New Roman" w:hAnsi="Times New Roman" w:cs="Times New Roman"/>
          <w:color w:val="000000" w:themeColor="text1"/>
          <w:sz w:val="28"/>
          <w:szCs w:val="28"/>
          <w:lang w:val="uk-UA"/>
        </w:rPr>
        <w:t>го</w:t>
      </w:r>
      <w:r w:rsidRPr="00350B4A">
        <w:rPr>
          <w:rFonts w:ascii="Times New Roman" w:hAnsi="Times New Roman" w:cs="Times New Roman"/>
          <w:color w:val="000000" w:themeColor="text1"/>
          <w:sz w:val="28"/>
          <w:szCs w:val="28"/>
          <w:lang w:val="uk-UA"/>
        </w:rPr>
        <w:t xml:space="preserve"> розвитку Ів</w:t>
      </w:r>
      <w:r w:rsidR="00AF2C77">
        <w:rPr>
          <w:rFonts w:ascii="Times New Roman" w:hAnsi="Times New Roman" w:cs="Times New Roman"/>
          <w:color w:val="000000" w:themeColor="text1"/>
          <w:sz w:val="28"/>
          <w:szCs w:val="28"/>
          <w:lang w:val="uk-UA"/>
        </w:rPr>
        <w:t>ано-Франківської області на 2024</w:t>
      </w:r>
      <w:r w:rsidRPr="00350B4A">
        <w:rPr>
          <w:rFonts w:ascii="Times New Roman" w:hAnsi="Times New Roman" w:cs="Times New Roman"/>
          <w:color w:val="000000" w:themeColor="text1"/>
          <w:sz w:val="28"/>
          <w:szCs w:val="28"/>
          <w:lang w:val="uk-UA"/>
        </w:rPr>
        <w:t xml:space="preserve"> рік </w:t>
      </w:r>
      <w:r w:rsidRPr="00350B4A">
        <w:rPr>
          <w:rFonts w:ascii="Times New Roman" w:hAnsi="Times New Roman" w:cs="Times New Roman"/>
          <w:sz w:val="28"/>
          <w:szCs w:val="28"/>
          <w:lang w:val="uk-UA"/>
        </w:rPr>
        <w:t>спрямовані на реалізацію цілей та завдань, визначених Стратегією розвитку Івано-Франківської області на 2021-2027 роки, та орієнтовані на реалізацію інноваційного сценарію</w:t>
      </w:r>
      <w:r w:rsidRPr="00350B4A">
        <w:rPr>
          <w:rFonts w:ascii="Times New Roman" w:hAnsi="Times New Roman" w:cs="Times New Roman"/>
          <w:color w:val="000000"/>
          <w:sz w:val="28"/>
          <w:szCs w:val="28"/>
          <w:lang w:val="uk-UA"/>
        </w:rPr>
        <w:t xml:space="preserve">. </w:t>
      </w:r>
      <w:r w:rsidRPr="00350B4A">
        <w:rPr>
          <w:rFonts w:ascii="Times New Roman" w:hAnsi="Times New Roman" w:cs="Times New Roman"/>
          <w:color w:val="000000" w:themeColor="text1"/>
          <w:sz w:val="28"/>
          <w:szCs w:val="28"/>
          <w:lang w:val="uk-UA"/>
        </w:rPr>
        <w:t>Виконання Програми повинно забезпечити активізацію економічної діяльності, сприяти підвищенню рівня життя населення завдяки розв’язанню існуючих проблем, використанню внутрішніх і зовнішніх можливостей області та її територій.</w:t>
      </w:r>
    </w:p>
    <w:p w:rsidR="00053420" w:rsidRPr="00053420" w:rsidRDefault="00053420" w:rsidP="00053420">
      <w:pPr>
        <w:pStyle w:val="af8"/>
        <w:shd w:val="clear" w:color="auto" w:fill="FFFFFF" w:themeFill="background1"/>
        <w:ind w:firstLine="709"/>
        <w:rPr>
          <w:color w:val="000000"/>
        </w:rPr>
      </w:pPr>
      <w:r w:rsidRPr="00053420">
        <w:rPr>
          <w:rFonts w:eastAsia="Calibri"/>
          <w:iCs/>
          <w:lang w:eastAsia="en-US"/>
        </w:rPr>
        <w:t>Загалом</w:t>
      </w:r>
      <w:r w:rsidR="00350B4A">
        <w:rPr>
          <w:rFonts w:eastAsia="Calibri"/>
          <w:iCs/>
          <w:lang w:eastAsia="en-US"/>
        </w:rPr>
        <w:t>,</w:t>
      </w:r>
      <w:r w:rsidRPr="00053420">
        <w:rPr>
          <w:rFonts w:eastAsia="Calibri"/>
          <w:iCs/>
          <w:lang w:eastAsia="en-US"/>
        </w:rPr>
        <w:t xml:space="preserve"> і Стратегія, і Програма побудовані на засадах збалансованого (сталого) розвитку. Збалансованість вимагає інтеграції та балансування економічних, соціальних і екологічних цілей. Програма поряд з економічними </w:t>
      </w:r>
      <w:r w:rsidR="00344F72">
        <w:rPr>
          <w:rFonts w:eastAsia="Calibri"/>
          <w:iCs/>
          <w:lang w:eastAsia="en-US"/>
        </w:rPr>
        <w:t>й</w:t>
      </w:r>
      <w:r w:rsidRPr="00053420">
        <w:rPr>
          <w:rFonts w:eastAsia="Calibri"/>
          <w:iCs/>
          <w:lang w:eastAsia="en-US"/>
        </w:rPr>
        <w:t xml:space="preserve"> соціальними цілями </w:t>
      </w:r>
      <w:r w:rsidR="00350B4A">
        <w:rPr>
          <w:rFonts w:eastAsia="Calibri"/>
          <w:iCs/>
          <w:lang w:eastAsia="en-US"/>
        </w:rPr>
        <w:t xml:space="preserve">та завданнями </w:t>
      </w:r>
      <w:r w:rsidR="00344F72">
        <w:rPr>
          <w:rFonts w:eastAsia="Calibri"/>
          <w:iCs/>
          <w:lang w:eastAsia="en-US"/>
        </w:rPr>
        <w:t xml:space="preserve">містить </w:t>
      </w:r>
      <w:r w:rsidRPr="00053420">
        <w:rPr>
          <w:rFonts w:eastAsia="Calibri"/>
          <w:iCs/>
          <w:lang w:eastAsia="en-US"/>
        </w:rPr>
        <w:t>ціль «</w:t>
      </w:r>
      <w:r w:rsidR="00350B4A">
        <w:rPr>
          <w:rFonts w:eastAsia="Calibri"/>
          <w:iCs/>
          <w:lang w:eastAsia="en-US"/>
        </w:rPr>
        <w:t xml:space="preserve">Охорона навколишнього природного </w:t>
      </w:r>
      <w:r w:rsidRPr="00053420">
        <w:rPr>
          <w:rFonts w:eastAsia="Calibri"/>
          <w:iCs/>
          <w:lang w:eastAsia="en-US"/>
        </w:rPr>
        <w:t>середовища</w:t>
      </w:r>
      <w:r w:rsidR="00350B4A">
        <w:rPr>
          <w:rFonts w:eastAsia="Calibri"/>
          <w:iCs/>
          <w:lang w:eastAsia="en-US"/>
        </w:rPr>
        <w:t xml:space="preserve"> та екологічна безпека</w:t>
      </w:r>
      <w:r w:rsidRPr="00053420">
        <w:rPr>
          <w:rFonts w:eastAsia="Calibri"/>
          <w:iCs/>
          <w:lang w:eastAsia="en-US"/>
        </w:rPr>
        <w:t xml:space="preserve">», яка </w:t>
      </w:r>
      <w:r w:rsidRPr="00053420">
        <w:rPr>
          <w:color w:val="000000"/>
        </w:rPr>
        <w:t xml:space="preserve">передбачає досягнення високих екологічних стандартів. </w:t>
      </w:r>
      <w:r w:rsidRPr="00053420">
        <w:t xml:space="preserve">Це означає, що </w:t>
      </w:r>
      <w:r w:rsidRPr="00053420">
        <w:rPr>
          <w:color w:val="000000"/>
        </w:rPr>
        <w:t xml:space="preserve">Програма </w:t>
      </w:r>
      <w:r w:rsidRPr="00053420">
        <w:t xml:space="preserve">спрямована на екологічно збалансований розвиток і тому не потребує альтернативних цілей та пріоритетів, а також альтернативних варіантів розвитку. </w:t>
      </w:r>
    </w:p>
    <w:p w:rsidR="00053420" w:rsidRPr="00053420" w:rsidRDefault="00053420" w:rsidP="00053420">
      <w:pPr>
        <w:ind w:firstLine="709"/>
        <w:jc w:val="both"/>
        <w:rPr>
          <w:rFonts w:ascii="Times New Roman" w:hAnsi="Times New Roman" w:cs="Times New Roman"/>
          <w:color w:val="000000"/>
          <w:sz w:val="28"/>
          <w:szCs w:val="28"/>
        </w:rPr>
      </w:pPr>
      <w:r w:rsidRPr="00053420">
        <w:rPr>
          <w:rFonts w:ascii="Times New Roman" w:eastAsia="Calibri" w:hAnsi="Times New Roman" w:cs="Times New Roman"/>
          <w:sz w:val="28"/>
          <w:szCs w:val="28"/>
          <w:lang w:val="uk-UA"/>
        </w:rPr>
        <w:t>В якості альтернативи можна розглядати «нульовий сценарій», тобто опис, прогнозування та оцінку ситуації у випадку незатвердження Програми. Це означає збереження незмінною існуючої на даний момент ситуації в області. Незатвердження Програми не дасть змоги збільшити позитивні впливи на довкілля і здоров’я населення, які мають бути наслідком виконання заходів Програми. Реалізація «нульового сценарію» не забезпечить поступ</w:t>
      </w:r>
      <w:r w:rsidR="00873142">
        <w:rPr>
          <w:rFonts w:ascii="Times New Roman" w:eastAsia="Calibri" w:hAnsi="Times New Roman" w:cs="Times New Roman"/>
          <w:sz w:val="28"/>
          <w:szCs w:val="28"/>
          <w:lang w:val="uk-UA"/>
        </w:rPr>
        <w:t>у</w:t>
      </w:r>
      <w:r w:rsidRPr="00053420">
        <w:rPr>
          <w:rFonts w:ascii="Times New Roman" w:eastAsia="Calibri" w:hAnsi="Times New Roman" w:cs="Times New Roman"/>
          <w:sz w:val="28"/>
          <w:szCs w:val="28"/>
          <w:lang w:val="uk-UA"/>
        </w:rPr>
        <w:t xml:space="preserve"> у досягненні збалансованого (сталого) розвитку </w:t>
      </w:r>
      <w:r w:rsidR="00350B4A">
        <w:rPr>
          <w:rFonts w:ascii="Times New Roman" w:eastAsia="Calibri" w:hAnsi="Times New Roman" w:cs="Times New Roman"/>
          <w:sz w:val="28"/>
          <w:szCs w:val="28"/>
          <w:lang w:val="uk-UA"/>
        </w:rPr>
        <w:t xml:space="preserve">Івано-Франківської </w:t>
      </w:r>
      <w:r w:rsidRPr="00053420">
        <w:rPr>
          <w:rFonts w:ascii="Times New Roman" w:eastAsia="Calibri" w:hAnsi="Times New Roman" w:cs="Times New Roman"/>
          <w:sz w:val="28"/>
          <w:szCs w:val="28"/>
          <w:lang w:val="uk-UA"/>
        </w:rPr>
        <w:t>області.</w:t>
      </w:r>
    </w:p>
    <w:p w:rsidR="0012705B" w:rsidRPr="00B75CDF" w:rsidRDefault="009E565F" w:rsidP="004217BB">
      <w:pPr>
        <w:pStyle w:val="11"/>
        <w:tabs>
          <w:tab w:val="clear" w:pos="567"/>
          <w:tab w:val="left" w:pos="0"/>
        </w:tabs>
        <w:ind w:left="0" w:firstLine="851"/>
        <w:jc w:val="both"/>
        <w:rPr>
          <w:rFonts w:ascii="Times New Roman" w:hAnsi="Times New Roman" w:cs="Times New Roman"/>
          <w:color w:val="auto"/>
          <w:sz w:val="28"/>
          <w:szCs w:val="28"/>
        </w:rPr>
      </w:pPr>
      <w:bookmarkStart w:id="33" w:name="_Toc57576541"/>
      <w:r w:rsidRPr="00B75CDF">
        <w:rPr>
          <w:rFonts w:ascii="Times New Roman" w:hAnsi="Times New Roman" w:cs="Times New Roman"/>
          <w:color w:val="auto"/>
          <w:sz w:val="28"/>
          <w:szCs w:val="28"/>
        </w:rPr>
        <w:lastRenderedPageBreak/>
        <w:t>7</w:t>
      </w:r>
      <w:r w:rsidR="004217BB" w:rsidRPr="00B75CDF">
        <w:rPr>
          <w:rFonts w:ascii="Times New Roman" w:hAnsi="Times New Roman" w:cs="Times New Roman"/>
          <w:color w:val="auto"/>
          <w:sz w:val="28"/>
          <w:szCs w:val="28"/>
        </w:rPr>
        <w:t xml:space="preserve">. </w:t>
      </w:r>
      <w:r w:rsidR="0012705B" w:rsidRPr="00B75CDF">
        <w:rPr>
          <w:rFonts w:ascii="Times New Roman" w:hAnsi="Times New Roman" w:cs="Times New Roman"/>
          <w:color w:val="auto"/>
          <w:sz w:val="28"/>
          <w:szCs w:val="28"/>
        </w:rPr>
        <w:t>З</w:t>
      </w:r>
      <w:bookmarkEnd w:id="31"/>
      <w:bookmarkEnd w:id="32"/>
      <w:r w:rsidR="0012705B" w:rsidRPr="00B75CDF">
        <w:rPr>
          <w:rFonts w:ascii="Times New Roman" w:hAnsi="Times New Roman" w:cs="Times New Roman"/>
          <w:color w:val="auto"/>
          <w:sz w:val="28"/>
          <w:szCs w:val="28"/>
        </w:rPr>
        <w:t xml:space="preserve">аходи, що передбачається вжити для запобігання, зменшення та пом’якшення негативних наслідків виконання </w:t>
      </w:r>
      <w:r w:rsidR="001E09FA" w:rsidRPr="00B75CDF">
        <w:rPr>
          <w:rFonts w:ascii="Times New Roman" w:hAnsi="Times New Roman" w:cs="Times New Roman"/>
          <w:color w:val="auto"/>
          <w:sz w:val="28"/>
          <w:szCs w:val="28"/>
        </w:rPr>
        <w:t>Програми</w:t>
      </w:r>
      <w:bookmarkEnd w:id="33"/>
      <w:r w:rsidR="001E09FA" w:rsidRPr="00B75CDF">
        <w:rPr>
          <w:rFonts w:ascii="Times New Roman" w:hAnsi="Times New Roman" w:cs="Times New Roman"/>
          <w:color w:val="auto"/>
          <w:sz w:val="28"/>
          <w:szCs w:val="28"/>
        </w:rPr>
        <w:t xml:space="preserve"> </w:t>
      </w:r>
    </w:p>
    <w:p w:rsidR="00864E76" w:rsidRDefault="000C3A4A" w:rsidP="004E3B11">
      <w:pPr>
        <w:spacing w:before="120"/>
        <w:ind w:firstLine="709"/>
        <w:jc w:val="both"/>
        <w:rPr>
          <w:rFonts w:ascii="Times New Roman" w:hAnsi="Times New Roman" w:cs="Times New Roman"/>
          <w:b/>
          <w:sz w:val="28"/>
          <w:szCs w:val="28"/>
          <w:lang w:val="uk-UA"/>
        </w:rPr>
      </w:pPr>
      <w:r w:rsidRPr="004E3B11">
        <w:rPr>
          <w:rFonts w:ascii="Times New Roman" w:hAnsi="Times New Roman" w:cs="Times New Roman"/>
          <w:sz w:val="28"/>
          <w:szCs w:val="28"/>
          <w:lang w:val="uk-UA"/>
        </w:rPr>
        <w:t>Заходи для запобігання, зменшення та пом’якшення негативних насл</w:t>
      </w:r>
      <w:r w:rsidR="00B75CDF">
        <w:rPr>
          <w:rFonts w:ascii="Times New Roman" w:hAnsi="Times New Roman" w:cs="Times New Roman"/>
          <w:sz w:val="28"/>
          <w:szCs w:val="28"/>
          <w:lang w:val="uk-UA"/>
        </w:rPr>
        <w:t>ідків виконання Програми (табл. 6</w:t>
      </w:r>
      <w:r w:rsidRPr="004E3B11">
        <w:rPr>
          <w:rFonts w:ascii="Times New Roman" w:hAnsi="Times New Roman" w:cs="Times New Roman"/>
          <w:sz w:val="28"/>
          <w:szCs w:val="28"/>
          <w:lang w:val="uk-UA"/>
        </w:rPr>
        <w:t>) ґрунтуються на впливах, оцінених у попередньому розділі звіту,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шляхів досягнення визначених пріоритетів, а також в процесі надання екологічних дозволів.</w:t>
      </w:r>
      <w:r w:rsidR="00864E76" w:rsidRPr="00864E76">
        <w:rPr>
          <w:rFonts w:ascii="Times New Roman" w:hAnsi="Times New Roman" w:cs="Times New Roman"/>
          <w:b/>
          <w:sz w:val="28"/>
          <w:szCs w:val="28"/>
          <w:lang w:val="uk-UA"/>
        </w:rPr>
        <w:t xml:space="preserve"> </w:t>
      </w:r>
    </w:p>
    <w:p w:rsidR="004217BB" w:rsidRDefault="004217BB" w:rsidP="00864E76">
      <w:pPr>
        <w:jc w:val="center"/>
        <w:rPr>
          <w:rFonts w:ascii="Times New Roman" w:hAnsi="Times New Roman" w:cs="Times New Roman"/>
          <w:b/>
          <w:sz w:val="28"/>
          <w:szCs w:val="28"/>
          <w:lang w:val="uk-UA"/>
        </w:rPr>
      </w:pPr>
    </w:p>
    <w:p w:rsidR="00864E76" w:rsidRDefault="000C3A4A" w:rsidP="00864E76">
      <w:pPr>
        <w:jc w:val="center"/>
        <w:rPr>
          <w:rFonts w:ascii="Times New Roman" w:hAnsi="Times New Roman" w:cs="Times New Roman"/>
          <w:b/>
          <w:sz w:val="28"/>
          <w:szCs w:val="28"/>
          <w:lang w:val="uk-UA"/>
        </w:rPr>
      </w:pPr>
      <w:r w:rsidRPr="004E3B11">
        <w:rPr>
          <w:rFonts w:ascii="Times New Roman" w:hAnsi="Times New Roman" w:cs="Times New Roman"/>
          <w:b/>
          <w:sz w:val="28"/>
          <w:szCs w:val="28"/>
          <w:lang w:val="uk-UA"/>
        </w:rPr>
        <w:t xml:space="preserve">Заходи для запобігання, зменшення та пом’якшення </w:t>
      </w:r>
    </w:p>
    <w:p w:rsidR="000C3A4A" w:rsidRDefault="000C3A4A" w:rsidP="00864E76">
      <w:pPr>
        <w:jc w:val="center"/>
        <w:rPr>
          <w:rFonts w:ascii="Times New Roman" w:hAnsi="Times New Roman" w:cs="Times New Roman"/>
          <w:b/>
          <w:sz w:val="28"/>
          <w:szCs w:val="28"/>
          <w:lang w:val="uk-UA"/>
        </w:rPr>
      </w:pPr>
      <w:r w:rsidRPr="004E3B11">
        <w:rPr>
          <w:rFonts w:ascii="Times New Roman" w:hAnsi="Times New Roman" w:cs="Times New Roman"/>
          <w:b/>
          <w:sz w:val="28"/>
          <w:szCs w:val="28"/>
          <w:lang w:val="uk-UA"/>
        </w:rPr>
        <w:t>негативних наслідків виконання Програми</w:t>
      </w:r>
    </w:p>
    <w:p w:rsidR="004217BB" w:rsidRPr="004217BB" w:rsidRDefault="004217BB" w:rsidP="004217BB">
      <w:pPr>
        <w:spacing w:before="120"/>
        <w:ind w:firstLine="709"/>
        <w:jc w:val="right"/>
        <w:rPr>
          <w:rFonts w:ascii="Times New Roman" w:hAnsi="Times New Roman" w:cs="Times New Roman"/>
          <w:sz w:val="24"/>
          <w:szCs w:val="24"/>
          <w:lang w:val="uk-UA"/>
        </w:rPr>
      </w:pPr>
      <w:r w:rsidRPr="004217BB">
        <w:rPr>
          <w:rFonts w:ascii="Times New Roman" w:hAnsi="Times New Roman" w:cs="Times New Roman"/>
          <w:sz w:val="24"/>
          <w:szCs w:val="24"/>
          <w:lang w:val="uk-UA"/>
        </w:rPr>
        <w:t>Таблиця 6</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695"/>
      </w:tblGrid>
      <w:tr w:rsidR="000C3A4A" w:rsidRPr="004E3B11" w:rsidTr="000C3A4A">
        <w:trPr>
          <w:jc w:val="center"/>
        </w:trPr>
        <w:tc>
          <w:tcPr>
            <w:tcW w:w="1744" w:type="dxa"/>
            <w:shd w:val="clear" w:color="auto" w:fill="B8CCE4"/>
            <w:vAlign w:val="center"/>
          </w:tcPr>
          <w:p w:rsidR="000C3A4A" w:rsidRPr="004E3B11" w:rsidRDefault="000C3A4A" w:rsidP="000C3A4A">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Складова довкілля </w:t>
            </w:r>
          </w:p>
        </w:tc>
        <w:tc>
          <w:tcPr>
            <w:tcW w:w="7695" w:type="dxa"/>
            <w:shd w:val="clear" w:color="auto" w:fill="B8CCE4"/>
            <w:vAlign w:val="center"/>
          </w:tcPr>
          <w:p w:rsidR="000C3A4A" w:rsidRPr="004E3B11" w:rsidRDefault="000C3A4A" w:rsidP="000C3A4A">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Заходи для зменшення негативних наслідків </w:t>
            </w:r>
          </w:p>
        </w:tc>
      </w:tr>
      <w:tr w:rsidR="000C3A4A" w:rsidRPr="004E3B11" w:rsidTr="000C3A4A">
        <w:trPr>
          <w:jc w:val="center"/>
        </w:trPr>
        <w:tc>
          <w:tcPr>
            <w:tcW w:w="1744" w:type="dxa"/>
          </w:tcPr>
          <w:p w:rsidR="000C3A4A" w:rsidRPr="004E3B11" w:rsidRDefault="000C3A4A" w:rsidP="000C3A4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Атмосферне повітря </w:t>
            </w:r>
          </w:p>
        </w:tc>
        <w:tc>
          <w:tcPr>
            <w:tcW w:w="7695" w:type="dxa"/>
          </w:tcPr>
          <w:p w:rsidR="00720F54"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О</w:t>
            </w:r>
            <w:r w:rsidR="00720F54" w:rsidRPr="00720F54">
              <w:rPr>
                <w:rFonts w:ascii="Times New Roman" w:hAnsi="Times New Roman" w:cs="Times New Roman"/>
                <w:sz w:val="24"/>
                <w:szCs w:val="24"/>
                <w:lang w:val="uk-UA"/>
              </w:rPr>
              <w:t>бмеж</w:t>
            </w:r>
            <w:r w:rsidR="00720F54">
              <w:rPr>
                <w:rFonts w:ascii="Times New Roman" w:hAnsi="Times New Roman" w:cs="Times New Roman"/>
                <w:sz w:val="24"/>
                <w:szCs w:val="24"/>
                <w:lang w:val="uk-UA"/>
              </w:rPr>
              <w:t xml:space="preserve">ення </w:t>
            </w:r>
            <w:r w:rsidR="00720F54" w:rsidRPr="00720F54">
              <w:rPr>
                <w:rFonts w:ascii="Times New Roman" w:hAnsi="Times New Roman" w:cs="Times New Roman"/>
                <w:sz w:val="24"/>
                <w:szCs w:val="24"/>
                <w:lang w:val="uk-UA"/>
              </w:rPr>
              <w:t>діяльн</w:t>
            </w:r>
            <w:r w:rsidR="00720F54">
              <w:rPr>
                <w:rFonts w:ascii="Times New Roman" w:hAnsi="Times New Roman" w:cs="Times New Roman"/>
                <w:sz w:val="24"/>
                <w:szCs w:val="24"/>
                <w:lang w:val="uk-UA"/>
              </w:rPr>
              <w:t xml:space="preserve">ості </w:t>
            </w:r>
            <w:r w:rsidR="00720F54" w:rsidRPr="00720F54">
              <w:rPr>
                <w:rFonts w:ascii="Times New Roman" w:hAnsi="Times New Roman" w:cs="Times New Roman"/>
                <w:sz w:val="24"/>
                <w:szCs w:val="24"/>
                <w:lang w:val="uk-UA"/>
              </w:rPr>
              <w:t>стаціонарних джерел забруднення (</w:t>
            </w:r>
            <w:r w:rsidR="00720F54">
              <w:rPr>
                <w:rFonts w:ascii="Times New Roman" w:hAnsi="Times New Roman" w:cs="Times New Roman"/>
                <w:sz w:val="24"/>
                <w:szCs w:val="24"/>
                <w:lang w:val="uk-UA"/>
              </w:rPr>
              <w:t>за</w:t>
            </w:r>
            <w:r w:rsidR="00720F54" w:rsidRPr="00720F54">
              <w:rPr>
                <w:rFonts w:ascii="Times New Roman" w:hAnsi="Times New Roman" w:cs="Times New Roman"/>
                <w:sz w:val="24"/>
                <w:szCs w:val="24"/>
                <w:lang w:val="uk-UA"/>
              </w:rPr>
              <w:t xml:space="preserve"> несприятливих умов розсіювання забруднювачів або в разі загрози перевищення граничних значень)</w:t>
            </w:r>
          </w:p>
          <w:p w:rsidR="00720F54" w:rsidRDefault="00720F54" w:rsidP="00720F54">
            <w:pPr>
              <w:ind w:left="175" w:right="-57"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О</w:t>
            </w:r>
            <w:r w:rsidRPr="00720F54">
              <w:rPr>
                <w:rFonts w:ascii="Times New Roman" w:hAnsi="Times New Roman" w:cs="Times New Roman"/>
                <w:sz w:val="24"/>
                <w:szCs w:val="24"/>
                <w:lang w:val="uk-UA"/>
              </w:rPr>
              <w:t xml:space="preserve">рганізація </w:t>
            </w:r>
            <w:r>
              <w:rPr>
                <w:rFonts w:ascii="Times New Roman" w:hAnsi="Times New Roman" w:cs="Times New Roman"/>
                <w:sz w:val="24"/>
                <w:szCs w:val="24"/>
                <w:lang w:val="uk-UA"/>
              </w:rPr>
              <w:t xml:space="preserve">та </w:t>
            </w:r>
            <w:r w:rsidRPr="00720F54">
              <w:rPr>
                <w:rFonts w:ascii="Times New Roman" w:hAnsi="Times New Roman" w:cs="Times New Roman"/>
                <w:sz w:val="24"/>
                <w:szCs w:val="24"/>
                <w:lang w:val="uk-UA"/>
              </w:rPr>
              <w:t>проведення моніторингу якості повітря</w:t>
            </w:r>
          </w:p>
          <w:p w:rsidR="005D17DA" w:rsidRPr="00720F54" w:rsidRDefault="005D17DA" w:rsidP="00B66E0D">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О</w:t>
            </w:r>
            <w:r w:rsidRPr="005D17DA">
              <w:rPr>
                <w:rFonts w:ascii="Times New Roman" w:hAnsi="Times New Roman" w:cs="Times New Roman"/>
                <w:sz w:val="24"/>
                <w:szCs w:val="24"/>
                <w:lang w:val="uk-UA"/>
              </w:rPr>
              <w:t>перативн</w:t>
            </w:r>
            <w:r>
              <w:rPr>
                <w:rFonts w:ascii="Times New Roman" w:hAnsi="Times New Roman" w:cs="Times New Roman"/>
                <w:sz w:val="24"/>
                <w:szCs w:val="24"/>
                <w:lang w:val="uk-UA"/>
              </w:rPr>
              <w:t>е</w:t>
            </w:r>
            <w:r w:rsidRPr="005D17DA">
              <w:rPr>
                <w:rFonts w:ascii="Times New Roman" w:hAnsi="Times New Roman" w:cs="Times New Roman"/>
                <w:sz w:val="24"/>
                <w:szCs w:val="24"/>
                <w:lang w:val="uk-UA"/>
              </w:rPr>
              <w:t xml:space="preserve"> реа</w:t>
            </w:r>
            <w:r>
              <w:rPr>
                <w:rFonts w:ascii="Times New Roman" w:hAnsi="Times New Roman" w:cs="Times New Roman"/>
                <w:sz w:val="24"/>
                <w:szCs w:val="24"/>
                <w:lang w:val="uk-UA"/>
              </w:rPr>
              <w:t xml:space="preserve">гування </w:t>
            </w:r>
            <w:r w:rsidRPr="005D17DA">
              <w:rPr>
                <w:rFonts w:ascii="Times New Roman" w:hAnsi="Times New Roman" w:cs="Times New Roman"/>
                <w:sz w:val="24"/>
                <w:szCs w:val="24"/>
                <w:lang w:val="uk-UA"/>
              </w:rPr>
              <w:t>на підвищене забруднення повітря через несприятливі умови для розсіювання забруднюючих речовин</w:t>
            </w:r>
          </w:p>
          <w:p w:rsidR="00720F54" w:rsidRDefault="00720F54" w:rsidP="00B66E0D">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Ін</w:t>
            </w:r>
            <w:r w:rsidRPr="00720F54">
              <w:rPr>
                <w:rFonts w:ascii="Times New Roman" w:hAnsi="Times New Roman" w:cs="Times New Roman"/>
                <w:sz w:val="24"/>
                <w:szCs w:val="24"/>
                <w:lang w:val="uk-UA"/>
              </w:rPr>
              <w:t>формування громадськості про якість повітря і несприятлив</w:t>
            </w:r>
            <w:r>
              <w:rPr>
                <w:rFonts w:ascii="Times New Roman" w:hAnsi="Times New Roman" w:cs="Times New Roman"/>
                <w:sz w:val="24"/>
                <w:szCs w:val="24"/>
                <w:lang w:val="uk-UA"/>
              </w:rPr>
              <w:t>і</w:t>
            </w:r>
            <w:r w:rsidRPr="00720F54">
              <w:rPr>
                <w:rFonts w:ascii="Times New Roman" w:hAnsi="Times New Roman" w:cs="Times New Roman"/>
                <w:sz w:val="24"/>
                <w:szCs w:val="24"/>
                <w:lang w:val="uk-UA"/>
              </w:rPr>
              <w:t xml:space="preserve"> метеорологічн</w:t>
            </w:r>
            <w:r>
              <w:rPr>
                <w:rFonts w:ascii="Times New Roman" w:hAnsi="Times New Roman" w:cs="Times New Roman"/>
                <w:sz w:val="24"/>
                <w:szCs w:val="24"/>
                <w:lang w:val="uk-UA"/>
              </w:rPr>
              <w:t>і</w:t>
            </w:r>
            <w:r w:rsidRPr="00720F54">
              <w:rPr>
                <w:rFonts w:ascii="Times New Roman" w:hAnsi="Times New Roman" w:cs="Times New Roman"/>
                <w:sz w:val="24"/>
                <w:szCs w:val="24"/>
                <w:lang w:val="uk-UA"/>
              </w:rPr>
              <w:t xml:space="preserve"> умов</w:t>
            </w:r>
            <w:r>
              <w:rPr>
                <w:rFonts w:ascii="Times New Roman" w:hAnsi="Times New Roman" w:cs="Times New Roman"/>
                <w:sz w:val="24"/>
                <w:szCs w:val="24"/>
                <w:lang w:val="uk-UA"/>
              </w:rPr>
              <w:t>и</w:t>
            </w:r>
            <w:r w:rsidRPr="00720F54">
              <w:rPr>
                <w:rFonts w:ascii="Times New Roman" w:hAnsi="Times New Roman" w:cs="Times New Roman"/>
                <w:sz w:val="24"/>
                <w:szCs w:val="24"/>
                <w:lang w:val="uk-UA"/>
              </w:rPr>
              <w:t>, що призводять до концентрації забруднення</w:t>
            </w:r>
          </w:p>
          <w:p w:rsidR="00720F54" w:rsidRDefault="00720F54" w:rsidP="00B66E0D">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В</w:t>
            </w:r>
            <w:r>
              <w:rPr>
                <w:rFonts w:ascii="Times New Roman" w:hAnsi="Times New Roman" w:cs="Times New Roman"/>
                <w:sz w:val="24"/>
                <w:szCs w:val="24"/>
                <w:lang w:val="uk-UA"/>
              </w:rPr>
              <w:t xml:space="preserve">становлення вимог до </w:t>
            </w:r>
            <w:r w:rsidRPr="00720F54">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uk-UA"/>
              </w:rPr>
              <w:t xml:space="preserve">діяльність яких найбільше впливає на якість повітря, </w:t>
            </w:r>
            <w:r w:rsidRPr="00720F54">
              <w:rPr>
                <w:rFonts w:ascii="Times New Roman" w:hAnsi="Times New Roman" w:cs="Times New Roman"/>
                <w:sz w:val="24"/>
                <w:szCs w:val="24"/>
                <w:lang w:val="uk-UA"/>
              </w:rPr>
              <w:t xml:space="preserve">розробляти плани скорочення забруднення повітря і стежити за їх </w:t>
            </w:r>
            <w:r>
              <w:rPr>
                <w:rFonts w:ascii="Times New Roman" w:hAnsi="Times New Roman" w:cs="Times New Roman"/>
                <w:sz w:val="24"/>
                <w:szCs w:val="24"/>
                <w:lang w:val="uk-UA"/>
              </w:rPr>
              <w:t>виконанням</w:t>
            </w:r>
          </w:p>
          <w:p w:rsidR="000C3A4A" w:rsidRPr="004E3B11" w:rsidRDefault="00720F54" w:rsidP="00B66E0D">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В</w:t>
            </w:r>
            <w:r w:rsidR="000C3A4A" w:rsidRPr="004E3B11">
              <w:rPr>
                <w:rFonts w:ascii="Times New Roman" w:hAnsi="Times New Roman" w:cs="Times New Roman"/>
                <w:sz w:val="24"/>
                <w:szCs w:val="24"/>
                <w:lang w:val="uk-UA"/>
              </w:rPr>
              <w:t xml:space="preserve">икористання на автотранспорті спеціальних моторних мастил, присадок до них та палива, модифікаторів кінематичних вузлів автомобілів, впровадження каталітичних перетворювачів палива та ін., що призведе до зменшення витрат пального, зменшення викидів забруднюючих речовин та збільшення моторесурсів двигунів; </w:t>
            </w:r>
          </w:p>
          <w:p w:rsidR="000C3A4A"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К</w:t>
            </w:r>
            <w:r w:rsidRPr="004E3B11">
              <w:rPr>
                <w:rFonts w:ascii="Times New Roman" w:hAnsi="Times New Roman" w:cs="Times New Roman"/>
                <w:sz w:val="24"/>
                <w:szCs w:val="24"/>
                <w:lang w:val="uk-UA"/>
              </w:rPr>
              <w:t xml:space="preserve">онтроль за якістю пального, що постачається і реалізується автозаправними станціями, його відповідністю державним стандартам, а також заборона реалізації етильованого бензину </w:t>
            </w:r>
          </w:p>
          <w:p w:rsidR="00B66E0D" w:rsidRPr="004E3B11" w:rsidRDefault="00B66E0D" w:rsidP="00B66E0D">
            <w:pPr>
              <w:ind w:left="175" w:right="-57" w:hanging="142"/>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Здійснення екологічного контролю за станом автотранспорту, вдосконалення екологічних нормативів    </w:t>
            </w:r>
          </w:p>
          <w:p w:rsidR="000C3A4A"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абезпечення максимально можливого перевезення пасажирів на електротранспорті (тролейбус, трамвай, електромобілі)</w:t>
            </w:r>
          </w:p>
          <w:p w:rsidR="005D17DA" w:rsidRPr="004E3B11" w:rsidRDefault="005D17DA" w:rsidP="00B66E0D">
            <w:pPr>
              <w:ind w:left="175" w:right="-57"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Pr>
                <w:rFonts w:ascii="Times New Roman" w:hAnsi="Times New Roman" w:cs="Times New Roman"/>
                <w:sz w:val="24"/>
                <w:szCs w:val="24"/>
                <w:lang w:val="uk-UA"/>
              </w:rPr>
              <w:t xml:space="preserve">більшення кількості зелених насаджень у населених пунктах </w:t>
            </w:r>
          </w:p>
        </w:tc>
      </w:tr>
      <w:tr w:rsidR="000C3A4A" w:rsidRPr="004E3B11" w:rsidTr="000C3A4A">
        <w:trPr>
          <w:jc w:val="center"/>
        </w:trPr>
        <w:tc>
          <w:tcPr>
            <w:tcW w:w="1744" w:type="dxa"/>
          </w:tcPr>
          <w:p w:rsidR="000C3A4A" w:rsidRPr="004E3B11" w:rsidRDefault="000C3A4A" w:rsidP="000C3A4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Водні ресурси</w:t>
            </w:r>
          </w:p>
        </w:tc>
        <w:tc>
          <w:tcPr>
            <w:tcW w:w="7695" w:type="dxa"/>
          </w:tcPr>
          <w:p w:rsidR="00B66E0D" w:rsidRPr="00A70E9F" w:rsidRDefault="00B66E0D" w:rsidP="00B66E0D">
            <w:pPr>
              <w:tabs>
                <w:tab w:val="left" w:pos="-567"/>
              </w:tabs>
              <w:ind w:left="176" w:hanging="176"/>
              <w:jc w:val="both"/>
              <w:rPr>
                <w:rFonts w:ascii="Times New Roman" w:hAnsi="Times New Roman" w:cs="Times New Roman"/>
                <w:sz w:val="24"/>
                <w:szCs w:val="24"/>
                <w:lang w:val="uk-UA"/>
              </w:rPr>
            </w:pPr>
            <w:r w:rsidRPr="00A70E9F">
              <w:rPr>
                <w:rFonts w:ascii="Times New Roman" w:hAnsi="Times New Roman" w:cs="Times New Roman"/>
                <w:sz w:val="24"/>
                <w:szCs w:val="24"/>
                <w:lang w:val="uk-UA"/>
              </w:rPr>
              <w:t>- Здійснення контролю за джерелами скидів забруднюючих речовин</w:t>
            </w:r>
          </w:p>
          <w:p w:rsidR="00B66E0D" w:rsidRPr="00A70E9F" w:rsidRDefault="00B66E0D" w:rsidP="00B66E0D">
            <w:pPr>
              <w:tabs>
                <w:tab w:val="left" w:pos="-567"/>
              </w:tabs>
              <w:ind w:left="176" w:hanging="176"/>
              <w:jc w:val="both"/>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Впровадження очисного обладнання та устаткування для утилізації забруднюючих речовин </w:t>
            </w:r>
          </w:p>
          <w:p w:rsidR="000C3A4A" w:rsidRPr="004E3B11" w:rsidRDefault="00B66E0D" w:rsidP="00B66E0D">
            <w:pPr>
              <w:tabs>
                <w:tab w:val="left" w:pos="-567"/>
              </w:tabs>
              <w:ind w:left="176" w:hanging="176"/>
              <w:jc w:val="both"/>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0C3A4A" w:rsidRPr="004E3B11">
              <w:rPr>
                <w:rFonts w:ascii="Times New Roman" w:hAnsi="Times New Roman" w:cs="Times New Roman"/>
                <w:sz w:val="24"/>
                <w:szCs w:val="24"/>
                <w:lang w:val="uk-UA"/>
              </w:rPr>
              <w:t>акінч</w:t>
            </w:r>
            <w:r w:rsidR="00131923">
              <w:rPr>
                <w:rFonts w:ascii="Times New Roman" w:hAnsi="Times New Roman" w:cs="Times New Roman"/>
                <w:sz w:val="24"/>
                <w:szCs w:val="24"/>
                <w:lang w:val="uk-UA"/>
              </w:rPr>
              <w:t xml:space="preserve">ення </w:t>
            </w:r>
            <w:r w:rsidR="000C3A4A" w:rsidRPr="004E3B11">
              <w:rPr>
                <w:rFonts w:ascii="Times New Roman" w:hAnsi="Times New Roman" w:cs="Times New Roman"/>
                <w:sz w:val="24"/>
                <w:szCs w:val="24"/>
                <w:lang w:val="uk-UA"/>
              </w:rPr>
              <w:t>розробк</w:t>
            </w:r>
            <w:r w:rsidR="00131923">
              <w:rPr>
                <w:rFonts w:ascii="Times New Roman" w:hAnsi="Times New Roman" w:cs="Times New Roman"/>
                <w:sz w:val="24"/>
                <w:szCs w:val="24"/>
                <w:lang w:val="uk-UA"/>
              </w:rPr>
              <w:t>и</w:t>
            </w:r>
            <w:r w:rsidR="000C3A4A" w:rsidRPr="004E3B11">
              <w:rPr>
                <w:rFonts w:ascii="Times New Roman" w:hAnsi="Times New Roman" w:cs="Times New Roman"/>
                <w:sz w:val="24"/>
                <w:szCs w:val="24"/>
                <w:lang w:val="uk-UA"/>
              </w:rPr>
              <w:t xml:space="preserve"> проєктів прибережних захисних смуг малих річок </w:t>
            </w:r>
          </w:p>
          <w:p w:rsidR="000C3A4A" w:rsidRPr="004E3B11"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С</w:t>
            </w:r>
            <w:r w:rsidRPr="004E3B11">
              <w:rPr>
                <w:rFonts w:ascii="Times New Roman" w:hAnsi="Times New Roman" w:cs="Times New Roman"/>
                <w:sz w:val="24"/>
                <w:szCs w:val="24"/>
                <w:lang w:val="uk-UA"/>
              </w:rPr>
              <w:t>твор</w:t>
            </w:r>
            <w:r w:rsidR="00131923">
              <w:rPr>
                <w:rFonts w:ascii="Times New Roman" w:hAnsi="Times New Roman" w:cs="Times New Roman"/>
                <w:sz w:val="24"/>
                <w:szCs w:val="24"/>
                <w:lang w:val="uk-UA"/>
              </w:rPr>
              <w:t xml:space="preserve">ення </w:t>
            </w:r>
            <w:r w:rsidRPr="004E3B11">
              <w:rPr>
                <w:rFonts w:ascii="Times New Roman" w:hAnsi="Times New Roman" w:cs="Times New Roman"/>
                <w:sz w:val="24"/>
                <w:szCs w:val="24"/>
                <w:lang w:val="uk-UA"/>
              </w:rPr>
              <w:t>перелік</w:t>
            </w:r>
            <w:r w:rsidR="00131923">
              <w:rPr>
                <w:rFonts w:ascii="Times New Roman" w:hAnsi="Times New Roman" w:cs="Times New Roman"/>
                <w:sz w:val="24"/>
                <w:szCs w:val="24"/>
                <w:lang w:val="uk-UA"/>
              </w:rPr>
              <w:t>у</w:t>
            </w:r>
            <w:r w:rsidRPr="004E3B11">
              <w:rPr>
                <w:rFonts w:ascii="Times New Roman" w:hAnsi="Times New Roman" w:cs="Times New Roman"/>
                <w:sz w:val="24"/>
                <w:szCs w:val="24"/>
                <w:lang w:val="uk-UA"/>
              </w:rPr>
              <w:t xml:space="preserve"> (кадастр</w:t>
            </w:r>
            <w:r w:rsidR="00131923">
              <w:rPr>
                <w:rFonts w:ascii="Times New Roman" w:hAnsi="Times New Roman" w:cs="Times New Roman"/>
                <w:sz w:val="24"/>
                <w:szCs w:val="24"/>
                <w:lang w:val="uk-UA"/>
              </w:rPr>
              <w:t>у</w:t>
            </w:r>
            <w:r w:rsidRPr="004E3B11">
              <w:rPr>
                <w:rFonts w:ascii="Times New Roman" w:hAnsi="Times New Roman" w:cs="Times New Roman"/>
                <w:sz w:val="24"/>
                <w:szCs w:val="24"/>
                <w:lang w:val="uk-UA"/>
              </w:rPr>
              <w:t xml:space="preserve">) існуючих об’єктів господарювання в межах встановлених водоохоронних зон і прибережних захисних смуг для подальшого винесення об’єктів, господарська діяльність яких не відповідає вимогам </w:t>
            </w:r>
            <w:r w:rsidR="00106038">
              <w:rPr>
                <w:rFonts w:ascii="Times New Roman" w:hAnsi="Times New Roman" w:cs="Times New Roman"/>
                <w:sz w:val="24"/>
                <w:szCs w:val="24"/>
                <w:lang w:val="uk-UA"/>
              </w:rPr>
              <w:t>законодавства</w:t>
            </w:r>
            <w:r w:rsidRPr="004E3B11">
              <w:rPr>
                <w:rFonts w:ascii="Times New Roman" w:hAnsi="Times New Roman" w:cs="Times New Roman"/>
                <w:sz w:val="24"/>
                <w:szCs w:val="24"/>
                <w:lang w:val="uk-UA"/>
              </w:rPr>
              <w:t xml:space="preserve"> </w:t>
            </w:r>
          </w:p>
          <w:p w:rsidR="00131923"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аборон</w:t>
            </w:r>
            <w:r w:rsidR="00131923">
              <w:rPr>
                <w:rFonts w:ascii="Times New Roman" w:hAnsi="Times New Roman" w:cs="Times New Roman"/>
                <w:sz w:val="24"/>
                <w:szCs w:val="24"/>
                <w:lang w:val="uk-UA"/>
              </w:rPr>
              <w:t xml:space="preserve">а </w:t>
            </w:r>
            <w:r w:rsidRPr="004E3B11">
              <w:rPr>
                <w:rFonts w:ascii="Times New Roman" w:hAnsi="Times New Roman" w:cs="Times New Roman"/>
                <w:sz w:val="24"/>
                <w:szCs w:val="24"/>
                <w:lang w:val="uk-UA"/>
              </w:rPr>
              <w:t>будь-як</w:t>
            </w:r>
            <w:r w:rsidR="00131923">
              <w:rPr>
                <w:rFonts w:ascii="Times New Roman" w:hAnsi="Times New Roman" w:cs="Times New Roman"/>
                <w:sz w:val="24"/>
                <w:szCs w:val="24"/>
                <w:lang w:val="uk-UA"/>
              </w:rPr>
              <w:t xml:space="preserve">ого </w:t>
            </w:r>
            <w:r w:rsidRPr="004E3B11">
              <w:rPr>
                <w:rFonts w:ascii="Times New Roman" w:hAnsi="Times New Roman" w:cs="Times New Roman"/>
                <w:sz w:val="24"/>
                <w:szCs w:val="24"/>
                <w:lang w:val="uk-UA"/>
              </w:rPr>
              <w:t>будівництв</w:t>
            </w:r>
            <w:r w:rsidR="00131923">
              <w:rPr>
                <w:rFonts w:ascii="Times New Roman" w:hAnsi="Times New Roman" w:cs="Times New Roman"/>
                <w:sz w:val="24"/>
                <w:szCs w:val="24"/>
                <w:lang w:val="uk-UA"/>
              </w:rPr>
              <w:t>а</w:t>
            </w:r>
            <w:r w:rsidRPr="004E3B11">
              <w:rPr>
                <w:rFonts w:ascii="Times New Roman" w:hAnsi="Times New Roman" w:cs="Times New Roman"/>
                <w:sz w:val="24"/>
                <w:szCs w:val="24"/>
                <w:lang w:val="uk-UA"/>
              </w:rPr>
              <w:t xml:space="preserve"> на землях водного фонду; </w:t>
            </w:r>
          </w:p>
          <w:p w:rsidR="00131923" w:rsidRDefault="00131923" w:rsidP="00B66E0D">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аборон</w:t>
            </w:r>
            <w:r w:rsidR="00B66E0D">
              <w:rPr>
                <w:rFonts w:ascii="Times New Roman" w:hAnsi="Times New Roman" w:cs="Times New Roman"/>
                <w:sz w:val="24"/>
                <w:szCs w:val="24"/>
                <w:lang w:val="uk-UA"/>
              </w:rPr>
              <w:t xml:space="preserve">а </w:t>
            </w:r>
            <w:r w:rsidRPr="004E3B11">
              <w:rPr>
                <w:rFonts w:ascii="Times New Roman" w:hAnsi="Times New Roman" w:cs="Times New Roman"/>
                <w:sz w:val="24"/>
                <w:szCs w:val="24"/>
                <w:lang w:val="uk-UA"/>
              </w:rPr>
              <w:t xml:space="preserve">миття машин і механізмів у місцях, з яких стічні води можуть потрапити в магістральну, розподільчу, скидну мережу, річки та </w:t>
            </w:r>
            <w:r w:rsidRPr="004E3B11">
              <w:rPr>
                <w:rFonts w:ascii="Times New Roman" w:hAnsi="Times New Roman" w:cs="Times New Roman"/>
                <w:sz w:val="24"/>
                <w:szCs w:val="24"/>
                <w:lang w:val="uk-UA"/>
              </w:rPr>
              <w:lastRenderedPageBreak/>
              <w:t>водойми</w:t>
            </w:r>
          </w:p>
          <w:p w:rsidR="000C3A4A" w:rsidRPr="004E3B11"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В</w:t>
            </w:r>
            <w:r w:rsidRPr="004E3B11">
              <w:rPr>
                <w:rFonts w:ascii="Times New Roman" w:hAnsi="Times New Roman" w:cs="Times New Roman"/>
                <w:sz w:val="24"/>
                <w:szCs w:val="24"/>
                <w:lang w:val="uk-UA"/>
              </w:rPr>
              <w:t>изнач</w:t>
            </w:r>
            <w:r w:rsidR="00131923">
              <w:rPr>
                <w:rFonts w:ascii="Times New Roman" w:hAnsi="Times New Roman" w:cs="Times New Roman"/>
                <w:sz w:val="24"/>
                <w:szCs w:val="24"/>
                <w:lang w:val="uk-UA"/>
              </w:rPr>
              <w:t xml:space="preserve">ення </w:t>
            </w:r>
            <w:r w:rsidRPr="004E3B11">
              <w:rPr>
                <w:rFonts w:ascii="Times New Roman" w:hAnsi="Times New Roman" w:cs="Times New Roman"/>
                <w:sz w:val="24"/>
                <w:szCs w:val="24"/>
                <w:lang w:val="uk-UA"/>
              </w:rPr>
              <w:t>підприємств</w:t>
            </w:r>
            <w:r w:rsidR="00131923">
              <w:rPr>
                <w:rFonts w:ascii="Times New Roman" w:hAnsi="Times New Roman" w:cs="Times New Roman"/>
                <w:sz w:val="24"/>
                <w:szCs w:val="24"/>
                <w:lang w:val="uk-UA"/>
              </w:rPr>
              <w:t>а</w:t>
            </w:r>
            <w:r w:rsidRPr="004E3B11">
              <w:rPr>
                <w:rFonts w:ascii="Times New Roman" w:hAnsi="Times New Roman" w:cs="Times New Roman"/>
                <w:sz w:val="24"/>
                <w:szCs w:val="24"/>
                <w:lang w:val="uk-UA"/>
              </w:rPr>
              <w:t>, організаці</w:t>
            </w:r>
            <w:r w:rsidR="00131923">
              <w:rPr>
                <w:rFonts w:ascii="Times New Roman" w:hAnsi="Times New Roman" w:cs="Times New Roman"/>
                <w:sz w:val="24"/>
                <w:szCs w:val="24"/>
                <w:lang w:val="uk-UA"/>
              </w:rPr>
              <w:t>ї</w:t>
            </w:r>
            <w:r w:rsidRPr="004E3B11">
              <w:rPr>
                <w:rFonts w:ascii="Times New Roman" w:hAnsi="Times New Roman" w:cs="Times New Roman"/>
                <w:sz w:val="24"/>
                <w:szCs w:val="24"/>
                <w:lang w:val="uk-UA"/>
              </w:rPr>
              <w:t xml:space="preserve"> або установ</w:t>
            </w:r>
            <w:r w:rsidR="00131923">
              <w:rPr>
                <w:rFonts w:ascii="Times New Roman" w:hAnsi="Times New Roman" w:cs="Times New Roman"/>
                <w:sz w:val="24"/>
                <w:szCs w:val="24"/>
                <w:lang w:val="uk-UA"/>
              </w:rPr>
              <w:t>и</w:t>
            </w:r>
            <w:r w:rsidRPr="004E3B11">
              <w:rPr>
                <w:rFonts w:ascii="Times New Roman" w:hAnsi="Times New Roman" w:cs="Times New Roman"/>
                <w:sz w:val="24"/>
                <w:szCs w:val="24"/>
                <w:lang w:val="uk-UA"/>
              </w:rPr>
              <w:t xml:space="preserve"> та створ</w:t>
            </w:r>
            <w:r w:rsidR="00131923">
              <w:rPr>
                <w:rFonts w:ascii="Times New Roman" w:hAnsi="Times New Roman" w:cs="Times New Roman"/>
                <w:sz w:val="24"/>
                <w:szCs w:val="24"/>
                <w:lang w:val="uk-UA"/>
              </w:rPr>
              <w:t xml:space="preserve">ення, на базі якого створити </w:t>
            </w:r>
            <w:r w:rsidRPr="004E3B11">
              <w:rPr>
                <w:rFonts w:ascii="Times New Roman" w:hAnsi="Times New Roman" w:cs="Times New Roman"/>
                <w:sz w:val="24"/>
                <w:szCs w:val="24"/>
                <w:lang w:val="uk-UA"/>
              </w:rPr>
              <w:t xml:space="preserve">спеціальну службу з догляду та підтримання у належному стані водоохоронних зон, прибережних захисних смуг водних об’єктів </w:t>
            </w:r>
          </w:p>
          <w:p w:rsidR="000C3A4A" w:rsidRPr="004E3B11" w:rsidRDefault="000C3A4A" w:rsidP="00B66E0D">
            <w:pPr>
              <w:ind w:left="175" w:right="-57" w:hanging="142"/>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00131923">
              <w:rPr>
                <w:rFonts w:ascii="Times New Roman" w:hAnsi="Times New Roman" w:cs="Times New Roman"/>
                <w:sz w:val="24"/>
                <w:szCs w:val="24"/>
                <w:lang w:val="uk-UA"/>
              </w:rPr>
              <w:t xml:space="preserve">астосування </w:t>
            </w:r>
            <w:r w:rsidRPr="004E3B11">
              <w:rPr>
                <w:rFonts w:ascii="Times New Roman" w:hAnsi="Times New Roman" w:cs="Times New Roman"/>
                <w:sz w:val="24"/>
                <w:szCs w:val="24"/>
                <w:lang w:val="uk-UA"/>
              </w:rPr>
              <w:t>мір впливу, передбачен</w:t>
            </w:r>
            <w:r w:rsidR="00B66E0D">
              <w:rPr>
                <w:rFonts w:ascii="Times New Roman" w:hAnsi="Times New Roman" w:cs="Times New Roman"/>
                <w:sz w:val="24"/>
                <w:szCs w:val="24"/>
                <w:lang w:val="uk-UA"/>
              </w:rPr>
              <w:t xml:space="preserve">их </w:t>
            </w:r>
            <w:r w:rsidRPr="004E3B11">
              <w:rPr>
                <w:rFonts w:ascii="Times New Roman" w:hAnsi="Times New Roman" w:cs="Times New Roman"/>
                <w:sz w:val="24"/>
                <w:szCs w:val="24"/>
                <w:lang w:val="uk-UA"/>
              </w:rPr>
              <w:t xml:space="preserve">ст. 212 Земельного кодексу України, до громадян та юридичних осіб, що здійснили самозахоплення земельних ділянок на землях водного фонду </w:t>
            </w:r>
          </w:p>
        </w:tc>
      </w:tr>
      <w:tr w:rsidR="000C3A4A" w:rsidRPr="004E3B11" w:rsidTr="000C3A4A">
        <w:trPr>
          <w:jc w:val="center"/>
        </w:trPr>
        <w:tc>
          <w:tcPr>
            <w:tcW w:w="1744" w:type="dxa"/>
          </w:tcPr>
          <w:p w:rsidR="000C3A4A" w:rsidRPr="004E3B11" w:rsidRDefault="000C3A4A" w:rsidP="000C3A4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lastRenderedPageBreak/>
              <w:t>Відходи</w:t>
            </w:r>
          </w:p>
        </w:tc>
        <w:tc>
          <w:tcPr>
            <w:tcW w:w="7695" w:type="dxa"/>
          </w:tcPr>
          <w:p w:rsidR="000C3A4A" w:rsidRPr="004E3B11" w:rsidRDefault="000C3A4A" w:rsidP="00B66E0D">
            <w:pPr>
              <w:ind w:left="176" w:hanging="176"/>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апровад</w:t>
            </w:r>
            <w:r w:rsidR="00C30185">
              <w:rPr>
                <w:rFonts w:ascii="Times New Roman" w:hAnsi="Times New Roman" w:cs="Times New Roman"/>
                <w:sz w:val="24"/>
                <w:szCs w:val="24"/>
                <w:lang w:val="uk-UA"/>
              </w:rPr>
              <w:t xml:space="preserve">ження </w:t>
            </w:r>
            <w:r w:rsidRPr="004E3B11">
              <w:rPr>
                <w:rFonts w:ascii="Times New Roman" w:hAnsi="Times New Roman" w:cs="Times New Roman"/>
                <w:sz w:val="24"/>
                <w:szCs w:val="24"/>
                <w:lang w:val="uk-UA"/>
              </w:rPr>
              <w:t>роздільн</w:t>
            </w:r>
            <w:r w:rsidR="00C30185">
              <w:rPr>
                <w:rFonts w:ascii="Times New Roman" w:hAnsi="Times New Roman" w:cs="Times New Roman"/>
                <w:sz w:val="24"/>
                <w:szCs w:val="24"/>
                <w:lang w:val="uk-UA"/>
              </w:rPr>
              <w:t xml:space="preserve">ого </w:t>
            </w:r>
            <w:r w:rsidRPr="004E3B11">
              <w:rPr>
                <w:rFonts w:ascii="Times New Roman" w:hAnsi="Times New Roman" w:cs="Times New Roman"/>
                <w:sz w:val="24"/>
                <w:szCs w:val="24"/>
                <w:lang w:val="uk-UA"/>
              </w:rPr>
              <w:t>зб</w:t>
            </w:r>
            <w:r w:rsidR="00C30185">
              <w:rPr>
                <w:rFonts w:ascii="Times New Roman" w:hAnsi="Times New Roman" w:cs="Times New Roman"/>
                <w:sz w:val="24"/>
                <w:szCs w:val="24"/>
                <w:lang w:val="uk-UA"/>
              </w:rPr>
              <w:t xml:space="preserve">ору </w:t>
            </w:r>
            <w:r w:rsidRPr="004E3B11">
              <w:rPr>
                <w:rFonts w:ascii="Times New Roman" w:hAnsi="Times New Roman" w:cs="Times New Roman"/>
                <w:sz w:val="24"/>
                <w:szCs w:val="24"/>
                <w:lang w:val="uk-UA"/>
              </w:rPr>
              <w:t xml:space="preserve">відходів на територіях та об’єктах туристичної діяльності, а також під час проведення масових культурних заходів </w:t>
            </w:r>
          </w:p>
          <w:p w:rsidR="00106038" w:rsidRDefault="000C3A4A" w:rsidP="00106038">
            <w:pPr>
              <w:ind w:left="176" w:hanging="176"/>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 </w:t>
            </w:r>
            <w:r w:rsidR="00106038">
              <w:rPr>
                <w:rFonts w:ascii="Times New Roman" w:hAnsi="Times New Roman" w:cs="Times New Roman"/>
                <w:sz w:val="24"/>
                <w:szCs w:val="24"/>
                <w:lang w:val="uk-UA"/>
              </w:rPr>
              <w:t>Затвердження Регіонального плану управління відходами в Івано-Франківській області до 2023 року</w:t>
            </w:r>
          </w:p>
          <w:p w:rsidR="00131923" w:rsidRDefault="00131923" w:rsidP="00B66E0D">
            <w:pPr>
              <w:ind w:left="176" w:hanging="176"/>
              <w:rPr>
                <w:rFonts w:ascii="Times New Roman" w:hAnsi="Times New Roman" w:cs="Times New Roman"/>
                <w:sz w:val="24"/>
                <w:szCs w:val="24"/>
                <w:lang w:val="uk-UA"/>
              </w:rPr>
            </w:pPr>
            <w:r>
              <w:rPr>
                <w:lang w:val="uk-UA"/>
              </w:rPr>
              <w:t xml:space="preserve"> </w:t>
            </w:r>
            <w:r w:rsidRPr="00131923">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00C30185" w:rsidRPr="00131923">
              <w:rPr>
                <w:rFonts w:ascii="Times New Roman" w:hAnsi="Times New Roman" w:cs="Times New Roman"/>
                <w:sz w:val="24"/>
                <w:szCs w:val="24"/>
                <w:lang w:val="uk-UA"/>
              </w:rPr>
              <w:t>апровад</w:t>
            </w:r>
            <w:r>
              <w:rPr>
                <w:rFonts w:ascii="Times New Roman" w:hAnsi="Times New Roman" w:cs="Times New Roman"/>
                <w:sz w:val="24"/>
                <w:szCs w:val="24"/>
                <w:lang w:val="uk-UA"/>
              </w:rPr>
              <w:t xml:space="preserve">ження </w:t>
            </w:r>
            <w:r w:rsidR="00C30185" w:rsidRPr="00131923">
              <w:rPr>
                <w:rFonts w:ascii="Times New Roman" w:hAnsi="Times New Roman" w:cs="Times New Roman"/>
                <w:sz w:val="24"/>
                <w:szCs w:val="24"/>
                <w:lang w:val="uk-UA"/>
              </w:rPr>
              <w:t>практик</w:t>
            </w:r>
            <w:r>
              <w:rPr>
                <w:rFonts w:ascii="Times New Roman" w:hAnsi="Times New Roman" w:cs="Times New Roman"/>
                <w:sz w:val="24"/>
                <w:szCs w:val="24"/>
                <w:lang w:val="uk-UA"/>
              </w:rPr>
              <w:t>и</w:t>
            </w:r>
            <w:r w:rsidR="00C30185" w:rsidRPr="00131923">
              <w:rPr>
                <w:rFonts w:ascii="Times New Roman" w:hAnsi="Times New Roman" w:cs="Times New Roman"/>
                <w:sz w:val="24"/>
                <w:szCs w:val="24"/>
                <w:lang w:val="uk-UA"/>
              </w:rPr>
              <w:t xml:space="preserve"> селективного демонтажу, роздільного збирання та зберігання будівельних відходів на місцях будівництва, що максимізує подальшу переробку та утилізацію матеріалів, коли це технічно можливо та економічно </w:t>
            </w:r>
            <w:r>
              <w:rPr>
                <w:rFonts w:ascii="Times New Roman" w:hAnsi="Times New Roman" w:cs="Times New Roman"/>
                <w:sz w:val="24"/>
                <w:szCs w:val="24"/>
                <w:lang w:val="uk-UA"/>
              </w:rPr>
              <w:t>доцільно;</w:t>
            </w:r>
            <w:r w:rsidR="00C30185" w:rsidRPr="00131923">
              <w:rPr>
                <w:rFonts w:ascii="Times New Roman" w:hAnsi="Times New Roman" w:cs="Times New Roman"/>
                <w:sz w:val="24"/>
                <w:szCs w:val="24"/>
                <w:lang w:val="uk-UA"/>
              </w:rPr>
              <w:t xml:space="preserve"> </w:t>
            </w:r>
          </w:p>
          <w:p w:rsidR="00131923" w:rsidRDefault="00131923" w:rsidP="00B66E0D">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00C30185" w:rsidRPr="00131923">
              <w:rPr>
                <w:rFonts w:ascii="Times New Roman" w:hAnsi="Times New Roman" w:cs="Times New Roman"/>
                <w:sz w:val="24"/>
                <w:szCs w:val="24"/>
                <w:lang w:val="uk-UA"/>
              </w:rPr>
              <w:t>абезпеч</w:t>
            </w:r>
            <w:r>
              <w:rPr>
                <w:rFonts w:ascii="Times New Roman" w:hAnsi="Times New Roman" w:cs="Times New Roman"/>
                <w:sz w:val="24"/>
                <w:szCs w:val="24"/>
                <w:lang w:val="uk-UA"/>
              </w:rPr>
              <w:t xml:space="preserve">ення </w:t>
            </w:r>
            <w:r w:rsidR="00C30185" w:rsidRPr="00131923">
              <w:rPr>
                <w:rFonts w:ascii="Times New Roman" w:hAnsi="Times New Roman" w:cs="Times New Roman"/>
                <w:sz w:val="24"/>
                <w:szCs w:val="24"/>
                <w:lang w:val="uk-UA"/>
              </w:rPr>
              <w:t>умов</w:t>
            </w:r>
            <w:r>
              <w:rPr>
                <w:rFonts w:ascii="Times New Roman" w:hAnsi="Times New Roman" w:cs="Times New Roman"/>
                <w:sz w:val="24"/>
                <w:szCs w:val="24"/>
                <w:lang w:val="uk-UA"/>
              </w:rPr>
              <w:t xml:space="preserve"> </w:t>
            </w:r>
            <w:r w:rsidR="00C30185" w:rsidRPr="00131923">
              <w:rPr>
                <w:rFonts w:ascii="Times New Roman" w:hAnsi="Times New Roman" w:cs="Times New Roman"/>
                <w:sz w:val="24"/>
                <w:szCs w:val="24"/>
                <w:lang w:val="uk-UA"/>
              </w:rPr>
              <w:t>для виробництва та збуту матеріалів з перероблених будівельних відходів за цінами та стандартами якості, зіставними з первинною сировиною</w:t>
            </w:r>
            <w:r>
              <w:rPr>
                <w:rFonts w:ascii="Times New Roman" w:hAnsi="Times New Roman" w:cs="Times New Roman"/>
                <w:sz w:val="24"/>
                <w:szCs w:val="24"/>
                <w:lang w:val="uk-UA"/>
              </w:rPr>
              <w:t xml:space="preserve">; </w:t>
            </w:r>
          </w:p>
          <w:p w:rsidR="00131923" w:rsidRDefault="00131923" w:rsidP="00B66E0D">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П</w:t>
            </w:r>
            <w:r w:rsidR="00C30185" w:rsidRPr="00131923">
              <w:rPr>
                <w:rFonts w:ascii="Times New Roman" w:hAnsi="Times New Roman" w:cs="Times New Roman"/>
                <w:sz w:val="24"/>
                <w:szCs w:val="24"/>
                <w:lang w:val="uk-UA"/>
              </w:rPr>
              <w:t>овторне використання та переробка будівельних відходів з високим переробним потенціалом (бетон та залізобетон, асфальтні суміші, будівельна кераміка, щебеневі матеріали)</w:t>
            </w:r>
            <w:r>
              <w:rPr>
                <w:rFonts w:ascii="Times New Roman" w:hAnsi="Times New Roman" w:cs="Times New Roman"/>
                <w:sz w:val="24"/>
                <w:szCs w:val="24"/>
                <w:lang w:val="uk-UA"/>
              </w:rPr>
              <w:t>;</w:t>
            </w:r>
            <w:r w:rsidR="00C30185" w:rsidRPr="00131923">
              <w:rPr>
                <w:rFonts w:ascii="Times New Roman" w:hAnsi="Times New Roman" w:cs="Times New Roman"/>
                <w:sz w:val="24"/>
                <w:szCs w:val="24"/>
                <w:lang w:val="uk-UA"/>
              </w:rPr>
              <w:t xml:space="preserve"> </w:t>
            </w:r>
          </w:p>
          <w:p w:rsidR="00131923" w:rsidRDefault="00131923" w:rsidP="00B66E0D">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М</w:t>
            </w:r>
            <w:r w:rsidRPr="00131923">
              <w:rPr>
                <w:rFonts w:ascii="Times New Roman" w:hAnsi="Times New Roman" w:cs="Times New Roman"/>
                <w:sz w:val="24"/>
                <w:szCs w:val="24"/>
                <w:lang w:val="uk-UA"/>
              </w:rPr>
              <w:t>аксиміз</w:t>
            </w:r>
            <w:r>
              <w:rPr>
                <w:rFonts w:ascii="Times New Roman" w:hAnsi="Times New Roman" w:cs="Times New Roman"/>
                <w:sz w:val="24"/>
                <w:szCs w:val="24"/>
                <w:lang w:val="uk-UA"/>
              </w:rPr>
              <w:t xml:space="preserve">ація </w:t>
            </w:r>
            <w:r w:rsidRPr="00131923">
              <w:rPr>
                <w:rFonts w:ascii="Times New Roman" w:hAnsi="Times New Roman" w:cs="Times New Roman"/>
                <w:sz w:val="24"/>
                <w:szCs w:val="24"/>
                <w:lang w:val="uk-UA"/>
              </w:rPr>
              <w:t>коефіцієнт</w:t>
            </w:r>
            <w:r>
              <w:rPr>
                <w:rFonts w:ascii="Times New Roman" w:hAnsi="Times New Roman" w:cs="Times New Roman"/>
                <w:sz w:val="24"/>
                <w:szCs w:val="24"/>
                <w:lang w:val="uk-UA"/>
              </w:rPr>
              <w:t>у</w:t>
            </w:r>
            <w:r w:rsidRPr="00131923">
              <w:rPr>
                <w:rFonts w:ascii="Times New Roman" w:hAnsi="Times New Roman" w:cs="Times New Roman"/>
                <w:sz w:val="24"/>
                <w:szCs w:val="24"/>
                <w:lang w:val="uk-UA"/>
              </w:rPr>
              <w:t xml:space="preserve"> переробки відходів від зміни покриття доріг (наприклад, регенерований асфальтовий покрив або регенерований бетонний матеріал); включити матеріали, що підлягають переробці (наприклад, скло, шини брухту, певні типи шлаку та золи), щоб зменшити обсяг і вартість нових асфальтобетонних сумішей;</w:t>
            </w:r>
          </w:p>
          <w:p w:rsidR="00C30185" w:rsidRPr="00131923" w:rsidRDefault="00131923" w:rsidP="00B66E0D">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В</w:t>
            </w:r>
            <w:r>
              <w:rPr>
                <w:rFonts w:ascii="Times New Roman" w:hAnsi="Times New Roman" w:cs="Times New Roman"/>
                <w:sz w:val="24"/>
                <w:szCs w:val="24"/>
                <w:lang w:val="uk-UA"/>
              </w:rPr>
              <w:t>икористання д</w:t>
            </w:r>
            <w:r w:rsidR="00C30185" w:rsidRPr="00131923">
              <w:rPr>
                <w:rFonts w:ascii="Times New Roman" w:hAnsi="Times New Roman" w:cs="Times New Roman"/>
                <w:sz w:val="24"/>
                <w:szCs w:val="24"/>
                <w:lang w:val="uk-UA"/>
              </w:rPr>
              <w:t>орожн</w:t>
            </w:r>
            <w:r>
              <w:rPr>
                <w:rFonts w:ascii="Times New Roman" w:hAnsi="Times New Roman" w:cs="Times New Roman"/>
                <w:sz w:val="24"/>
                <w:szCs w:val="24"/>
                <w:lang w:val="uk-UA"/>
              </w:rPr>
              <w:t xml:space="preserve">іх </w:t>
            </w:r>
            <w:r w:rsidR="00C30185" w:rsidRPr="00131923">
              <w:rPr>
                <w:rFonts w:ascii="Times New Roman" w:hAnsi="Times New Roman" w:cs="Times New Roman"/>
                <w:sz w:val="24"/>
                <w:szCs w:val="24"/>
                <w:lang w:val="uk-UA"/>
              </w:rPr>
              <w:t>демонтажн</w:t>
            </w:r>
            <w:r>
              <w:rPr>
                <w:rFonts w:ascii="Times New Roman" w:hAnsi="Times New Roman" w:cs="Times New Roman"/>
                <w:sz w:val="24"/>
                <w:szCs w:val="24"/>
                <w:lang w:val="uk-UA"/>
              </w:rPr>
              <w:t>их</w:t>
            </w:r>
            <w:r w:rsidR="00C30185" w:rsidRPr="00131923">
              <w:rPr>
                <w:rFonts w:ascii="Times New Roman" w:hAnsi="Times New Roman" w:cs="Times New Roman"/>
                <w:sz w:val="24"/>
                <w:szCs w:val="24"/>
                <w:lang w:val="uk-UA"/>
              </w:rPr>
              <w:t xml:space="preserve"> відход</w:t>
            </w:r>
            <w:r>
              <w:rPr>
                <w:rFonts w:ascii="Times New Roman" w:hAnsi="Times New Roman" w:cs="Times New Roman"/>
                <w:sz w:val="24"/>
                <w:szCs w:val="24"/>
                <w:lang w:val="uk-UA"/>
              </w:rPr>
              <w:t xml:space="preserve">ів </w:t>
            </w:r>
            <w:r w:rsidR="00C30185" w:rsidRPr="00131923">
              <w:rPr>
                <w:rFonts w:ascii="Times New Roman" w:hAnsi="Times New Roman" w:cs="Times New Roman"/>
                <w:sz w:val="24"/>
                <w:szCs w:val="24"/>
                <w:lang w:val="uk-UA"/>
              </w:rPr>
              <w:t>для заповнення пустот у шахтах, засипки гравійних та піщаних кар’єрів</w:t>
            </w:r>
            <w:r>
              <w:rPr>
                <w:rFonts w:ascii="Times New Roman" w:hAnsi="Times New Roman" w:cs="Times New Roman"/>
                <w:sz w:val="24"/>
                <w:szCs w:val="24"/>
                <w:lang w:val="uk-UA"/>
              </w:rPr>
              <w:t>; є</w:t>
            </w:r>
            <w:r w:rsidR="00C30185" w:rsidRPr="00131923">
              <w:rPr>
                <w:rFonts w:ascii="Times New Roman" w:hAnsi="Times New Roman" w:cs="Times New Roman"/>
                <w:sz w:val="24"/>
                <w:szCs w:val="24"/>
                <w:lang w:val="uk-UA"/>
              </w:rPr>
              <w:t>диною вимогою так</w:t>
            </w:r>
            <w:r>
              <w:rPr>
                <w:rFonts w:ascii="Times New Roman" w:hAnsi="Times New Roman" w:cs="Times New Roman"/>
                <w:sz w:val="24"/>
                <w:szCs w:val="24"/>
                <w:lang w:val="uk-UA"/>
              </w:rPr>
              <w:t xml:space="preserve">ого </w:t>
            </w:r>
            <w:r w:rsidR="00C30185" w:rsidRPr="00131923">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00C30185" w:rsidRPr="00131923">
              <w:rPr>
                <w:rFonts w:ascii="Times New Roman" w:hAnsi="Times New Roman" w:cs="Times New Roman"/>
                <w:sz w:val="24"/>
                <w:szCs w:val="24"/>
                <w:lang w:val="uk-UA"/>
              </w:rPr>
              <w:t>будівельних відходів є забезпечення його екологічної інертності</w:t>
            </w:r>
            <w:r>
              <w:rPr>
                <w:rFonts w:ascii="Times New Roman" w:hAnsi="Times New Roman" w:cs="Times New Roman"/>
                <w:sz w:val="24"/>
                <w:szCs w:val="24"/>
                <w:lang w:val="uk-UA"/>
              </w:rPr>
              <w:t>;</w:t>
            </w:r>
          </w:p>
          <w:p w:rsidR="000C3A4A" w:rsidRPr="004E3B11" w:rsidRDefault="000C3A4A" w:rsidP="00B66E0D">
            <w:pPr>
              <w:tabs>
                <w:tab w:val="left" w:pos="-567"/>
              </w:tabs>
              <w:ind w:left="176" w:hanging="176"/>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абезпеч</w:t>
            </w:r>
            <w:r w:rsidR="00131923">
              <w:rPr>
                <w:rFonts w:ascii="Times New Roman" w:hAnsi="Times New Roman" w:cs="Times New Roman"/>
                <w:sz w:val="24"/>
                <w:szCs w:val="24"/>
                <w:lang w:val="uk-UA"/>
              </w:rPr>
              <w:t xml:space="preserve">ення </w:t>
            </w:r>
            <w:r w:rsidRPr="004E3B11">
              <w:rPr>
                <w:rFonts w:ascii="Times New Roman" w:hAnsi="Times New Roman" w:cs="Times New Roman"/>
                <w:sz w:val="24"/>
                <w:szCs w:val="24"/>
                <w:lang w:val="uk-UA"/>
              </w:rPr>
              <w:t>належн</w:t>
            </w:r>
            <w:r w:rsidR="00131923">
              <w:rPr>
                <w:rFonts w:ascii="Times New Roman" w:hAnsi="Times New Roman" w:cs="Times New Roman"/>
                <w:sz w:val="24"/>
                <w:szCs w:val="24"/>
                <w:lang w:val="uk-UA"/>
              </w:rPr>
              <w:t xml:space="preserve">ого </w:t>
            </w:r>
            <w:r w:rsidRPr="004E3B11">
              <w:rPr>
                <w:rFonts w:ascii="Times New Roman" w:hAnsi="Times New Roman" w:cs="Times New Roman"/>
                <w:sz w:val="24"/>
                <w:szCs w:val="24"/>
                <w:lang w:val="uk-UA"/>
              </w:rPr>
              <w:t xml:space="preserve">поводження з муловими осадами та відкладеннями, які видаляються з дренажних систем </w:t>
            </w:r>
          </w:p>
        </w:tc>
      </w:tr>
      <w:tr w:rsidR="000C3A4A" w:rsidRPr="004E3B11" w:rsidTr="000C3A4A">
        <w:trPr>
          <w:jc w:val="center"/>
        </w:trPr>
        <w:tc>
          <w:tcPr>
            <w:tcW w:w="1744" w:type="dxa"/>
          </w:tcPr>
          <w:p w:rsidR="000C3A4A" w:rsidRPr="004E3B11" w:rsidRDefault="000C3A4A" w:rsidP="000C3A4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Ґрунти</w:t>
            </w:r>
          </w:p>
        </w:tc>
        <w:tc>
          <w:tcPr>
            <w:tcW w:w="7695" w:type="dxa"/>
          </w:tcPr>
          <w:p w:rsidR="000C3A4A" w:rsidRPr="004E3B11" w:rsidRDefault="000C3A4A" w:rsidP="00B66E0D">
            <w:pPr>
              <w:tabs>
                <w:tab w:val="left" w:pos="-567"/>
              </w:tabs>
              <w:ind w:left="176" w:hanging="176"/>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З</w:t>
            </w:r>
            <w:r w:rsidRPr="004E3B11">
              <w:rPr>
                <w:rFonts w:ascii="Times New Roman" w:hAnsi="Times New Roman" w:cs="Times New Roman"/>
                <w:sz w:val="24"/>
                <w:szCs w:val="24"/>
                <w:lang w:val="uk-UA"/>
              </w:rPr>
              <w:t>аборон</w:t>
            </w:r>
            <w:r w:rsidR="00131923">
              <w:rPr>
                <w:rFonts w:ascii="Times New Roman" w:hAnsi="Times New Roman" w:cs="Times New Roman"/>
                <w:sz w:val="24"/>
                <w:szCs w:val="24"/>
                <w:lang w:val="uk-UA"/>
              </w:rPr>
              <w:t>а з</w:t>
            </w:r>
            <w:r w:rsidRPr="004E3B11">
              <w:rPr>
                <w:rFonts w:ascii="Times New Roman" w:hAnsi="Times New Roman" w:cs="Times New Roman"/>
                <w:sz w:val="24"/>
                <w:szCs w:val="24"/>
                <w:lang w:val="uk-UA"/>
              </w:rPr>
              <w:t>лив</w:t>
            </w:r>
            <w:r w:rsidR="00131923">
              <w:rPr>
                <w:rFonts w:ascii="Times New Roman" w:hAnsi="Times New Roman" w:cs="Times New Roman"/>
                <w:sz w:val="24"/>
                <w:szCs w:val="24"/>
                <w:lang w:val="uk-UA"/>
              </w:rPr>
              <w:t>у</w:t>
            </w:r>
            <w:r w:rsidRPr="004E3B11">
              <w:rPr>
                <w:rFonts w:ascii="Times New Roman" w:hAnsi="Times New Roman" w:cs="Times New Roman"/>
                <w:sz w:val="24"/>
                <w:szCs w:val="24"/>
                <w:lang w:val="uk-UA"/>
              </w:rPr>
              <w:t xml:space="preserve"> відпрацьованих масел і пального на землю</w:t>
            </w:r>
            <w:r w:rsidR="00131923" w:rsidRPr="004E3B11">
              <w:rPr>
                <w:rFonts w:ascii="Times New Roman" w:hAnsi="Times New Roman" w:cs="Times New Roman"/>
                <w:sz w:val="24"/>
                <w:szCs w:val="24"/>
                <w:lang w:val="uk-UA"/>
              </w:rPr>
              <w:t xml:space="preserve"> при експлуатації будівельних машин і механізмів</w:t>
            </w:r>
            <w:r w:rsidRPr="004E3B11">
              <w:rPr>
                <w:rFonts w:ascii="Times New Roman" w:hAnsi="Times New Roman" w:cs="Times New Roman"/>
                <w:sz w:val="24"/>
                <w:szCs w:val="24"/>
                <w:lang w:val="uk-UA"/>
              </w:rPr>
              <w:t>; відпрацьоване масло повинно збиратися в спеціальний посуд і відправлятися на утилізацію;</w:t>
            </w:r>
          </w:p>
          <w:p w:rsidR="000C3A4A" w:rsidRPr="004E3B11" w:rsidRDefault="000C3A4A" w:rsidP="00B66E0D">
            <w:pPr>
              <w:tabs>
                <w:tab w:val="left" w:pos="-567"/>
              </w:tabs>
              <w:ind w:left="176" w:hanging="176"/>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П</w:t>
            </w:r>
            <w:r w:rsidRPr="004E3B11">
              <w:rPr>
                <w:rFonts w:ascii="Times New Roman" w:hAnsi="Times New Roman" w:cs="Times New Roman"/>
                <w:sz w:val="24"/>
                <w:szCs w:val="24"/>
                <w:lang w:val="uk-UA"/>
              </w:rPr>
              <w:t>ісля закінчення будівельних робіт слід виконати планувальні роботи в місцях стоянки та ремонту машин і механізмів, а також на всіх інших ділянках, де були допущені порушення поверхні в процесі будівництва</w:t>
            </w:r>
          </w:p>
        </w:tc>
      </w:tr>
      <w:tr w:rsidR="00A70E9F" w:rsidRPr="00A74182" w:rsidTr="00A70E9F">
        <w:trPr>
          <w:jc w:val="center"/>
        </w:trPr>
        <w:tc>
          <w:tcPr>
            <w:tcW w:w="1744" w:type="dxa"/>
            <w:tcBorders>
              <w:top w:val="single" w:sz="4" w:space="0" w:color="auto"/>
              <w:left w:val="single" w:sz="4" w:space="0" w:color="auto"/>
              <w:bottom w:val="single" w:sz="4" w:space="0" w:color="auto"/>
              <w:right w:val="single" w:sz="4" w:space="0" w:color="auto"/>
            </w:tcBorders>
          </w:tcPr>
          <w:p w:rsidR="00A70E9F" w:rsidRPr="00A70E9F" w:rsidRDefault="00A70E9F" w:rsidP="00A70E9F">
            <w:pPr>
              <w:ind w:left="-57" w:right="-57"/>
              <w:jc w:val="both"/>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Біорізноманіття </w:t>
            </w:r>
          </w:p>
        </w:tc>
        <w:tc>
          <w:tcPr>
            <w:tcW w:w="7695" w:type="dxa"/>
            <w:tcBorders>
              <w:top w:val="single" w:sz="4" w:space="0" w:color="auto"/>
              <w:left w:val="single" w:sz="4" w:space="0" w:color="auto"/>
              <w:bottom w:val="single" w:sz="4" w:space="0" w:color="auto"/>
              <w:right w:val="single" w:sz="4" w:space="0" w:color="auto"/>
            </w:tcBorders>
          </w:tcPr>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Розрахунок допустимої кількості туристів на території природного об’єкта </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Обмеження в’їзду транспортних засобів на територію природного об’єкта  </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Встановлення допустимої кількості автотранспорту для пересування територією природно-заповідного фонду</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Інформування про заходи природоохоронної діяльності на території природного об’єкта</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Контроль за збиранням рослин; заборона збирання рідкісних видів рослин</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Встановлення дистанції для фотографування та відео зйомок </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lastRenderedPageBreak/>
              <w:t xml:space="preserve">- Заборона полювання на різні види тварин </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Заборона риболовлі на зникаючі або рідкісні види риб</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w:t>
            </w:r>
            <w:r w:rsidR="00B66E0D">
              <w:rPr>
                <w:rFonts w:ascii="Times New Roman" w:hAnsi="Times New Roman" w:cs="Times New Roman"/>
                <w:sz w:val="24"/>
                <w:szCs w:val="24"/>
                <w:lang w:val="uk-UA"/>
              </w:rPr>
              <w:t>О</w:t>
            </w:r>
            <w:r w:rsidRPr="00A70E9F">
              <w:rPr>
                <w:rFonts w:ascii="Times New Roman" w:hAnsi="Times New Roman" w:cs="Times New Roman"/>
                <w:sz w:val="24"/>
                <w:szCs w:val="24"/>
                <w:lang w:val="uk-UA"/>
              </w:rPr>
              <w:t>собливий нагляд за курінням і розведенням багать туристами</w:t>
            </w:r>
            <w:r w:rsidR="00B66E0D">
              <w:rPr>
                <w:rFonts w:ascii="Times New Roman" w:hAnsi="Times New Roman" w:cs="Times New Roman"/>
                <w:sz w:val="24"/>
                <w:szCs w:val="24"/>
                <w:lang w:val="uk-UA"/>
              </w:rPr>
              <w:t xml:space="preserve"> </w:t>
            </w:r>
            <w:r w:rsidRPr="00A70E9F">
              <w:rPr>
                <w:rFonts w:ascii="Times New Roman" w:hAnsi="Times New Roman" w:cs="Times New Roman"/>
                <w:sz w:val="24"/>
                <w:szCs w:val="24"/>
                <w:lang w:val="uk-UA"/>
              </w:rPr>
              <w:t xml:space="preserve"> </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Притягнення винних до відповідальності (адміністративний штраф; відшкодування шкоди, заподіяної екологічним правопорушенням)</w:t>
            </w:r>
          </w:p>
        </w:tc>
      </w:tr>
      <w:tr w:rsidR="00A70E9F" w:rsidRPr="009E69C0" w:rsidTr="00A70E9F">
        <w:trPr>
          <w:jc w:val="center"/>
        </w:trPr>
        <w:tc>
          <w:tcPr>
            <w:tcW w:w="1744" w:type="dxa"/>
            <w:tcBorders>
              <w:top w:val="single" w:sz="4" w:space="0" w:color="auto"/>
              <w:left w:val="single" w:sz="4" w:space="0" w:color="auto"/>
              <w:bottom w:val="single" w:sz="4" w:space="0" w:color="auto"/>
              <w:right w:val="single" w:sz="4" w:space="0" w:color="auto"/>
            </w:tcBorders>
          </w:tcPr>
          <w:p w:rsidR="00A70E9F" w:rsidRPr="00A70E9F" w:rsidRDefault="00A70E9F" w:rsidP="00B66E0D">
            <w:pPr>
              <w:ind w:left="-57" w:right="-57"/>
              <w:rPr>
                <w:rFonts w:ascii="Times New Roman" w:hAnsi="Times New Roman" w:cs="Times New Roman"/>
                <w:sz w:val="24"/>
                <w:szCs w:val="24"/>
                <w:lang w:val="uk-UA"/>
              </w:rPr>
            </w:pPr>
            <w:r w:rsidRPr="00A70E9F">
              <w:rPr>
                <w:rFonts w:ascii="Times New Roman" w:hAnsi="Times New Roman" w:cs="Times New Roman"/>
                <w:sz w:val="24"/>
                <w:szCs w:val="24"/>
                <w:lang w:val="uk-UA"/>
              </w:rPr>
              <w:lastRenderedPageBreak/>
              <w:t xml:space="preserve">Здоров’я </w:t>
            </w:r>
            <w:r w:rsidR="00B66E0D">
              <w:rPr>
                <w:rFonts w:ascii="Times New Roman" w:hAnsi="Times New Roman" w:cs="Times New Roman"/>
                <w:sz w:val="24"/>
                <w:szCs w:val="24"/>
                <w:lang w:val="uk-UA"/>
              </w:rPr>
              <w:t>і р</w:t>
            </w:r>
            <w:r w:rsidR="00B66E0D" w:rsidRPr="00A70E9F">
              <w:rPr>
                <w:rFonts w:ascii="Times New Roman" w:hAnsi="Times New Roman" w:cs="Times New Roman"/>
                <w:sz w:val="24"/>
                <w:szCs w:val="24"/>
                <w:lang w:val="uk-UA"/>
              </w:rPr>
              <w:t>екреаційні зони</w:t>
            </w:r>
          </w:p>
        </w:tc>
        <w:tc>
          <w:tcPr>
            <w:tcW w:w="7695" w:type="dxa"/>
            <w:tcBorders>
              <w:top w:val="single" w:sz="4" w:space="0" w:color="auto"/>
              <w:left w:val="single" w:sz="4" w:space="0" w:color="auto"/>
              <w:bottom w:val="single" w:sz="4" w:space="0" w:color="auto"/>
              <w:right w:val="single" w:sz="4" w:space="0" w:color="auto"/>
            </w:tcBorders>
          </w:tcPr>
          <w:p w:rsidR="00B66E0D" w:rsidRPr="00A70E9F" w:rsidRDefault="00B66E0D"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Регулювання чисельності туристичних потоків</w:t>
            </w:r>
          </w:p>
          <w:p w:rsidR="00B66E0D" w:rsidRPr="00A70E9F" w:rsidRDefault="00B66E0D"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Обмеження в’їзду транспортних засобів на територію рекреаційної зони</w:t>
            </w:r>
          </w:p>
          <w:p w:rsidR="00A70E9F" w:rsidRPr="00A70E9F" w:rsidRDefault="00B66E0D"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Уникнення засмічення рекреаційної </w:t>
            </w:r>
            <w:r w:rsidR="00A70E9F" w:rsidRPr="00A70E9F">
              <w:rPr>
                <w:rFonts w:ascii="Times New Roman" w:hAnsi="Times New Roman" w:cs="Times New Roman"/>
                <w:sz w:val="24"/>
                <w:szCs w:val="24"/>
                <w:lang w:val="uk-UA"/>
              </w:rPr>
              <w:t>чи  лікувально-оздоровчої зони</w:t>
            </w:r>
          </w:p>
          <w:p w:rsidR="00A70E9F" w:rsidRPr="00A70E9F" w:rsidRDefault="00A70E9F" w:rsidP="00B66E0D">
            <w:pPr>
              <w:tabs>
                <w:tab w:val="left" w:pos="-567"/>
              </w:tabs>
              <w:ind w:left="176" w:hanging="176"/>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 Раціональне використання природних лікувальних ресурсів     </w:t>
            </w:r>
          </w:p>
        </w:tc>
      </w:tr>
    </w:tbl>
    <w:p w:rsidR="000C3A4A" w:rsidRDefault="000C3A4A" w:rsidP="000C3A4A">
      <w:pPr>
        <w:tabs>
          <w:tab w:val="left" w:pos="-567"/>
        </w:tabs>
        <w:jc w:val="both"/>
        <w:rPr>
          <w:lang w:val="uk-UA"/>
        </w:rPr>
      </w:pPr>
    </w:p>
    <w:p w:rsidR="00D762F1" w:rsidRPr="00DB3EED" w:rsidRDefault="009E565F" w:rsidP="004217BB">
      <w:pPr>
        <w:pStyle w:val="11"/>
        <w:tabs>
          <w:tab w:val="clear" w:pos="567"/>
          <w:tab w:val="left" w:pos="0"/>
        </w:tabs>
        <w:ind w:left="0" w:firstLine="709"/>
        <w:jc w:val="both"/>
        <w:rPr>
          <w:rFonts w:ascii="Times New Roman" w:hAnsi="Times New Roman" w:cs="Times New Roman"/>
          <w:color w:val="auto"/>
          <w:sz w:val="28"/>
          <w:szCs w:val="28"/>
        </w:rPr>
      </w:pPr>
      <w:bookmarkStart w:id="34" w:name="_Toc309511506"/>
      <w:bookmarkStart w:id="35" w:name="_Toc57576542"/>
      <w:r w:rsidRPr="00DB3EED">
        <w:rPr>
          <w:rFonts w:ascii="Times New Roman" w:hAnsi="Times New Roman" w:cs="Times New Roman"/>
          <w:color w:val="auto"/>
          <w:sz w:val="28"/>
          <w:szCs w:val="28"/>
        </w:rPr>
        <w:lastRenderedPageBreak/>
        <w:t>8</w:t>
      </w:r>
      <w:r w:rsidR="00B1146D" w:rsidRPr="00DB3EED">
        <w:rPr>
          <w:rFonts w:ascii="Times New Roman" w:hAnsi="Times New Roman" w:cs="Times New Roman"/>
          <w:color w:val="auto"/>
          <w:sz w:val="28"/>
          <w:szCs w:val="28"/>
        </w:rPr>
        <w:t>.</w:t>
      </w:r>
      <w:r w:rsidR="00B1146D" w:rsidRPr="00DB3EED">
        <w:rPr>
          <w:rFonts w:ascii="Times New Roman" w:hAnsi="Times New Roman" w:cs="Times New Roman"/>
          <w:color w:val="auto"/>
          <w:sz w:val="28"/>
          <w:szCs w:val="28"/>
        </w:rPr>
        <w:tab/>
      </w:r>
      <w:bookmarkEnd w:id="34"/>
      <w:r w:rsidR="0012705B" w:rsidRPr="00DB3EED">
        <w:rPr>
          <w:rFonts w:ascii="Times New Roman" w:hAnsi="Times New Roman" w:cs="Times New Roman"/>
          <w:color w:val="auto"/>
          <w:sz w:val="28"/>
          <w:szCs w:val="28"/>
        </w:rPr>
        <w:t xml:space="preserve">Заходи, передбачені для здійснення моніторингу наслідків виконання </w:t>
      </w:r>
      <w:r w:rsidR="001E09FA" w:rsidRPr="00DB3EED">
        <w:rPr>
          <w:rFonts w:ascii="Times New Roman" w:hAnsi="Times New Roman" w:cs="Times New Roman"/>
          <w:color w:val="auto"/>
          <w:sz w:val="28"/>
          <w:szCs w:val="28"/>
        </w:rPr>
        <w:t xml:space="preserve">Програми </w:t>
      </w:r>
      <w:r w:rsidR="0012705B" w:rsidRPr="00DB3EED">
        <w:rPr>
          <w:rFonts w:ascii="Times New Roman" w:hAnsi="Times New Roman" w:cs="Times New Roman"/>
          <w:color w:val="auto"/>
          <w:sz w:val="28"/>
          <w:szCs w:val="28"/>
        </w:rPr>
        <w:t>для довкілля, у тому числі для здоров’я населення</w:t>
      </w:r>
      <w:bookmarkEnd w:id="35"/>
    </w:p>
    <w:p w:rsidR="00DA1FD3" w:rsidRPr="00244325" w:rsidRDefault="00DA1FD3" w:rsidP="00244325">
      <w:pPr>
        <w:ind w:firstLine="709"/>
        <w:jc w:val="both"/>
        <w:rPr>
          <w:rFonts w:ascii="Times New Roman" w:eastAsia="Calibri" w:hAnsi="Times New Roman" w:cs="Times New Roman"/>
          <w:sz w:val="28"/>
          <w:szCs w:val="28"/>
          <w:lang w:val="uk-UA"/>
        </w:rPr>
      </w:pPr>
      <w:r w:rsidRPr="00244325">
        <w:rPr>
          <w:rFonts w:ascii="Times New Roman" w:eastAsia="Calibri" w:hAnsi="Times New Roman" w:cs="Times New Roman"/>
          <w:sz w:val="28"/>
          <w:szCs w:val="28"/>
          <w:lang w:val="uk-UA"/>
        </w:rPr>
        <w:t>СЕО</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не</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завершується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прийняттям</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рішення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про</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затвердження</w:t>
      </w:r>
      <w:r w:rsidR="008F0F78" w:rsidRPr="00244325">
        <w:rPr>
          <w:rFonts w:ascii="Times New Roman" w:eastAsia="Calibri" w:hAnsi="Times New Roman" w:cs="Times New Roman"/>
          <w:sz w:val="28"/>
          <w:szCs w:val="28"/>
          <w:lang w:val="uk-UA"/>
        </w:rPr>
        <w:t xml:space="preserve"> </w:t>
      </w:r>
      <w:r w:rsidR="00244325">
        <w:rPr>
          <w:rFonts w:ascii="Times New Roman" w:eastAsia="Calibri" w:hAnsi="Times New Roman" w:cs="Times New Roman"/>
          <w:sz w:val="28"/>
          <w:szCs w:val="28"/>
          <w:lang w:val="uk-UA"/>
        </w:rPr>
        <w:t>Програми</w:t>
      </w:r>
      <w:r w:rsidRPr="00244325">
        <w:rPr>
          <w:rFonts w:ascii="Times New Roman" w:eastAsia="Calibri" w:hAnsi="Times New Roman" w:cs="Times New Roman"/>
          <w:sz w:val="28"/>
          <w:szCs w:val="28"/>
          <w:lang w:val="uk-UA"/>
        </w:rPr>
        <w:t>.</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Значущі</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наслідки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для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довкілля,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тому</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числі</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для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здоров'я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населення,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повинні</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відслідковуватися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під</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час</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реалізації</w:t>
      </w:r>
      <w:r w:rsidR="008F0F78" w:rsidRPr="00244325">
        <w:rPr>
          <w:rFonts w:ascii="Times New Roman" w:eastAsia="Calibri" w:hAnsi="Times New Roman" w:cs="Times New Roman"/>
          <w:sz w:val="28"/>
          <w:szCs w:val="28"/>
          <w:lang w:val="uk-UA"/>
        </w:rPr>
        <w:t xml:space="preserve"> </w:t>
      </w:r>
      <w:r w:rsidR="00244325">
        <w:rPr>
          <w:rFonts w:ascii="Times New Roman" w:eastAsia="Calibri" w:hAnsi="Times New Roman" w:cs="Times New Roman"/>
          <w:sz w:val="28"/>
          <w:szCs w:val="28"/>
          <w:lang w:val="uk-UA"/>
        </w:rPr>
        <w:t>Програми</w:t>
      </w:r>
      <w:r w:rsidRPr="00244325">
        <w:rPr>
          <w:rFonts w:ascii="Times New Roman" w:eastAsia="Calibri" w:hAnsi="Times New Roman" w:cs="Times New Roman"/>
          <w:sz w:val="28"/>
          <w:szCs w:val="28"/>
          <w:lang w:val="uk-UA"/>
        </w:rPr>
        <w:t>,</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зокрема,</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метою</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виявлення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непередбачених</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несприятливих</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наслідків</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і</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вжиття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заходів</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щодо</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їх</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усунення.</w:t>
      </w:r>
      <w:r w:rsidR="008F0F78" w:rsidRPr="00244325">
        <w:rPr>
          <w:rFonts w:ascii="Times New Roman" w:eastAsia="Calibri" w:hAnsi="Times New Roman" w:cs="Times New Roman"/>
          <w:sz w:val="28"/>
          <w:szCs w:val="28"/>
          <w:lang w:val="uk-UA"/>
        </w:rPr>
        <w:t xml:space="preserve"> </w:t>
      </w:r>
    </w:p>
    <w:p w:rsidR="00DA1FD3" w:rsidRPr="00244325" w:rsidRDefault="00DA1FD3" w:rsidP="00244325">
      <w:pPr>
        <w:ind w:firstLine="709"/>
        <w:jc w:val="both"/>
        <w:rPr>
          <w:rFonts w:ascii="Times New Roman" w:eastAsia="Calibri" w:hAnsi="Times New Roman" w:cs="Times New Roman"/>
          <w:sz w:val="28"/>
          <w:szCs w:val="28"/>
          <w:lang w:val="uk-UA"/>
        </w:rPr>
      </w:pPr>
      <w:r w:rsidRPr="00244325">
        <w:rPr>
          <w:rFonts w:ascii="Times New Roman" w:eastAsia="Calibri" w:hAnsi="Times New Roman" w:cs="Times New Roman"/>
          <w:sz w:val="28"/>
          <w:szCs w:val="28"/>
          <w:lang w:val="uk-UA"/>
        </w:rPr>
        <w:t>Результати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моніторингу</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мають</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бути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доступними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для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органів</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влади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та</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громадськості.</w:t>
      </w:r>
      <w:r w:rsidR="008F0F78" w:rsidRPr="00244325">
        <w:rPr>
          <w:rFonts w:ascii="Times New Roman" w:eastAsia="Calibri" w:hAnsi="Times New Roman" w:cs="Times New Roman"/>
          <w:sz w:val="28"/>
          <w:szCs w:val="28"/>
          <w:lang w:val="uk-UA"/>
        </w:rPr>
        <w:t xml:space="preserve"> </w:t>
      </w:r>
      <w:r w:rsidR="005836A4" w:rsidRPr="00244325">
        <w:rPr>
          <w:rFonts w:ascii="Times New Roman" w:eastAsia="Calibri" w:hAnsi="Times New Roman" w:cs="Times New Roman"/>
          <w:sz w:val="28"/>
          <w:szCs w:val="28"/>
          <w:lang w:val="uk-UA"/>
        </w:rPr>
        <w:t>Закон України «П</w:t>
      </w:r>
      <w:r w:rsidRPr="00244325">
        <w:rPr>
          <w:rFonts w:ascii="Times New Roman" w:eastAsia="Calibri" w:hAnsi="Times New Roman" w:cs="Times New Roman"/>
          <w:sz w:val="28"/>
          <w:szCs w:val="28"/>
          <w:lang w:val="uk-UA"/>
        </w:rPr>
        <w:t>ро</w:t>
      </w:r>
      <w:r w:rsidR="008F0F78" w:rsidRPr="00244325">
        <w:rPr>
          <w:rFonts w:ascii="Times New Roman" w:eastAsia="Calibri" w:hAnsi="Times New Roman" w:cs="Times New Roman"/>
          <w:sz w:val="28"/>
          <w:szCs w:val="28"/>
          <w:lang w:val="uk-UA"/>
        </w:rPr>
        <w:t xml:space="preserve"> </w:t>
      </w:r>
      <w:r w:rsidR="005836A4" w:rsidRPr="00244325">
        <w:rPr>
          <w:rFonts w:ascii="Times New Roman" w:eastAsia="Calibri" w:hAnsi="Times New Roman" w:cs="Times New Roman"/>
          <w:sz w:val="28"/>
          <w:szCs w:val="28"/>
          <w:lang w:val="uk-UA"/>
        </w:rPr>
        <w:t xml:space="preserve">стратегічну екологічну оцінку» </w:t>
      </w:r>
      <w:r w:rsidRPr="00244325">
        <w:rPr>
          <w:rFonts w:ascii="Times New Roman" w:eastAsia="Calibri" w:hAnsi="Times New Roman" w:cs="Times New Roman"/>
          <w:sz w:val="28"/>
          <w:szCs w:val="28"/>
          <w:lang w:val="uk-UA"/>
        </w:rPr>
        <w:t>встановлює</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необхідність</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здійснення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моніторингу</w:t>
      </w:r>
      <w:r w:rsidR="008F0F78" w:rsidRPr="00244325">
        <w:rPr>
          <w:rFonts w:ascii="Times New Roman" w:eastAsia="Calibri" w:hAnsi="Times New Roman" w:cs="Times New Roman"/>
          <w:sz w:val="28"/>
          <w:szCs w:val="28"/>
          <w:lang w:val="uk-UA"/>
        </w:rPr>
        <w:t xml:space="preserve"> </w:t>
      </w:r>
      <w:r w:rsidR="005836A4" w:rsidRPr="00244325">
        <w:rPr>
          <w:rFonts w:ascii="Times New Roman" w:eastAsia="Calibri" w:hAnsi="Times New Roman" w:cs="Times New Roman"/>
          <w:sz w:val="28"/>
          <w:szCs w:val="28"/>
          <w:lang w:val="uk-UA"/>
        </w:rPr>
        <w:t xml:space="preserve">наслідків виконання документу державного планування для </w:t>
      </w:r>
      <w:r w:rsidRPr="00244325">
        <w:rPr>
          <w:rFonts w:ascii="Times New Roman" w:eastAsia="Calibri" w:hAnsi="Times New Roman" w:cs="Times New Roman"/>
          <w:sz w:val="28"/>
          <w:szCs w:val="28"/>
          <w:lang w:val="uk-UA"/>
        </w:rPr>
        <w:t>довкілля</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(ст.</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1</w:t>
      </w:r>
      <w:r w:rsidR="005836A4" w:rsidRPr="00244325">
        <w:rPr>
          <w:rFonts w:ascii="Times New Roman" w:eastAsia="Calibri" w:hAnsi="Times New Roman" w:cs="Times New Roman"/>
          <w:sz w:val="28"/>
          <w:szCs w:val="28"/>
          <w:lang w:val="uk-UA"/>
        </w:rPr>
        <w:t>7</w:t>
      </w:r>
      <w:r w:rsidRPr="00244325">
        <w:rPr>
          <w:rFonts w:ascii="Times New Roman" w:eastAsia="Calibri" w:hAnsi="Times New Roman" w:cs="Times New Roman"/>
          <w:sz w:val="28"/>
          <w:szCs w:val="28"/>
          <w:lang w:val="uk-UA"/>
        </w:rPr>
        <w:t>).</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Моніторинг</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може</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бути</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використаний</w:t>
      </w:r>
      <w:r w:rsidR="008F0F78" w:rsidRPr="00244325">
        <w:rPr>
          <w:rFonts w:ascii="Times New Roman" w:eastAsia="Calibri" w:hAnsi="Times New Roman" w:cs="Times New Roman"/>
          <w:sz w:val="28"/>
          <w:szCs w:val="28"/>
          <w:lang w:val="uk-UA"/>
        </w:rPr>
        <w:t xml:space="preserve"> </w:t>
      </w:r>
      <w:r w:rsidRPr="00244325">
        <w:rPr>
          <w:rFonts w:ascii="Times New Roman" w:eastAsia="Calibri" w:hAnsi="Times New Roman" w:cs="Times New Roman"/>
          <w:sz w:val="28"/>
          <w:szCs w:val="28"/>
          <w:lang w:val="uk-UA"/>
        </w:rPr>
        <w:t>для:</w:t>
      </w:r>
    </w:p>
    <w:p w:rsidR="00DA1FD3" w:rsidRPr="00244325" w:rsidRDefault="00DA1FD3" w:rsidP="00244325">
      <w:pPr>
        <w:pStyle w:val="af6"/>
        <w:numPr>
          <w:ilvl w:val="0"/>
          <w:numId w:val="9"/>
        </w:numPr>
        <w:suppressAutoHyphens w:val="0"/>
        <w:spacing w:after="0" w:line="240" w:lineRule="auto"/>
        <w:ind w:left="142" w:firstLine="284"/>
        <w:jc w:val="both"/>
        <w:rPr>
          <w:rFonts w:ascii="Times New Roman" w:hAnsi="Times New Roman" w:cs="Times New Roman"/>
          <w:sz w:val="28"/>
          <w:szCs w:val="28"/>
        </w:rPr>
      </w:pPr>
      <w:r w:rsidRPr="00244325">
        <w:rPr>
          <w:rFonts w:ascii="Times New Roman" w:hAnsi="Times New Roman" w:cs="Times New Roman"/>
          <w:sz w:val="28"/>
          <w:szCs w:val="28"/>
        </w:rPr>
        <w:t>порівняння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очікуваних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і</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фактичних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наслідків,</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що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дозволяє</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отримати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інформацію</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про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реалізацію</w:t>
      </w:r>
      <w:r w:rsidR="008F0F78" w:rsidRPr="00244325">
        <w:rPr>
          <w:rFonts w:ascii="Times New Roman" w:hAnsi="Times New Roman" w:cs="Times New Roman"/>
          <w:sz w:val="28"/>
          <w:szCs w:val="28"/>
        </w:rPr>
        <w:t xml:space="preserve"> </w:t>
      </w:r>
      <w:r w:rsidR="00244325">
        <w:rPr>
          <w:rFonts w:ascii="Times New Roman" w:hAnsi="Times New Roman" w:cs="Times New Roman"/>
          <w:sz w:val="28"/>
          <w:szCs w:val="28"/>
        </w:rPr>
        <w:t>Програми</w:t>
      </w:r>
      <w:r w:rsidRPr="00244325">
        <w:rPr>
          <w:rFonts w:ascii="Times New Roman" w:hAnsi="Times New Roman" w:cs="Times New Roman"/>
          <w:sz w:val="28"/>
          <w:szCs w:val="28"/>
        </w:rPr>
        <w:t>;</w:t>
      </w:r>
    </w:p>
    <w:p w:rsidR="00DA1FD3" w:rsidRPr="00244325" w:rsidRDefault="00DA1FD3" w:rsidP="00244325">
      <w:pPr>
        <w:pStyle w:val="af6"/>
        <w:numPr>
          <w:ilvl w:val="0"/>
          <w:numId w:val="9"/>
        </w:numPr>
        <w:suppressAutoHyphens w:val="0"/>
        <w:spacing w:after="0" w:line="240" w:lineRule="auto"/>
        <w:ind w:left="142" w:firstLine="284"/>
        <w:jc w:val="both"/>
        <w:rPr>
          <w:rFonts w:ascii="Times New Roman" w:hAnsi="Times New Roman" w:cs="Times New Roman"/>
          <w:sz w:val="28"/>
          <w:szCs w:val="28"/>
        </w:rPr>
      </w:pPr>
      <w:r w:rsidRPr="00244325">
        <w:rPr>
          <w:rFonts w:ascii="Times New Roman" w:hAnsi="Times New Roman" w:cs="Times New Roman"/>
          <w:sz w:val="28"/>
          <w:szCs w:val="28"/>
        </w:rPr>
        <w:t>отримання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інформації,</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яка</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може</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бути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використана</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для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поліпшення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майбутніх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оцінок</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(моніторинг</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як</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інструмент</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контролю</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якості</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СЕО);</w:t>
      </w:r>
    </w:p>
    <w:p w:rsidR="00DA1FD3" w:rsidRPr="00244325" w:rsidRDefault="00DA1FD3" w:rsidP="00244325">
      <w:pPr>
        <w:pStyle w:val="af6"/>
        <w:numPr>
          <w:ilvl w:val="0"/>
          <w:numId w:val="9"/>
        </w:numPr>
        <w:suppressAutoHyphens w:val="0"/>
        <w:spacing w:after="0" w:line="240" w:lineRule="auto"/>
        <w:ind w:left="142" w:firstLine="284"/>
        <w:jc w:val="both"/>
        <w:rPr>
          <w:rFonts w:ascii="Times New Roman" w:hAnsi="Times New Roman" w:cs="Times New Roman"/>
          <w:sz w:val="28"/>
          <w:szCs w:val="28"/>
        </w:rPr>
      </w:pPr>
      <w:r w:rsidRPr="00244325">
        <w:rPr>
          <w:rFonts w:ascii="Times New Roman" w:hAnsi="Times New Roman" w:cs="Times New Roman"/>
          <w:sz w:val="28"/>
          <w:szCs w:val="28"/>
        </w:rPr>
        <w:t>перевірки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дотримання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екологічних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вимог,</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встановлених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відповідними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органами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влади;</w:t>
      </w:r>
    </w:p>
    <w:p w:rsidR="00DA1FD3" w:rsidRPr="00244325" w:rsidRDefault="00DA1FD3" w:rsidP="00244325">
      <w:pPr>
        <w:pStyle w:val="af6"/>
        <w:numPr>
          <w:ilvl w:val="0"/>
          <w:numId w:val="9"/>
        </w:numPr>
        <w:suppressAutoHyphens w:val="0"/>
        <w:spacing w:after="0" w:line="240" w:lineRule="auto"/>
        <w:ind w:left="142" w:firstLine="284"/>
        <w:jc w:val="both"/>
        <w:rPr>
          <w:rFonts w:ascii="Times New Roman" w:hAnsi="Times New Roman" w:cs="Times New Roman"/>
          <w:sz w:val="28"/>
          <w:szCs w:val="28"/>
        </w:rPr>
      </w:pPr>
      <w:r w:rsidRPr="00244325">
        <w:rPr>
          <w:rFonts w:ascii="Times New Roman" w:hAnsi="Times New Roman" w:cs="Times New Roman"/>
          <w:sz w:val="28"/>
          <w:szCs w:val="28"/>
        </w:rPr>
        <w:t>перевірки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того,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що</w:t>
      </w:r>
      <w:r w:rsidR="008F0F78" w:rsidRPr="00244325">
        <w:rPr>
          <w:rFonts w:ascii="Times New Roman" w:hAnsi="Times New Roman" w:cs="Times New Roman"/>
          <w:sz w:val="28"/>
          <w:szCs w:val="28"/>
        </w:rPr>
        <w:t xml:space="preserve"> </w:t>
      </w:r>
      <w:r w:rsidR="00244325">
        <w:rPr>
          <w:rFonts w:ascii="Times New Roman" w:hAnsi="Times New Roman" w:cs="Times New Roman"/>
          <w:sz w:val="28"/>
          <w:szCs w:val="28"/>
        </w:rPr>
        <w:t xml:space="preserve">Програма </w:t>
      </w:r>
      <w:r w:rsidRPr="00244325">
        <w:rPr>
          <w:rFonts w:ascii="Times New Roman" w:hAnsi="Times New Roman" w:cs="Times New Roman"/>
          <w:sz w:val="28"/>
          <w:szCs w:val="28"/>
        </w:rPr>
        <w:t>виконується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відповідно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до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затвердженого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документу,</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включаючи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передбачені</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заходи</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із</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запобігання,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скорочення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або</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пом'якшення</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несприятливих</w:t>
      </w:r>
      <w:r w:rsidR="008F0F78" w:rsidRPr="00244325">
        <w:rPr>
          <w:rFonts w:ascii="Times New Roman" w:hAnsi="Times New Roman" w:cs="Times New Roman"/>
          <w:sz w:val="28"/>
          <w:szCs w:val="28"/>
        </w:rPr>
        <w:t xml:space="preserve"> </w:t>
      </w:r>
      <w:r w:rsidRPr="00244325">
        <w:rPr>
          <w:rFonts w:ascii="Times New Roman" w:hAnsi="Times New Roman" w:cs="Times New Roman"/>
          <w:sz w:val="28"/>
          <w:szCs w:val="28"/>
        </w:rPr>
        <w:t>наслідків.</w:t>
      </w:r>
    </w:p>
    <w:p w:rsidR="005836A4" w:rsidRPr="00244325" w:rsidRDefault="005836A4" w:rsidP="00244325">
      <w:pPr>
        <w:ind w:firstLine="709"/>
        <w:jc w:val="both"/>
        <w:rPr>
          <w:rFonts w:ascii="Times New Roman" w:eastAsia="Calibri" w:hAnsi="Times New Roman" w:cs="Times New Roman"/>
          <w:sz w:val="28"/>
          <w:szCs w:val="28"/>
          <w:lang w:val="uk-UA"/>
        </w:rPr>
      </w:pPr>
      <w:r w:rsidRPr="00244325">
        <w:rPr>
          <w:rFonts w:ascii="Times New Roman" w:eastAsia="Calibri" w:hAnsi="Times New Roman" w:cs="Times New Roman"/>
          <w:sz w:val="28"/>
          <w:szCs w:val="28"/>
          <w:lang w:val="uk-UA"/>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w:t>
      </w:r>
    </w:p>
    <w:p w:rsidR="005836A4" w:rsidRDefault="00B94FFC" w:rsidP="00244325">
      <w:pPr>
        <w:ind w:firstLine="709"/>
        <w:jc w:val="both"/>
        <w:rPr>
          <w:rFonts w:ascii="Times New Roman" w:eastAsia="Calibri" w:hAnsi="Times New Roman" w:cs="Times New Roman"/>
          <w:sz w:val="28"/>
          <w:szCs w:val="28"/>
          <w:lang w:val="uk-UA"/>
        </w:rPr>
      </w:pPr>
      <w:r w:rsidRPr="00B94FFC">
        <w:rPr>
          <w:rFonts w:ascii="Times New Roman" w:hAnsi="Times New Roman" w:cs="Times New Roman"/>
          <w:sz w:val="28"/>
          <w:szCs w:val="28"/>
          <w:lang w:val="uk-UA"/>
        </w:rPr>
        <w:t>Враховуючи відсутність більшості статистичних показників внаслідок призупинення оприлюднення статистичної інформації відповідно до Закону України «Про захист інтересів суб’єктів подання звітності та інших документів у період дії воєнного стану або стану війни»</w:t>
      </w:r>
      <w:r w:rsidR="007A347F">
        <w:rPr>
          <w:rFonts w:ascii="Times New Roman" w:hAnsi="Times New Roman" w:cs="Times New Roman"/>
          <w:sz w:val="28"/>
          <w:szCs w:val="28"/>
          <w:lang w:val="uk-UA"/>
        </w:rPr>
        <w:t xml:space="preserve"> м</w:t>
      </w:r>
      <w:r w:rsidR="005836A4" w:rsidRPr="00244325">
        <w:rPr>
          <w:rFonts w:ascii="Times New Roman" w:hAnsi="Times New Roman" w:cs="Times New Roman"/>
          <w:sz w:val="28"/>
          <w:szCs w:val="28"/>
          <w:lang w:val="uk-UA"/>
        </w:rPr>
        <w:t xml:space="preserve">оніторинг </w:t>
      </w:r>
      <w:r w:rsidR="00244325" w:rsidRPr="00244325">
        <w:rPr>
          <w:rFonts w:ascii="Times New Roman" w:hAnsi="Times New Roman" w:cs="Times New Roman"/>
          <w:sz w:val="28"/>
          <w:szCs w:val="28"/>
          <w:lang w:val="uk-UA"/>
        </w:rPr>
        <w:t xml:space="preserve">виконання Програми </w:t>
      </w:r>
      <w:r w:rsidR="005836A4" w:rsidRPr="00244325">
        <w:rPr>
          <w:rFonts w:ascii="Times New Roman" w:hAnsi="Times New Roman" w:cs="Times New Roman"/>
          <w:sz w:val="28"/>
          <w:szCs w:val="28"/>
          <w:lang w:val="uk-UA"/>
        </w:rPr>
        <w:t>базується на розгляді обмеженого числа відібраних показників (індикаторів)</w:t>
      </w:r>
      <w:r w:rsidR="007A347F">
        <w:rPr>
          <w:rFonts w:ascii="Times New Roman" w:hAnsi="Times New Roman" w:cs="Times New Roman"/>
          <w:sz w:val="28"/>
          <w:szCs w:val="28"/>
          <w:lang w:val="uk-UA"/>
        </w:rPr>
        <w:t xml:space="preserve">, </w:t>
      </w:r>
      <w:r w:rsidR="005836A4" w:rsidRPr="00244325">
        <w:rPr>
          <w:rFonts w:ascii="Times New Roman" w:hAnsi="Times New Roman" w:cs="Times New Roman"/>
          <w:sz w:val="28"/>
          <w:szCs w:val="28"/>
          <w:lang w:val="uk-UA"/>
        </w:rPr>
        <w:t xml:space="preserve">запропонованих </w:t>
      </w:r>
      <w:r w:rsidR="00963312">
        <w:rPr>
          <w:rFonts w:ascii="Times New Roman" w:hAnsi="Times New Roman" w:cs="Times New Roman"/>
          <w:sz w:val="28"/>
          <w:szCs w:val="28"/>
          <w:lang w:val="uk-UA"/>
        </w:rPr>
        <w:t>у</w:t>
      </w:r>
      <w:r w:rsidR="005836A4" w:rsidRPr="00244325">
        <w:rPr>
          <w:rFonts w:ascii="Times New Roman" w:hAnsi="Times New Roman" w:cs="Times New Roman"/>
          <w:sz w:val="28"/>
          <w:szCs w:val="28"/>
          <w:lang w:val="uk-UA"/>
        </w:rPr>
        <w:t xml:space="preserve"> </w:t>
      </w:r>
      <w:r w:rsidR="00244325" w:rsidRPr="00244325">
        <w:rPr>
          <w:rFonts w:ascii="Times New Roman" w:hAnsi="Times New Roman" w:cs="Times New Roman"/>
          <w:sz w:val="28"/>
          <w:szCs w:val="28"/>
          <w:lang w:val="uk-UA"/>
        </w:rPr>
        <w:t xml:space="preserve">Програмі </w:t>
      </w:r>
      <w:r w:rsidR="005836A4" w:rsidRPr="00244325">
        <w:rPr>
          <w:rFonts w:ascii="Times New Roman" w:eastAsia="Calibri" w:hAnsi="Times New Roman" w:cs="Times New Roman"/>
          <w:sz w:val="28"/>
          <w:szCs w:val="28"/>
          <w:lang w:val="uk-UA"/>
        </w:rPr>
        <w:t>(</w:t>
      </w:r>
      <w:r w:rsidR="00567CF0">
        <w:rPr>
          <w:rFonts w:ascii="Times New Roman" w:eastAsia="Calibri" w:hAnsi="Times New Roman" w:cs="Times New Roman"/>
          <w:sz w:val="28"/>
          <w:szCs w:val="28"/>
          <w:lang w:val="uk-UA"/>
        </w:rPr>
        <w:t>Таблиця 7</w:t>
      </w:r>
      <w:r w:rsidR="005836A4" w:rsidRPr="00244325">
        <w:rPr>
          <w:rFonts w:ascii="Times New Roman" w:eastAsia="Calibri" w:hAnsi="Times New Roman" w:cs="Times New Roman"/>
          <w:sz w:val="28"/>
          <w:szCs w:val="28"/>
          <w:lang w:val="uk-UA"/>
        </w:rPr>
        <w:t xml:space="preserve">). </w:t>
      </w:r>
    </w:p>
    <w:p w:rsidR="004217BB" w:rsidRPr="004217BB" w:rsidRDefault="004217BB" w:rsidP="00AF0346">
      <w:pPr>
        <w:jc w:val="center"/>
        <w:rPr>
          <w:rFonts w:ascii="Times New Roman" w:hAnsi="Times New Roman" w:cs="Times New Roman"/>
          <w:b/>
          <w:color w:val="000000"/>
          <w:sz w:val="16"/>
          <w:szCs w:val="16"/>
          <w:lang w:val="uk-UA"/>
        </w:rPr>
      </w:pPr>
    </w:p>
    <w:p w:rsidR="004217BB" w:rsidRPr="00F0782C" w:rsidRDefault="00AF0346" w:rsidP="00AF0346">
      <w:pPr>
        <w:jc w:val="center"/>
        <w:rPr>
          <w:rFonts w:ascii="Times New Roman" w:hAnsi="Times New Roman" w:cs="Times New Roman"/>
          <w:b/>
          <w:color w:val="000000"/>
          <w:sz w:val="28"/>
          <w:szCs w:val="28"/>
          <w:lang w:val="uk-UA"/>
        </w:rPr>
      </w:pPr>
      <w:r w:rsidRPr="00AF0346">
        <w:rPr>
          <w:rFonts w:ascii="Times New Roman" w:hAnsi="Times New Roman" w:cs="Times New Roman"/>
          <w:b/>
          <w:color w:val="000000"/>
          <w:sz w:val="28"/>
          <w:szCs w:val="28"/>
          <w:lang w:val="uk-UA"/>
        </w:rPr>
        <w:t xml:space="preserve">Основні показники економічного і соціального розвитку </w:t>
      </w:r>
    </w:p>
    <w:p w:rsidR="00AF0346" w:rsidRPr="00AF0346" w:rsidRDefault="00AF0346" w:rsidP="00AF0346">
      <w:pPr>
        <w:jc w:val="center"/>
        <w:rPr>
          <w:rFonts w:ascii="Times New Roman" w:hAnsi="Times New Roman" w:cs="Times New Roman"/>
          <w:b/>
          <w:color w:val="000000"/>
          <w:sz w:val="28"/>
          <w:szCs w:val="28"/>
          <w:lang w:val="uk-UA"/>
        </w:rPr>
      </w:pPr>
      <w:r w:rsidRPr="00AF0346">
        <w:rPr>
          <w:rFonts w:ascii="Times New Roman" w:hAnsi="Times New Roman" w:cs="Times New Roman"/>
          <w:b/>
          <w:color w:val="000000"/>
          <w:sz w:val="28"/>
          <w:szCs w:val="28"/>
          <w:lang w:val="uk-UA"/>
        </w:rPr>
        <w:t>Івано-Франківської області на 2024 рік</w:t>
      </w:r>
    </w:p>
    <w:p w:rsidR="004217BB" w:rsidRPr="00F0782C" w:rsidRDefault="004217BB" w:rsidP="004217BB">
      <w:pPr>
        <w:spacing w:before="120" w:after="120"/>
        <w:jc w:val="right"/>
        <w:rPr>
          <w:rFonts w:ascii="Times New Roman" w:hAnsi="Times New Roman" w:cs="Times New Roman"/>
          <w:sz w:val="24"/>
          <w:szCs w:val="24"/>
          <w:lang w:val="uk-UA"/>
        </w:rPr>
      </w:pPr>
      <w:r w:rsidRPr="00F0782C">
        <w:rPr>
          <w:rFonts w:ascii="Times New Roman" w:hAnsi="Times New Roman" w:cs="Times New Roman"/>
          <w:sz w:val="24"/>
          <w:szCs w:val="24"/>
          <w:lang w:val="uk-UA"/>
        </w:rPr>
        <w:t>Таблиця 7</w:t>
      </w:r>
    </w:p>
    <w:tbl>
      <w:tblPr>
        <w:tblW w:w="93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7"/>
        <w:gridCol w:w="1698"/>
        <w:gridCol w:w="2130"/>
        <w:gridCol w:w="1843"/>
      </w:tblGrid>
      <w:tr w:rsidR="00AF0346" w:rsidRPr="004217BB" w:rsidTr="00AF0346">
        <w:trPr>
          <w:cantSplit/>
          <w:trHeight w:val="567"/>
          <w:tblHeader/>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Показники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Одиниця виміру</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2022 рік, факт</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2023 рік (очікуване)</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2024 рік, прогноз</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РОЗВИТОК РЕАЛЬНОГО СЕКТОРА ЕКОНОМІКИ</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142"/>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Сільське господарство</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sz w:val="24"/>
                <w:szCs w:val="24"/>
                <w:lang w:val="uk-UA"/>
              </w:rPr>
            </w:pPr>
            <w:r w:rsidRPr="00AF0346">
              <w:rPr>
                <w:rFonts w:ascii="Times New Roman" w:hAnsi="Times New Roman" w:cs="Times New Roman"/>
                <w:sz w:val="24"/>
                <w:szCs w:val="24"/>
                <w:lang w:val="uk-UA"/>
              </w:rPr>
              <w:t>Продукція сільського господарства (у постійних цінах 2016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left="-142"/>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14251,5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14536,0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left="-28"/>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14681,0</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Cs/>
                <w:i/>
                <w:sz w:val="24"/>
                <w:szCs w:val="24"/>
                <w:lang w:val="uk-UA"/>
              </w:rPr>
            </w:pPr>
            <w:r w:rsidRPr="00AF0346">
              <w:rPr>
                <w:rFonts w:ascii="Times New Roman" w:hAnsi="Times New Roman" w:cs="Times New Roman"/>
                <w:bCs/>
                <w:i/>
                <w:sz w:val="24"/>
                <w:szCs w:val="24"/>
                <w:lang w:val="uk-UA"/>
              </w:rPr>
              <w:t>у тому числі:</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86"/>
              <w:rPr>
                <w:rFonts w:ascii="Times New Roman" w:hAnsi="Times New Roman" w:cs="Times New Roman"/>
                <w:sz w:val="24"/>
                <w:szCs w:val="24"/>
                <w:lang w:val="uk-UA"/>
              </w:rPr>
            </w:pPr>
            <w:r w:rsidRPr="00AF0346">
              <w:rPr>
                <w:rFonts w:ascii="Times New Roman" w:hAnsi="Times New Roman" w:cs="Times New Roman"/>
                <w:sz w:val="24"/>
                <w:szCs w:val="24"/>
                <w:lang w:val="uk-UA"/>
              </w:rPr>
              <w:t>підприємства</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6261,6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6706,0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6930,0</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sz w:val="24"/>
                <w:szCs w:val="24"/>
                <w:lang w:val="uk-UA"/>
              </w:rPr>
            </w:pPr>
            <w:r w:rsidRPr="00AF0346">
              <w:rPr>
                <w:rFonts w:ascii="Times New Roman" w:hAnsi="Times New Roman" w:cs="Times New Roman"/>
                <w:sz w:val="24"/>
                <w:szCs w:val="24"/>
                <w:lang w:val="uk-UA"/>
              </w:rPr>
              <w:t>господарства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7989,9</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7830,0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numPr>
                <w:ilvl w:val="12"/>
                <w:numId w:val="0"/>
              </w:num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7751,0</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0782C" w:rsidRDefault="00F0782C" w:rsidP="00AF0346">
            <w:pPr>
              <w:ind w:left="-142"/>
              <w:jc w:val="center"/>
              <w:rPr>
                <w:rFonts w:ascii="Times New Roman" w:hAnsi="Times New Roman" w:cs="Times New Roman"/>
                <w:b/>
                <w:bCs/>
                <w:color w:val="000000"/>
                <w:sz w:val="24"/>
                <w:szCs w:val="24"/>
                <w:lang w:val="uk-UA"/>
              </w:rPr>
            </w:pPr>
          </w:p>
          <w:p w:rsidR="00AF0346" w:rsidRPr="00AF0346" w:rsidRDefault="00AF0346" w:rsidP="00AF0346">
            <w:pPr>
              <w:ind w:left="-142"/>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Будівельна діяльність</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sz w:val="24"/>
                <w:szCs w:val="24"/>
                <w:lang w:val="uk-UA"/>
              </w:rPr>
            </w:pPr>
            <w:r w:rsidRPr="00AF0346">
              <w:rPr>
                <w:rFonts w:ascii="Times New Roman" w:hAnsi="Times New Roman" w:cs="Times New Roman"/>
                <w:color w:val="000000"/>
                <w:sz w:val="24"/>
                <w:szCs w:val="24"/>
                <w:lang w:val="uk-UA"/>
              </w:rPr>
              <w:t>Загальна площа житлових будівель, прийнятих в експлуатацію</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кв. м</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493298</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505000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509000</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spacing w:val="-4"/>
                <w:sz w:val="24"/>
                <w:szCs w:val="24"/>
                <w:lang w:val="uk-UA"/>
              </w:rPr>
            </w:pPr>
            <w:r w:rsidRPr="00AF0346">
              <w:rPr>
                <w:rFonts w:ascii="Times New Roman" w:hAnsi="Times New Roman" w:cs="Times New Roman"/>
                <w:spacing w:val="-4"/>
                <w:sz w:val="24"/>
                <w:szCs w:val="24"/>
                <w:lang w:val="uk-UA"/>
              </w:rPr>
              <w:t>Темп</w:t>
            </w:r>
            <w:r w:rsidRPr="00AF0346">
              <w:rPr>
                <w:rFonts w:ascii="Times New Roman" w:hAnsi="Times New Roman" w:cs="Times New Roman"/>
                <w:color w:val="000000"/>
                <w:sz w:val="24"/>
                <w:szCs w:val="24"/>
                <w:lang w:val="uk-UA"/>
              </w:rPr>
              <w:t xml:space="preserve"> зростання (змен</w:t>
            </w:r>
            <w:r w:rsidRPr="00AF0346">
              <w:rPr>
                <w:rFonts w:ascii="Times New Roman" w:hAnsi="Times New Roman" w:cs="Times New Roman"/>
                <w:color w:val="000000"/>
                <w:sz w:val="24"/>
                <w:szCs w:val="24"/>
                <w:lang w:val="uk-UA"/>
              </w:rPr>
              <w:softHyphen/>
              <w:t>шення) загальної пло</w:t>
            </w:r>
            <w:r w:rsidRPr="00AF0346">
              <w:rPr>
                <w:rFonts w:ascii="Times New Roman" w:hAnsi="Times New Roman" w:cs="Times New Roman"/>
                <w:color w:val="000000"/>
                <w:sz w:val="24"/>
                <w:szCs w:val="24"/>
                <w:lang w:val="uk-UA"/>
              </w:rPr>
              <w:softHyphen/>
              <w:t>щі житлових будівель, прийнятих в експлуа</w:t>
            </w:r>
            <w:r w:rsidRPr="00AF0346">
              <w:rPr>
                <w:rFonts w:ascii="Times New Roman" w:hAnsi="Times New Roman" w:cs="Times New Roman"/>
                <w:color w:val="000000"/>
                <w:sz w:val="24"/>
                <w:szCs w:val="24"/>
                <w:lang w:val="uk-UA"/>
              </w:rPr>
              <w:softHyphen/>
              <w:t>тацію, відсотків до відповідного періоду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96,9</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102,4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righ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100,8</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РОЗВИТОК ГУМАНІТАРНОЇ ТА СОЦІАЛЬНОЇ СФЕР</w:t>
            </w:r>
          </w:p>
        </w:tc>
      </w:tr>
      <w:tr w:rsidR="00AF0346" w:rsidRPr="00AF0346"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Гуманітарна сфера</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лікарняних ліжок (обласний бюджет)</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8502</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8505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8450</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лікарняних ліжок на 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63,0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63,0</w:t>
            </w:r>
          </w:p>
        </w:tc>
        <w:tc>
          <w:tcPr>
            <w:tcW w:w="1843" w:type="dxa"/>
            <w:tcBorders>
              <w:top w:val="single" w:sz="4" w:space="0" w:color="auto"/>
              <w:left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62,2</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ліжок денних стаціонарів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1427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1400</w:t>
            </w:r>
          </w:p>
        </w:tc>
        <w:tc>
          <w:tcPr>
            <w:tcW w:w="1843" w:type="dxa"/>
            <w:tcBorders>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1390</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 xml:space="preserve">Кількість ліжок денних стаціонарів на </w:t>
            </w:r>
            <w:r w:rsidRPr="00AF0346">
              <w:rPr>
                <w:rFonts w:ascii="Times New Roman" w:hAnsi="Times New Roman" w:cs="Times New Roman"/>
                <w:color w:val="000000"/>
                <w:spacing w:val="-4"/>
                <w:sz w:val="24"/>
                <w:szCs w:val="24"/>
                <w:lang w:val="uk-UA"/>
              </w:rPr>
              <w:t>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10,2</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лікарських амбулаторно-поліклі</w:t>
            </w:r>
            <w:r w:rsidRPr="00AF0346">
              <w:rPr>
                <w:rFonts w:ascii="Times New Roman" w:hAnsi="Times New Roman" w:cs="Times New Roman"/>
                <w:color w:val="000000"/>
                <w:sz w:val="24"/>
                <w:szCs w:val="24"/>
                <w:lang w:val="uk-UA"/>
              </w:rPr>
              <w:softHyphen/>
              <w:t>нічних закладів (без стоматологічних)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44</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З них закладів загаль</w:t>
            </w:r>
            <w:r w:rsidRPr="00AF0346">
              <w:rPr>
                <w:rFonts w:ascii="Times New Roman" w:hAnsi="Times New Roman" w:cs="Times New Roman"/>
                <w:color w:val="000000"/>
                <w:sz w:val="24"/>
                <w:szCs w:val="24"/>
                <w:lang w:val="uk-UA"/>
              </w:rPr>
              <w:softHyphen/>
              <w:t xml:space="preserve">ної </w:t>
            </w:r>
            <w:r w:rsidRPr="00AF0346">
              <w:rPr>
                <w:rFonts w:ascii="Times New Roman" w:hAnsi="Times New Roman" w:cs="Times New Roman"/>
                <w:color w:val="000000"/>
                <w:spacing w:val="-4"/>
                <w:sz w:val="24"/>
                <w:szCs w:val="24"/>
                <w:lang w:val="uk-UA"/>
              </w:rPr>
              <w:t>практики-сімейної медицини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142"/>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142"/>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43</w:t>
            </w:r>
          </w:p>
        </w:tc>
      </w:tr>
      <w:tr w:rsidR="00AF0346" w:rsidRPr="00AF0346" w:rsidTr="00AF0346">
        <w:trPr>
          <w:cantSplit/>
          <w:trHeight w:val="46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закладів дошкільної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142"/>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466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142"/>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457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459</w:t>
            </w:r>
          </w:p>
        </w:tc>
      </w:tr>
      <w:tr w:rsidR="00AF0346" w:rsidRPr="00AF0346"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закладів загальної середньої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587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560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548</w:t>
            </w:r>
          </w:p>
        </w:tc>
      </w:tr>
      <w:tr w:rsidR="00AF0346" w:rsidRPr="00AF0346" w:rsidTr="00AF0346">
        <w:trPr>
          <w:cantSplit/>
          <w:trHeight w:val="523"/>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закладів 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w:t>
            </w:r>
          </w:p>
        </w:tc>
      </w:tr>
      <w:tr w:rsidR="00AF0346" w:rsidRPr="00AF0346" w:rsidTr="00AF0346">
        <w:trPr>
          <w:cantSplit/>
          <w:trHeight w:val="82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закладів інституційного догля</w:t>
            </w:r>
            <w:r w:rsidRPr="00AF0346">
              <w:rPr>
                <w:rFonts w:ascii="Times New Roman" w:hAnsi="Times New Roman" w:cs="Times New Roman"/>
                <w:color w:val="000000"/>
                <w:sz w:val="24"/>
                <w:szCs w:val="24"/>
                <w:lang w:val="uk-UA"/>
              </w:rPr>
              <w:softHyphen/>
              <w:t>ду та виховання дітей</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w:t>
            </w:r>
          </w:p>
        </w:tc>
      </w:tr>
      <w:tr w:rsidR="00AF0346" w:rsidRPr="00AF0346" w:rsidTr="00AF0346">
        <w:trPr>
          <w:cantSplit/>
          <w:trHeight w:val="46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спеціалі</w:t>
            </w:r>
            <w:r w:rsidRPr="00AF0346">
              <w:rPr>
                <w:rFonts w:ascii="Times New Roman" w:hAnsi="Times New Roman" w:cs="Times New Roman"/>
                <w:color w:val="000000"/>
                <w:sz w:val="24"/>
                <w:szCs w:val="24"/>
                <w:lang w:val="uk-UA"/>
              </w:rPr>
              <w:softHyphen/>
              <w:t>зо</w:t>
            </w:r>
            <w:r w:rsidRPr="00AF0346">
              <w:rPr>
                <w:rFonts w:ascii="Times New Roman" w:hAnsi="Times New Roman" w:cs="Times New Roman"/>
                <w:color w:val="000000"/>
                <w:sz w:val="24"/>
                <w:szCs w:val="24"/>
                <w:lang w:val="uk-UA"/>
              </w:rPr>
              <w:softHyphen/>
              <w:t>ваних інтернатних закладів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3</w:t>
            </w:r>
          </w:p>
        </w:tc>
      </w:tr>
      <w:tr w:rsidR="00AF0346" w:rsidRPr="00AF0346" w:rsidTr="00AF0346">
        <w:trPr>
          <w:cantSplit/>
          <w:trHeight w:val="64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Кількість закладів фахової передвищої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одиниць</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27</w:t>
            </w:r>
          </w:p>
        </w:tc>
      </w:tr>
      <w:tr w:rsidR="00AF0346" w:rsidRPr="00AF0346" w:rsidTr="00AF0346">
        <w:trPr>
          <w:cantSplit/>
          <w:trHeight w:val="36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b/>
                <w:bCs/>
                <w:color w:val="000000"/>
                <w:sz w:val="24"/>
                <w:szCs w:val="24"/>
                <w:lang w:val="uk-UA"/>
              </w:rPr>
              <w:t>Соціальна сфера</w:t>
            </w:r>
          </w:p>
        </w:tc>
      </w:tr>
      <w:tr w:rsidR="00AF0346" w:rsidRPr="00AF0346" w:rsidTr="00AF0346">
        <w:trPr>
          <w:cantSplit/>
          <w:trHeight w:val="777"/>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lastRenderedPageBreak/>
              <w:t>Середній розмір пенсій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bCs/>
                <w:sz w:val="24"/>
                <w:szCs w:val="24"/>
                <w:lang w:val="uk-UA"/>
              </w:rPr>
            </w:pPr>
            <w:r w:rsidRPr="00AF0346">
              <w:rPr>
                <w:rFonts w:ascii="Times New Roman" w:hAnsi="Times New Roman" w:cs="Times New Roman"/>
                <w:bCs/>
                <w:sz w:val="24"/>
                <w:szCs w:val="24"/>
                <w:lang w:val="uk-UA"/>
              </w:rPr>
              <w:t>3924,85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tabs>
                <w:tab w:val="left" w:pos="1490"/>
              </w:tabs>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4493,95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tabs>
                <w:tab w:val="left" w:pos="1490"/>
              </w:tabs>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5212,99</w:t>
            </w:r>
          </w:p>
        </w:tc>
      </w:tr>
      <w:tr w:rsidR="00AF0346" w:rsidRPr="00AF0346" w:rsidTr="00AF0346">
        <w:trPr>
          <w:cantSplit/>
          <w:trHeight w:val="53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jc w:val="center"/>
              <w:rPr>
                <w:rFonts w:ascii="Times New Roman" w:hAnsi="Times New Roman" w:cs="Times New Roman"/>
                <w:b/>
                <w:bCs/>
                <w:color w:val="000000"/>
                <w:spacing w:val="-4"/>
                <w:sz w:val="24"/>
                <w:szCs w:val="24"/>
                <w:lang w:val="uk-UA"/>
              </w:rPr>
            </w:pPr>
            <w:r w:rsidRPr="00AF0346">
              <w:rPr>
                <w:rFonts w:ascii="Times New Roman" w:hAnsi="Times New Roman" w:cs="Times New Roman"/>
                <w:b/>
                <w:bCs/>
                <w:color w:val="000000"/>
                <w:spacing w:val="-4"/>
                <w:sz w:val="24"/>
                <w:szCs w:val="24"/>
                <w:lang w:val="uk-UA"/>
              </w:rPr>
              <w:t>ІНСТРУМЕНТИ ЗАБЕЗПЕЧЕННЯ СТАБІЛЬНОСТІ ТА АКТИВІЗАЦІЇ</w:t>
            </w:r>
            <w:r w:rsidRPr="00AF0346">
              <w:rPr>
                <w:rFonts w:ascii="Times New Roman" w:hAnsi="Times New Roman" w:cs="Times New Roman"/>
                <w:b/>
                <w:bCs/>
                <w:color w:val="000000"/>
                <w:sz w:val="24"/>
                <w:szCs w:val="24"/>
                <w:lang w:val="uk-UA"/>
              </w:rPr>
              <w:t xml:space="preserve"> СОЦІАЛЬНО-ЕКОНОМІЧНОГО РОЗВИТКУ</w:t>
            </w:r>
          </w:p>
        </w:tc>
      </w:tr>
      <w:tr w:rsidR="00AF0346" w:rsidRPr="00AF0346" w:rsidTr="00AF0346">
        <w:trPr>
          <w:cantSplit/>
          <w:trHeight w:val="251"/>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jc w:val="center"/>
              <w:rPr>
                <w:rFonts w:ascii="Times New Roman" w:hAnsi="Times New Roman" w:cs="Times New Roman"/>
                <w:b/>
                <w:bCs/>
                <w:color w:val="000000"/>
                <w:sz w:val="24"/>
                <w:szCs w:val="24"/>
                <w:lang w:val="uk-UA"/>
              </w:rPr>
            </w:pPr>
            <w:r w:rsidRPr="00AF0346">
              <w:rPr>
                <w:rFonts w:ascii="Times New Roman" w:hAnsi="Times New Roman" w:cs="Times New Roman"/>
                <w:b/>
                <w:bCs/>
                <w:color w:val="000000"/>
                <w:sz w:val="24"/>
                <w:szCs w:val="24"/>
                <w:lang w:val="uk-UA"/>
              </w:rPr>
              <w:t>Фінансова діяльність</w:t>
            </w:r>
          </w:p>
        </w:tc>
      </w:tr>
      <w:tr w:rsidR="00AF0346" w:rsidRPr="004217BB" w:rsidTr="00AF0346">
        <w:trPr>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Доходи місцевих бюджетів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10991,0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12189,8</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10778,5</w:t>
            </w:r>
          </w:p>
        </w:tc>
      </w:tr>
      <w:tr w:rsidR="00AF0346" w:rsidRPr="004217BB" w:rsidTr="00AF0346">
        <w:trPr>
          <w:cantSplit/>
          <w:trHeight w:val="288"/>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в тому числі</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rPr>
                <w:rFonts w:ascii="Times New Roman" w:hAnsi="Times New Roman" w:cs="Times New Roman"/>
                <w:color w:val="000000"/>
                <w:sz w:val="24"/>
                <w:szCs w:val="24"/>
                <w:lang w:val="uk-UA"/>
              </w:rPr>
            </w:pP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p>
        </w:tc>
      </w:tr>
      <w:tr w:rsidR="00AF0346" w:rsidRPr="004217BB" w:rsidTr="00AF0346">
        <w:trPr>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доходи загального фонду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10302,7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11347,7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10001,9</w:t>
            </w:r>
          </w:p>
        </w:tc>
      </w:tr>
      <w:tr w:rsidR="00AF0346" w:rsidRPr="004217BB" w:rsidTr="00AF0346">
        <w:trPr>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доходи спеціального фонду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688,3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842,1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776,6</w:t>
            </w:r>
          </w:p>
        </w:tc>
      </w:tr>
      <w:tr w:rsidR="00AF0346" w:rsidRPr="004217BB" w:rsidTr="00AF0346">
        <w:trPr>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Видатки місцевих бюджетів, всього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16137,6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18136,3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17340,6</w:t>
            </w:r>
          </w:p>
        </w:tc>
      </w:tr>
      <w:tr w:rsidR="00AF0346" w:rsidRPr="004217BB" w:rsidTr="00AF0346">
        <w:trPr>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4"/>
                <w:sz w:val="24"/>
                <w:szCs w:val="24"/>
                <w:lang w:val="uk-UA"/>
              </w:rPr>
            </w:pPr>
            <w:r w:rsidRPr="00AF0346">
              <w:rPr>
                <w:rFonts w:ascii="Times New Roman" w:hAnsi="Times New Roman" w:cs="Times New Roman"/>
                <w:color w:val="000000"/>
                <w:spacing w:val="-4"/>
                <w:sz w:val="24"/>
                <w:szCs w:val="24"/>
                <w:lang w:val="uk-UA"/>
              </w:rPr>
              <w:t>у тому числі транс</w:t>
            </w:r>
            <w:r w:rsidRPr="00AF0346">
              <w:rPr>
                <w:rFonts w:ascii="Times New Roman" w:hAnsi="Times New Roman" w:cs="Times New Roman"/>
                <w:color w:val="000000"/>
                <w:spacing w:val="-4"/>
                <w:sz w:val="24"/>
                <w:szCs w:val="24"/>
                <w:lang w:val="uk-UA"/>
              </w:rPr>
              <w:softHyphen/>
              <w:t>ферти з державного фонду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29"/>
              <w:jc w:val="both"/>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6080,3</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7"/>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6656,2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lef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6562,1</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AF0346" w:rsidRPr="00AF0346" w:rsidRDefault="00AF0346" w:rsidP="00AF0346">
            <w:pPr>
              <w:ind w:right="-57"/>
              <w:rPr>
                <w:rFonts w:ascii="Times New Roman" w:hAnsi="Times New Roman" w:cs="Times New Roman"/>
                <w:color w:val="000000"/>
                <w:spacing w:val="-6"/>
                <w:sz w:val="24"/>
                <w:szCs w:val="24"/>
                <w:lang w:val="uk-UA"/>
              </w:rPr>
            </w:pPr>
            <w:r w:rsidRPr="00AF0346">
              <w:rPr>
                <w:rFonts w:ascii="Times New Roman" w:hAnsi="Times New Roman" w:cs="Times New Roman"/>
                <w:color w:val="000000"/>
                <w:spacing w:val="-6"/>
                <w:sz w:val="24"/>
                <w:szCs w:val="24"/>
                <w:lang w:val="uk-UA"/>
              </w:rPr>
              <w:t>Податковий борг за грошовими зобов’я</w:t>
            </w:r>
            <w:r w:rsidRPr="00AF0346">
              <w:rPr>
                <w:rFonts w:ascii="Times New Roman" w:hAnsi="Times New Roman" w:cs="Times New Roman"/>
                <w:color w:val="000000"/>
                <w:spacing w:val="-6"/>
                <w:sz w:val="24"/>
                <w:szCs w:val="24"/>
                <w:lang w:val="uk-UA"/>
              </w:rPr>
              <w:softHyphen/>
              <w:t>заннями плат</w:t>
            </w:r>
            <w:r w:rsidRPr="00AF0346">
              <w:rPr>
                <w:rFonts w:ascii="Times New Roman" w:hAnsi="Times New Roman" w:cs="Times New Roman"/>
                <w:color w:val="000000"/>
                <w:spacing w:val="-6"/>
                <w:sz w:val="24"/>
                <w:szCs w:val="24"/>
                <w:lang w:val="uk-UA"/>
              </w:rPr>
              <w:softHyphen/>
              <w:t>ників по</w:t>
            </w:r>
            <w:r w:rsidRPr="00AF0346">
              <w:rPr>
                <w:rFonts w:ascii="Times New Roman" w:hAnsi="Times New Roman" w:cs="Times New Roman"/>
                <w:color w:val="000000"/>
                <w:spacing w:val="-6"/>
                <w:sz w:val="24"/>
                <w:szCs w:val="24"/>
                <w:lang w:val="uk-UA"/>
              </w:rPr>
              <w:softHyphen/>
              <w:t>датків без урахування податкового боргу платників податків (станом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autoSpaceDE w:val="0"/>
              <w:autoSpaceDN w:val="0"/>
              <w:adjustRightInd w:val="0"/>
              <w:ind w:right="-57"/>
              <w:jc w:val="both"/>
              <w:rPr>
                <w:rFonts w:ascii="Times New Roman" w:hAnsi="Times New Roman" w:cs="Times New Roman"/>
                <w:color w:val="000000"/>
                <w:sz w:val="24"/>
                <w:szCs w:val="24"/>
              </w:rPr>
            </w:pPr>
            <w:r w:rsidRPr="00AF0346">
              <w:rPr>
                <w:rFonts w:ascii="Times New Roman" w:hAnsi="Times New Roman" w:cs="Times New Roman"/>
                <w:color w:val="000000"/>
                <w:sz w:val="24"/>
                <w:szCs w:val="24"/>
              </w:rPr>
              <w:t xml:space="preserve">млн </w:t>
            </w:r>
            <w:r w:rsidRPr="00AF0346">
              <w:rPr>
                <w:rFonts w:ascii="Times New Roman" w:hAnsi="Times New Roman" w:cs="Times New Roman"/>
                <w:color w:val="000000"/>
                <w:sz w:val="24"/>
                <w:szCs w:val="24"/>
                <w:lang w:val="uk-UA"/>
              </w:rPr>
              <w:t>грн</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autoSpaceDE w:val="0"/>
              <w:autoSpaceDN w:val="0"/>
              <w:adjustRightInd w:val="0"/>
              <w:ind w:right="-28"/>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2201,76</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1304,0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lang w:val="uk-UA"/>
              </w:rPr>
            </w:pPr>
            <w:r w:rsidRPr="00AF0346">
              <w:rPr>
                <w:rFonts w:ascii="Times New Roman" w:hAnsi="Times New Roman" w:cs="Times New Roman"/>
                <w:sz w:val="24"/>
                <w:szCs w:val="24"/>
                <w:lang w:val="uk-UA"/>
              </w:rPr>
              <w:t>1298,0</w:t>
            </w:r>
          </w:p>
        </w:tc>
      </w:tr>
      <w:tr w:rsidR="00AF0346" w:rsidRPr="004217BB" w:rsidTr="00AF0346">
        <w:trPr>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b/>
                <w:bCs/>
                <w:color w:val="000000"/>
                <w:sz w:val="24"/>
                <w:szCs w:val="24"/>
                <w:highlight w:val="yellow"/>
                <w:lang w:val="uk-UA"/>
              </w:rPr>
            </w:pPr>
            <w:r w:rsidRPr="00AF0346">
              <w:rPr>
                <w:rFonts w:ascii="Times New Roman" w:hAnsi="Times New Roman" w:cs="Times New Roman"/>
                <w:b/>
                <w:bCs/>
                <w:color w:val="000000"/>
                <w:sz w:val="24"/>
                <w:szCs w:val="24"/>
                <w:lang w:val="uk-UA"/>
              </w:rPr>
              <w:t>Зовнішньоекономічна діяльність</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Обсяг експорту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684,5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640,0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672,0</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Обсяг експорту,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58,7</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93,5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105,0</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Обсяг імпорту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598,0</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530,0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545,9</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Обсяг імпорту,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відс.</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60,1</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88,6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jc w:val="center"/>
              <w:rPr>
                <w:rFonts w:ascii="Times New Roman" w:hAnsi="Times New Roman" w:cs="Times New Roman"/>
                <w:sz w:val="24"/>
                <w:szCs w:val="24"/>
              </w:rPr>
            </w:pPr>
            <w:r w:rsidRPr="00AF0346">
              <w:rPr>
                <w:rFonts w:ascii="Times New Roman" w:hAnsi="Times New Roman" w:cs="Times New Roman"/>
                <w:sz w:val="24"/>
                <w:szCs w:val="24"/>
              </w:rPr>
              <w:t>103,0</w:t>
            </w:r>
          </w:p>
        </w:tc>
      </w:tr>
      <w:tr w:rsidR="00AF0346" w:rsidRPr="004217BB" w:rsidTr="00AF0346">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ind w:right="-57"/>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Сальдо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color w:val="000000"/>
                <w:sz w:val="24"/>
                <w:szCs w:val="24"/>
                <w:lang w:val="uk-UA"/>
              </w:rPr>
            </w:pPr>
            <w:r w:rsidRPr="00AF0346">
              <w:rPr>
                <w:rFonts w:ascii="Times New Roman" w:hAnsi="Times New Roman" w:cs="Times New Roman"/>
                <w:color w:val="000000"/>
                <w:sz w:val="24"/>
                <w:szCs w:val="24"/>
                <w:lang w:val="uk-UA"/>
              </w:rPr>
              <w:t>млн дол. США</w:t>
            </w:r>
          </w:p>
        </w:tc>
        <w:tc>
          <w:tcPr>
            <w:tcW w:w="16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86,5</w:t>
            </w:r>
          </w:p>
        </w:tc>
        <w:tc>
          <w:tcPr>
            <w:tcW w:w="2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110,0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0346" w:rsidRPr="00AF0346" w:rsidRDefault="00AF0346" w:rsidP="00AF0346">
            <w:pPr>
              <w:jc w:val="center"/>
              <w:rPr>
                <w:rFonts w:ascii="Times New Roman" w:hAnsi="Times New Roman" w:cs="Times New Roman"/>
                <w:sz w:val="24"/>
                <w:szCs w:val="24"/>
              </w:rPr>
            </w:pPr>
            <w:r w:rsidRPr="00AF0346">
              <w:rPr>
                <w:rFonts w:ascii="Times New Roman" w:hAnsi="Times New Roman" w:cs="Times New Roman"/>
                <w:sz w:val="24"/>
                <w:szCs w:val="24"/>
              </w:rPr>
              <w:t>126,1</w:t>
            </w:r>
          </w:p>
        </w:tc>
      </w:tr>
    </w:tbl>
    <w:p w:rsidR="00D762F1" w:rsidRPr="00DB3EED" w:rsidRDefault="009E565F" w:rsidP="00DB3EED">
      <w:pPr>
        <w:pStyle w:val="11"/>
        <w:jc w:val="center"/>
        <w:rPr>
          <w:rFonts w:ascii="Times New Roman" w:hAnsi="Times New Roman" w:cs="Times New Roman"/>
          <w:color w:val="auto"/>
          <w:sz w:val="28"/>
          <w:szCs w:val="28"/>
        </w:rPr>
      </w:pPr>
      <w:bookmarkStart w:id="36" w:name="_Toc57576543"/>
      <w:r w:rsidRPr="00DB3EED">
        <w:rPr>
          <w:rFonts w:ascii="Times New Roman" w:hAnsi="Times New Roman" w:cs="Times New Roman"/>
          <w:color w:val="auto"/>
          <w:sz w:val="28"/>
          <w:szCs w:val="28"/>
        </w:rPr>
        <w:lastRenderedPageBreak/>
        <w:t>9</w:t>
      </w:r>
      <w:r w:rsidR="00D762F1" w:rsidRPr="00DB3EED">
        <w:rPr>
          <w:rFonts w:ascii="Times New Roman" w:hAnsi="Times New Roman" w:cs="Times New Roman"/>
          <w:color w:val="auto"/>
          <w:sz w:val="28"/>
          <w:szCs w:val="28"/>
        </w:rPr>
        <w:t>.</w:t>
      </w:r>
      <w:r w:rsidR="008F0F78" w:rsidRPr="00DB3EED">
        <w:rPr>
          <w:rFonts w:ascii="Times New Roman" w:hAnsi="Times New Roman" w:cs="Times New Roman"/>
          <w:color w:val="auto"/>
          <w:sz w:val="28"/>
          <w:szCs w:val="28"/>
        </w:rPr>
        <w:t xml:space="preserve"> </w:t>
      </w:r>
      <w:r w:rsidR="00A85B34" w:rsidRPr="00DB3EED">
        <w:rPr>
          <w:rFonts w:ascii="Times New Roman" w:hAnsi="Times New Roman" w:cs="Times New Roman"/>
          <w:color w:val="auto"/>
          <w:sz w:val="28"/>
          <w:szCs w:val="28"/>
        </w:rPr>
        <w:t>Резюме</w:t>
      </w:r>
      <w:bookmarkEnd w:id="36"/>
    </w:p>
    <w:p w:rsidR="00FB4874" w:rsidRPr="00AB5E22" w:rsidRDefault="00E06BB3" w:rsidP="00FB4874">
      <w:pPr>
        <w:ind w:firstLine="709"/>
        <w:jc w:val="both"/>
        <w:rPr>
          <w:rFonts w:ascii="Times New Roman" w:hAnsi="Times New Roman" w:cs="Times New Roman"/>
          <w:sz w:val="28"/>
          <w:szCs w:val="28"/>
        </w:rPr>
      </w:pPr>
      <w:r w:rsidRPr="00FB4874">
        <w:rPr>
          <w:rFonts w:ascii="Times New Roman" w:hAnsi="Times New Roman" w:cs="Times New Roman"/>
          <w:sz w:val="28"/>
          <w:szCs w:val="28"/>
          <w:lang w:val="uk-UA"/>
        </w:rPr>
        <w:t xml:space="preserve">1. </w:t>
      </w:r>
      <w:r w:rsidR="00FB4874" w:rsidRPr="00FB4874">
        <w:rPr>
          <w:rFonts w:ascii="Times New Roman" w:hAnsi="Times New Roman" w:cs="Times New Roman"/>
          <w:sz w:val="28"/>
          <w:szCs w:val="28"/>
          <w:lang w:val="uk-UA"/>
        </w:rPr>
        <w:t xml:space="preserve">Цілі та завдання Програми </w:t>
      </w:r>
      <w:r w:rsidR="004317F4" w:rsidRPr="00FB4874">
        <w:rPr>
          <w:rFonts w:ascii="Times New Roman" w:hAnsi="Times New Roman" w:cs="Times New Roman"/>
          <w:sz w:val="28"/>
          <w:szCs w:val="28"/>
          <w:lang w:val="uk-UA"/>
        </w:rPr>
        <w:t xml:space="preserve">економічного </w:t>
      </w:r>
      <w:r w:rsidR="004317F4">
        <w:rPr>
          <w:rFonts w:ascii="Times New Roman" w:hAnsi="Times New Roman" w:cs="Times New Roman"/>
          <w:sz w:val="28"/>
          <w:szCs w:val="28"/>
          <w:lang w:val="uk-UA"/>
        </w:rPr>
        <w:t xml:space="preserve">і </w:t>
      </w:r>
      <w:r w:rsidR="00FB4874" w:rsidRPr="00FB4874">
        <w:rPr>
          <w:rFonts w:ascii="Times New Roman" w:hAnsi="Times New Roman" w:cs="Times New Roman"/>
          <w:sz w:val="28"/>
          <w:szCs w:val="28"/>
          <w:lang w:val="uk-UA"/>
        </w:rPr>
        <w:t>соціально</w:t>
      </w:r>
      <w:r w:rsidR="004317F4">
        <w:rPr>
          <w:rFonts w:ascii="Times New Roman" w:hAnsi="Times New Roman" w:cs="Times New Roman"/>
          <w:sz w:val="28"/>
          <w:szCs w:val="28"/>
          <w:lang w:val="uk-UA"/>
        </w:rPr>
        <w:t>го</w:t>
      </w:r>
      <w:r w:rsidR="00FB4874" w:rsidRPr="00FB4874">
        <w:rPr>
          <w:rFonts w:ascii="Times New Roman" w:hAnsi="Times New Roman" w:cs="Times New Roman"/>
          <w:sz w:val="28"/>
          <w:szCs w:val="28"/>
          <w:lang w:val="uk-UA"/>
        </w:rPr>
        <w:t xml:space="preserve"> </w:t>
      </w:r>
      <w:r w:rsidR="004317F4">
        <w:rPr>
          <w:rFonts w:ascii="Times New Roman" w:hAnsi="Times New Roman" w:cs="Times New Roman"/>
          <w:sz w:val="28"/>
          <w:szCs w:val="28"/>
          <w:lang w:val="uk-UA"/>
        </w:rPr>
        <w:t>розвитку області на 2024</w:t>
      </w:r>
      <w:r w:rsidR="00FB4874" w:rsidRPr="00FB4874">
        <w:rPr>
          <w:rFonts w:ascii="Times New Roman" w:hAnsi="Times New Roman" w:cs="Times New Roman"/>
          <w:sz w:val="28"/>
          <w:szCs w:val="28"/>
          <w:lang w:val="uk-UA"/>
        </w:rPr>
        <w:t xml:space="preserve"> рік спрямовані на реалізацію визначених Стратегією розвитку Івано-Франківської області на 2021-2027 роки пріоритетних стратегічних напрямків та </w:t>
      </w:r>
      <w:r w:rsidR="003B3C4C">
        <w:rPr>
          <w:rFonts w:ascii="Times New Roman" w:hAnsi="Times New Roman" w:cs="Times New Roman"/>
          <w:sz w:val="28"/>
          <w:szCs w:val="28"/>
          <w:lang w:val="uk-UA"/>
        </w:rPr>
        <w:t xml:space="preserve">на </w:t>
      </w:r>
      <w:r w:rsidR="00FB4874" w:rsidRPr="00FB4874">
        <w:rPr>
          <w:rFonts w:ascii="Times New Roman" w:hAnsi="Times New Roman" w:cs="Times New Roman"/>
          <w:sz w:val="28"/>
          <w:szCs w:val="28"/>
          <w:lang w:val="uk-UA"/>
        </w:rPr>
        <w:t xml:space="preserve">створення умов для забезпечення </w:t>
      </w:r>
      <w:r w:rsidR="00FB4874" w:rsidRPr="00FB4874">
        <w:rPr>
          <w:rFonts w:ascii="Times New Roman" w:hAnsi="Times New Roman"/>
          <w:bCs/>
          <w:sz w:val="28"/>
          <w:szCs w:val="28"/>
          <w:lang w:val="uk-UA"/>
        </w:rPr>
        <w:t xml:space="preserve">стійкого розвитку економіки, </w:t>
      </w:r>
      <w:r w:rsidR="00FB4874" w:rsidRPr="00FB4874">
        <w:rPr>
          <w:rFonts w:ascii="Times New Roman" w:hAnsi="Times New Roman" w:cs="Times New Roman"/>
          <w:sz w:val="28"/>
          <w:szCs w:val="28"/>
          <w:lang w:val="uk-UA"/>
        </w:rPr>
        <w:t>розвитку інфраструктури області</w:t>
      </w:r>
      <w:r w:rsidR="00FB4874">
        <w:rPr>
          <w:rFonts w:ascii="Times New Roman" w:hAnsi="Times New Roman" w:cs="Times New Roman"/>
          <w:sz w:val="28"/>
          <w:szCs w:val="28"/>
          <w:lang w:val="uk-UA"/>
        </w:rPr>
        <w:t xml:space="preserve">, </w:t>
      </w:r>
      <w:r w:rsidR="00FB4874" w:rsidRPr="00FB4874">
        <w:rPr>
          <w:rFonts w:ascii="Times New Roman" w:hAnsi="Times New Roman" w:cs="Times New Roman"/>
          <w:sz w:val="28"/>
          <w:szCs w:val="28"/>
          <w:lang w:val="uk-UA"/>
        </w:rPr>
        <w:t>створення комфортних та безпечних умов проживання на території Івано-Франківської області</w:t>
      </w:r>
      <w:r w:rsidR="00FB4874">
        <w:rPr>
          <w:rFonts w:ascii="Times New Roman" w:hAnsi="Times New Roman" w:cs="Times New Roman"/>
          <w:sz w:val="28"/>
          <w:szCs w:val="28"/>
        </w:rPr>
        <w:t>.</w:t>
      </w:r>
    </w:p>
    <w:p w:rsidR="00FB4874" w:rsidRDefault="00FB4874" w:rsidP="0024390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Програмі визначені такі о</w:t>
      </w:r>
      <w:r w:rsidRPr="001E09FA">
        <w:rPr>
          <w:rFonts w:ascii="Times New Roman" w:hAnsi="Times New Roman" w:cs="Times New Roman"/>
          <w:sz w:val="28"/>
          <w:szCs w:val="28"/>
          <w:lang w:val="uk-UA"/>
        </w:rPr>
        <w:t>сновн</w:t>
      </w:r>
      <w:r>
        <w:rPr>
          <w:rFonts w:ascii="Times New Roman" w:hAnsi="Times New Roman" w:cs="Times New Roman"/>
          <w:sz w:val="28"/>
          <w:szCs w:val="28"/>
          <w:lang w:val="uk-UA"/>
        </w:rPr>
        <w:t>і</w:t>
      </w:r>
      <w:r w:rsidRPr="001E09FA">
        <w:rPr>
          <w:rFonts w:ascii="Times New Roman" w:hAnsi="Times New Roman" w:cs="Times New Roman"/>
          <w:sz w:val="28"/>
          <w:szCs w:val="28"/>
          <w:lang w:val="uk-UA"/>
        </w:rPr>
        <w:t xml:space="preserve"> напрям</w:t>
      </w:r>
      <w:r>
        <w:rPr>
          <w:rFonts w:ascii="Times New Roman" w:hAnsi="Times New Roman" w:cs="Times New Roman"/>
          <w:sz w:val="28"/>
          <w:szCs w:val="28"/>
          <w:lang w:val="uk-UA"/>
        </w:rPr>
        <w:t>и</w:t>
      </w:r>
      <w:r w:rsidRPr="001E09FA">
        <w:rPr>
          <w:rFonts w:ascii="Times New Roman" w:hAnsi="Times New Roman" w:cs="Times New Roman"/>
          <w:sz w:val="28"/>
          <w:szCs w:val="28"/>
          <w:lang w:val="uk-UA"/>
        </w:rPr>
        <w:t xml:space="preserve"> економічної і соціальної політики Івано-Франківської області</w:t>
      </w:r>
      <w:r>
        <w:rPr>
          <w:rFonts w:ascii="Times New Roman" w:hAnsi="Times New Roman" w:cs="Times New Roman"/>
          <w:sz w:val="28"/>
          <w:szCs w:val="28"/>
          <w:lang w:val="uk-UA"/>
        </w:rPr>
        <w:t>:</w:t>
      </w:r>
    </w:p>
    <w:p w:rsidR="002568D0" w:rsidRPr="002568D0" w:rsidRDefault="00D90E1A" w:rsidP="002568D0">
      <w:pPr>
        <w:numPr>
          <w:ilvl w:val="0"/>
          <w:numId w:val="41"/>
        </w:numPr>
        <w:jc w:val="both"/>
        <w:rPr>
          <w:rFonts w:ascii="Times New Roman" w:hAnsi="Times New Roman" w:cs="Times New Roman"/>
          <w:sz w:val="28"/>
          <w:szCs w:val="28"/>
          <w:lang w:val="uk-UA"/>
        </w:rPr>
      </w:pPr>
      <w:r>
        <w:rPr>
          <w:rFonts w:ascii="Times New Roman" w:hAnsi="Times New Roman" w:cs="Times New Roman"/>
          <w:bCs/>
          <w:sz w:val="28"/>
          <w:szCs w:val="28"/>
          <w:lang w:val="uk-UA"/>
        </w:rPr>
        <w:t>стабілізація</w:t>
      </w:r>
      <w:r w:rsidR="002568D0" w:rsidRPr="002568D0">
        <w:rPr>
          <w:rFonts w:ascii="Times New Roman" w:hAnsi="Times New Roman" w:cs="Times New Roman"/>
          <w:bCs/>
          <w:sz w:val="28"/>
          <w:szCs w:val="28"/>
          <w:lang w:val="uk-UA"/>
        </w:rPr>
        <w:t xml:space="preserve"> розвитку економіки;</w:t>
      </w:r>
      <w:r w:rsidR="002568D0" w:rsidRPr="002568D0">
        <w:rPr>
          <w:rFonts w:ascii="Times New Roman" w:hAnsi="Times New Roman" w:cs="Times New Roman"/>
          <w:sz w:val="28"/>
          <w:szCs w:val="28"/>
          <w:lang w:val="uk-UA"/>
        </w:rPr>
        <w:t xml:space="preserve"> </w:t>
      </w:r>
    </w:p>
    <w:p w:rsidR="002568D0" w:rsidRPr="002568D0" w:rsidRDefault="002568D0" w:rsidP="002568D0">
      <w:pPr>
        <w:numPr>
          <w:ilvl w:val="0"/>
          <w:numId w:val="41"/>
        </w:numPr>
        <w:jc w:val="both"/>
        <w:rPr>
          <w:rFonts w:ascii="Times New Roman" w:hAnsi="Times New Roman" w:cs="Times New Roman"/>
          <w:sz w:val="28"/>
          <w:szCs w:val="28"/>
          <w:lang w:val="uk-UA"/>
        </w:rPr>
      </w:pPr>
      <w:r w:rsidRPr="002568D0">
        <w:rPr>
          <w:rFonts w:ascii="Times New Roman" w:hAnsi="Times New Roman" w:cs="Times New Roman"/>
          <w:sz w:val="28"/>
          <w:szCs w:val="28"/>
          <w:lang w:val="uk-UA"/>
        </w:rPr>
        <w:t>розвит</w:t>
      </w:r>
      <w:r>
        <w:rPr>
          <w:rFonts w:ascii="Times New Roman" w:hAnsi="Times New Roman" w:cs="Times New Roman"/>
          <w:sz w:val="28"/>
          <w:szCs w:val="28"/>
          <w:lang w:val="uk-UA"/>
        </w:rPr>
        <w:t>о</w:t>
      </w:r>
      <w:r w:rsidRPr="002568D0">
        <w:rPr>
          <w:rFonts w:ascii="Times New Roman" w:hAnsi="Times New Roman" w:cs="Times New Roman"/>
          <w:sz w:val="28"/>
          <w:szCs w:val="28"/>
          <w:lang w:val="uk-UA"/>
        </w:rPr>
        <w:t>к інфраструктури області;</w:t>
      </w:r>
    </w:p>
    <w:p w:rsidR="002568D0" w:rsidRPr="002568D0" w:rsidRDefault="002568D0" w:rsidP="002568D0">
      <w:pPr>
        <w:numPr>
          <w:ilvl w:val="0"/>
          <w:numId w:val="41"/>
        </w:numPr>
        <w:jc w:val="both"/>
        <w:rPr>
          <w:rFonts w:ascii="Times New Roman" w:hAnsi="Times New Roman" w:cs="Times New Roman"/>
          <w:sz w:val="28"/>
          <w:szCs w:val="28"/>
          <w:lang w:val="uk-UA"/>
        </w:rPr>
      </w:pPr>
      <w:r w:rsidRPr="002568D0">
        <w:rPr>
          <w:rFonts w:ascii="Times New Roman" w:hAnsi="Times New Roman" w:cs="Times New Roman"/>
          <w:sz w:val="28"/>
          <w:szCs w:val="28"/>
          <w:lang w:val="uk-UA"/>
        </w:rPr>
        <w:t>створення комфортних та безпечних умов проживання на території Івано-Франківської області.</w:t>
      </w:r>
    </w:p>
    <w:p w:rsidR="00FB4874" w:rsidRPr="001E09FA" w:rsidRDefault="00243901" w:rsidP="00243901">
      <w:pPr>
        <w:ind w:firstLine="709"/>
        <w:jc w:val="both"/>
        <w:rPr>
          <w:rFonts w:ascii="Times New Roman" w:hAnsi="Times New Roman" w:cs="Times New Roman"/>
          <w:sz w:val="28"/>
          <w:szCs w:val="28"/>
          <w:lang w:val="uk-UA"/>
        </w:rPr>
      </w:pPr>
      <w:r w:rsidRPr="000C0226">
        <w:rPr>
          <w:rFonts w:ascii="Times New Roman" w:hAnsi="Times New Roman" w:cs="Times New Roman"/>
          <w:color w:val="000000" w:themeColor="text1"/>
          <w:sz w:val="28"/>
          <w:szCs w:val="28"/>
          <w:lang w:val="uk-UA"/>
        </w:rPr>
        <w:t>Програму розроблено з урахуванням завдань і положень</w:t>
      </w:r>
      <w:r>
        <w:rPr>
          <w:rFonts w:ascii="Times New Roman" w:hAnsi="Times New Roman" w:cs="Times New Roman"/>
          <w:color w:val="000000" w:themeColor="text1"/>
          <w:sz w:val="28"/>
          <w:szCs w:val="28"/>
          <w:lang w:val="uk-UA"/>
        </w:rPr>
        <w:t xml:space="preserve"> </w:t>
      </w:r>
      <w:r w:rsidRPr="000C0226">
        <w:rPr>
          <w:rFonts w:ascii="Times New Roman" w:hAnsi="Times New Roman" w:cs="Times New Roman"/>
          <w:sz w:val="28"/>
          <w:szCs w:val="28"/>
          <w:lang w:val="uk-UA"/>
        </w:rPr>
        <w:t>Державної стратегії регіонального розвитку на 2021-2027 роки</w:t>
      </w:r>
      <w:r>
        <w:rPr>
          <w:rFonts w:ascii="Times New Roman" w:hAnsi="Times New Roman" w:cs="Times New Roman"/>
          <w:sz w:val="28"/>
          <w:szCs w:val="28"/>
          <w:lang w:val="uk-UA"/>
        </w:rPr>
        <w:t xml:space="preserve"> та </w:t>
      </w:r>
      <w:r w:rsidRPr="000C0226">
        <w:rPr>
          <w:rFonts w:ascii="Times New Roman" w:hAnsi="Times New Roman" w:cs="Times New Roman"/>
          <w:sz w:val="28"/>
          <w:szCs w:val="28"/>
          <w:lang w:val="uk-UA"/>
        </w:rPr>
        <w:t>Стратегії розвитку Івано-Франків</w:t>
      </w:r>
      <w:r>
        <w:rPr>
          <w:rFonts w:ascii="Times New Roman" w:hAnsi="Times New Roman" w:cs="Times New Roman"/>
          <w:sz w:val="28"/>
          <w:szCs w:val="28"/>
          <w:lang w:val="uk-UA"/>
        </w:rPr>
        <w:t>ської області на 2021-2027 роки.</w:t>
      </w:r>
    </w:p>
    <w:p w:rsidR="0030202C" w:rsidRPr="00D90E1A" w:rsidRDefault="00E06BB3" w:rsidP="009E56FA">
      <w:pPr>
        <w:tabs>
          <w:tab w:val="left" w:pos="1843"/>
        </w:tabs>
        <w:ind w:firstLine="709"/>
        <w:jc w:val="both"/>
        <w:rPr>
          <w:rFonts w:ascii="Times New Roman" w:hAnsi="Times New Roman" w:cs="Times New Roman"/>
          <w:sz w:val="28"/>
          <w:szCs w:val="28"/>
          <w:lang w:val="uk-UA"/>
        </w:rPr>
      </w:pPr>
      <w:r w:rsidRPr="00D90E1A">
        <w:rPr>
          <w:rFonts w:ascii="Times New Roman" w:hAnsi="Times New Roman" w:cs="Times New Roman"/>
          <w:sz w:val="28"/>
          <w:szCs w:val="28"/>
          <w:lang w:val="uk-UA"/>
        </w:rPr>
        <w:t xml:space="preserve">2. </w:t>
      </w:r>
      <w:r w:rsidR="004D76F5" w:rsidRPr="00D90E1A">
        <w:rPr>
          <w:rFonts w:ascii="Times New Roman" w:hAnsi="Times New Roman" w:cs="Times New Roman"/>
          <w:sz w:val="28"/>
          <w:szCs w:val="28"/>
          <w:lang w:val="uk-UA"/>
        </w:rPr>
        <w:t xml:space="preserve">Поточний стан довкілля </w:t>
      </w:r>
      <w:r w:rsidRPr="00D90E1A">
        <w:rPr>
          <w:rFonts w:ascii="Times New Roman" w:hAnsi="Times New Roman" w:cs="Times New Roman"/>
          <w:sz w:val="28"/>
          <w:szCs w:val="28"/>
          <w:lang w:val="uk-UA"/>
        </w:rPr>
        <w:t xml:space="preserve">Івано-Франківської області </w:t>
      </w:r>
      <w:r w:rsidR="004D76F5" w:rsidRPr="00D90E1A">
        <w:rPr>
          <w:rFonts w:ascii="Times New Roman" w:hAnsi="Times New Roman" w:cs="Times New Roman"/>
          <w:sz w:val="28"/>
          <w:szCs w:val="28"/>
          <w:lang w:val="uk-UA"/>
        </w:rPr>
        <w:t xml:space="preserve">визначається </w:t>
      </w:r>
      <w:r w:rsidR="003F1AE7" w:rsidRPr="00D90E1A">
        <w:rPr>
          <w:rFonts w:ascii="Times New Roman" w:hAnsi="Times New Roman" w:cs="Times New Roman"/>
          <w:sz w:val="28"/>
          <w:szCs w:val="28"/>
          <w:lang w:val="uk-UA"/>
        </w:rPr>
        <w:t>так</w:t>
      </w:r>
      <w:r w:rsidR="004D76F5" w:rsidRPr="00D90E1A">
        <w:rPr>
          <w:rFonts w:ascii="Times New Roman" w:hAnsi="Times New Roman" w:cs="Times New Roman"/>
          <w:sz w:val="28"/>
          <w:szCs w:val="28"/>
          <w:lang w:val="uk-UA"/>
        </w:rPr>
        <w:t>ими</w:t>
      </w:r>
      <w:r w:rsidR="003F1AE7" w:rsidRPr="00D90E1A">
        <w:rPr>
          <w:rFonts w:ascii="Times New Roman" w:hAnsi="Times New Roman" w:cs="Times New Roman"/>
          <w:sz w:val="28"/>
          <w:szCs w:val="28"/>
          <w:lang w:val="uk-UA"/>
        </w:rPr>
        <w:t xml:space="preserve"> </w:t>
      </w:r>
      <w:r w:rsidRPr="00D90E1A">
        <w:rPr>
          <w:rFonts w:ascii="Times New Roman" w:hAnsi="Times New Roman" w:cs="Times New Roman"/>
          <w:sz w:val="28"/>
          <w:szCs w:val="28"/>
          <w:lang w:val="uk-UA"/>
        </w:rPr>
        <w:t>тенденці</w:t>
      </w:r>
      <w:r w:rsidR="004D76F5" w:rsidRPr="00D90E1A">
        <w:rPr>
          <w:rFonts w:ascii="Times New Roman" w:hAnsi="Times New Roman" w:cs="Times New Roman"/>
          <w:sz w:val="28"/>
          <w:szCs w:val="28"/>
          <w:lang w:val="uk-UA"/>
        </w:rPr>
        <w:t>ями</w:t>
      </w:r>
      <w:r w:rsidR="003F1AE7" w:rsidRPr="00D90E1A">
        <w:rPr>
          <w:rFonts w:ascii="Times New Roman" w:hAnsi="Times New Roman" w:cs="Times New Roman"/>
          <w:sz w:val="28"/>
          <w:szCs w:val="28"/>
          <w:lang w:val="uk-UA"/>
        </w:rPr>
        <w:t>:</w:t>
      </w:r>
      <w:r w:rsidRPr="00D90E1A">
        <w:rPr>
          <w:rFonts w:ascii="Times New Roman" w:hAnsi="Times New Roman" w:cs="Times New Roman"/>
          <w:sz w:val="28"/>
          <w:szCs w:val="28"/>
          <w:lang w:val="uk-UA"/>
        </w:rPr>
        <w:t xml:space="preserve"> </w:t>
      </w:r>
    </w:p>
    <w:p w:rsidR="004D76F5" w:rsidRDefault="00C37147" w:rsidP="00C37147">
      <w:pPr>
        <w:tabs>
          <w:tab w:val="left" w:pos="1843"/>
        </w:tabs>
        <w:ind w:firstLine="426"/>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 </w:t>
      </w:r>
      <w:r w:rsidR="00D90E1A" w:rsidRPr="00C37147">
        <w:rPr>
          <w:rFonts w:ascii="Times New Roman" w:hAnsi="Times New Roman" w:cs="Times New Roman"/>
          <w:sz w:val="28"/>
          <w:szCs w:val="28"/>
        </w:rPr>
        <w:t>зменшення обсягів</w:t>
      </w:r>
      <w:r w:rsidR="003F1AE7" w:rsidRPr="00C37147">
        <w:rPr>
          <w:rFonts w:ascii="Times New Roman" w:hAnsi="Times New Roman" w:cs="Times New Roman"/>
          <w:sz w:val="28"/>
          <w:szCs w:val="28"/>
        </w:rPr>
        <w:t xml:space="preserve"> викидів </w:t>
      </w:r>
      <w:r w:rsidR="003F1AE7" w:rsidRPr="00C37147">
        <w:rPr>
          <w:rFonts w:ascii="Times New Roman" w:hAnsi="Times New Roman" w:cs="Times New Roman"/>
          <w:sz w:val="28"/>
          <w:szCs w:val="28"/>
          <w:lang w:eastAsia="en-US"/>
        </w:rPr>
        <w:t xml:space="preserve">забруднюючих речовин </w:t>
      </w:r>
      <w:r w:rsidR="003B3C4C" w:rsidRPr="00C37147">
        <w:rPr>
          <w:rFonts w:ascii="Times New Roman" w:hAnsi="Times New Roman" w:cs="Times New Roman"/>
          <w:sz w:val="28"/>
          <w:szCs w:val="28"/>
          <w:lang w:eastAsia="en-US"/>
        </w:rPr>
        <w:t>(</w:t>
      </w:r>
      <w:r w:rsidR="00D90E1A" w:rsidRPr="00C37147">
        <w:rPr>
          <w:rFonts w:ascii="Times New Roman" w:hAnsi="Times New Roman" w:cs="Times New Roman"/>
          <w:sz w:val="28"/>
          <w:szCs w:val="28"/>
        </w:rPr>
        <w:t xml:space="preserve">на </w:t>
      </w:r>
      <w:r w:rsidRPr="00C37147">
        <w:rPr>
          <w:rFonts w:ascii="Times New Roman" w:hAnsi="Times New Roman" w:cs="Times New Roman"/>
          <w:bCs/>
          <w:iCs/>
          <w:sz w:val="28"/>
          <w:szCs w:val="28"/>
        </w:rPr>
        <w:t>11,6%</w:t>
      </w:r>
      <w:r w:rsidR="003B3C4C" w:rsidRPr="00C37147">
        <w:rPr>
          <w:rFonts w:ascii="Times New Roman" w:hAnsi="Times New Roman" w:cs="Times New Roman"/>
          <w:sz w:val="28"/>
          <w:szCs w:val="28"/>
        </w:rPr>
        <w:t xml:space="preserve">) </w:t>
      </w:r>
      <w:r w:rsidR="003F1AE7" w:rsidRPr="00C37147">
        <w:rPr>
          <w:rFonts w:ascii="Times New Roman" w:hAnsi="Times New Roman" w:cs="Times New Roman"/>
          <w:sz w:val="28"/>
          <w:szCs w:val="28"/>
          <w:lang w:eastAsia="en-US"/>
        </w:rPr>
        <w:t>в атмосферне повітря від стаціонарних джерел</w:t>
      </w:r>
      <w:r w:rsidR="003B3C4C" w:rsidRPr="00C37147">
        <w:rPr>
          <w:rFonts w:ascii="Times New Roman" w:hAnsi="Times New Roman" w:cs="Times New Roman"/>
          <w:sz w:val="28"/>
          <w:szCs w:val="28"/>
          <w:lang w:eastAsia="en-US"/>
        </w:rPr>
        <w:t>;</w:t>
      </w:r>
      <w:r w:rsidR="003F1AE7" w:rsidRPr="00C37147">
        <w:rPr>
          <w:rFonts w:ascii="Times New Roman" w:hAnsi="Times New Roman" w:cs="Times New Roman"/>
          <w:sz w:val="28"/>
          <w:szCs w:val="28"/>
          <w:lang w:eastAsia="en-US"/>
        </w:rPr>
        <w:t xml:space="preserve"> </w:t>
      </w:r>
    </w:p>
    <w:p w:rsidR="00C37147" w:rsidRDefault="00E8333F" w:rsidP="00C37147">
      <w:pPr>
        <w:tabs>
          <w:tab w:val="left" w:pos="1843"/>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rPr>
        <w:t>зменшення</w:t>
      </w:r>
      <w:r w:rsidRPr="00A46586">
        <w:rPr>
          <w:rFonts w:ascii="Times New Roman" w:hAnsi="Times New Roman" w:cs="Times New Roman"/>
          <w:sz w:val="28"/>
          <w:szCs w:val="28"/>
          <w:lang w:val="uk-UA"/>
        </w:rPr>
        <w:t xml:space="preserve"> обсяг скиду зворотних вод в поверхневі водні об’єкти області – на 5,504 млн.м</w:t>
      </w:r>
      <w:r w:rsidRPr="00A46586">
        <w:rPr>
          <w:rFonts w:ascii="Times New Roman" w:hAnsi="Times New Roman" w:cs="Times New Roman"/>
          <w:sz w:val="28"/>
          <w:szCs w:val="28"/>
          <w:vertAlign w:val="superscript"/>
          <w:lang w:val="uk-UA"/>
        </w:rPr>
        <w:t>3</w:t>
      </w:r>
      <w:r w:rsidRPr="00A46586">
        <w:rPr>
          <w:rFonts w:ascii="Times New Roman" w:hAnsi="Times New Roman" w:cs="Times New Roman"/>
          <w:sz w:val="28"/>
          <w:szCs w:val="28"/>
          <w:lang w:val="uk-UA"/>
        </w:rPr>
        <w:t xml:space="preserve"> в порівнянні з </w:t>
      </w:r>
      <w:r>
        <w:rPr>
          <w:rFonts w:ascii="Times New Roman" w:hAnsi="Times New Roman" w:cs="Times New Roman"/>
          <w:sz w:val="28"/>
          <w:szCs w:val="28"/>
          <w:lang w:val="uk-UA"/>
        </w:rPr>
        <w:t>2021</w:t>
      </w:r>
      <w:r w:rsidRPr="00A46586">
        <w:rPr>
          <w:rFonts w:ascii="Times New Roman" w:hAnsi="Times New Roman" w:cs="Times New Roman"/>
          <w:sz w:val="28"/>
          <w:szCs w:val="28"/>
          <w:lang w:val="uk-UA"/>
        </w:rPr>
        <w:t xml:space="preserve"> роком</w:t>
      </w:r>
      <w:r>
        <w:rPr>
          <w:rFonts w:ascii="Times New Roman" w:hAnsi="Times New Roman" w:cs="Times New Roman"/>
          <w:sz w:val="28"/>
          <w:szCs w:val="28"/>
          <w:lang w:val="uk-UA"/>
        </w:rPr>
        <w:t>;</w:t>
      </w:r>
      <w:r w:rsidRPr="00A46586">
        <w:rPr>
          <w:rFonts w:ascii="Times New Roman" w:hAnsi="Times New Roman" w:cs="Times New Roman"/>
          <w:sz w:val="28"/>
          <w:szCs w:val="28"/>
          <w:lang w:val="uk-UA"/>
        </w:rPr>
        <w:t xml:space="preserve"> </w:t>
      </w:r>
    </w:p>
    <w:p w:rsidR="00E8333F" w:rsidRPr="00E8333F" w:rsidRDefault="00E8333F" w:rsidP="00E8333F">
      <w:pPr>
        <w:tabs>
          <w:tab w:val="left" w:pos="1843"/>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w:t>
      </w:r>
      <w:r w:rsidRPr="00E8333F">
        <w:rPr>
          <w:rFonts w:ascii="Times New Roman" w:hAnsi="Times New Roman" w:cs="Times New Roman"/>
          <w:sz w:val="28"/>
          <w:szCs w:val="28"/>
          <w:lang w:val="uk-UA"/>
        </w:rPr>
        <w:t xml:space="preserve"> заб</w:t>
      </w:r>
      <w:r>
        <w:rPr>
          <w:rFonts w:ascii="Times New Roman" w:hAnsi="Times New Roman" w:cs="Times New Roman"/>
          <w:sz w:val="28"/>
          <w:szCs w:val="28"/>
          <w:lang w:val="uk-UA"/>
        </w:rPr>
        <w:t>о</w:t>
      </w:r>
      <w:r w:rsidRPr="00E8333F">
        <w:rPr>
          <w:rFonts w:ascii="Times New Roman" w:hAnsi="Times New Roman" w:cs="Times New Roman"/>
          <w:sz w:val="28"/>
          <w:szCs w:val="28"/>
          <w:lang w:val="uk-UA"/>
        </w:rPr>
        <w:t>р</w:t>
      </w:r>
      <w:r>
        <w:rPr>
          <w:rFonts w:ascii="Times New Roman" w:hAnsi="Times New Roman" w:cs="Times New Roman"/>
          <w:sz w:val="28"/>
          <w:szCs w:val="28"/>
          <w:lang w:val="uk-UA"/>
        </w:rPr>
        <w:t>у свіжої</w:t>
      </w:r>
      <w:r w:rsidRPr="00E8333F">
        <w:rPr>
          <w:rFonts w:ascii="Times New Roman" w:hAnsi="Times New Roman" w:cs="Times New Roman"/>
          <w:sz w:val="28"/>
          <w:szCs w:val="28"/>
          <w:lang w:val="uk-UA"/>
        </w:rPr>
        <w:t xml:space="preserve"> води </w:t>
      </w:r>
      <w:r>
        <w:rPr>
          <w:rFonts w:ascii="Times New Roman" w:hAnsi="Times New Roman" w:cs="Times New Roman"/>
          <w:sz w:val="28"/>
          <w:szCs w:val="28"/>
          <w:lang w:val="uk-UA"/>
        </w:rPr>
        <w:t>за рахунок</w:t>
      </w:r>
      <w:r w:rsidRPr="00E8333F">
        <w:rPr>
          <w:rFonts w:ascii="Times New Roman" w:hAnsi="Times New Roman" w:cs="Times New Roman"/>
          <w:sz w:val="28"/>
          <w:szCs w:val="28"/>
          <w:lang w:val="uk-UA"/>
        </w:rPr>
        <w:t xml:space="preserve"> промисловості</w:t>
      </w:r>
      <w:r>
        <w:rPr>
          <w:rFonts w:ascii="Times New Roman" w:hAnsi="Times New Roman" w:cs="Times New Roman"/>
          <w:sz w:val="28"/>
          <w:szCs w:val="28"/>
          <w:lang w:val="uk-UA"/>
        </w:rPr>
        <w:t xml:space="preserve">, </w:t>
      </w:r>
      <w:r w:rsidRPr="00E8333F">
        <w:rPr>
          <w:rFonts w:ascii="Times New Roman" w:hAnsi="Times New Roman" w:cs="Times New Roman"/>
          <w:sz w:val="28"/>
          <w:szCs w:val="28"/>
          <w:lang w:val="uk-UA"/>
        </w:rPr>
        <w:t xml:space="preserve"> а саме: зменшення використання води ВП «Бурштинська ТЕС» АТ «ДТЕК Західенерго» – на 2,805 млн.м</w:t>
      </w:r>
      <w:r w:rsidRPr="00E8333F">
        <w:rPr>
          <w:rFonts w:ascii="Times New Roman" w:hAnsi="Times New Roman" w:cs="Times New Roman"/>
          <w:sz w:val="28"/>
          <w:szCs w:val="28"/>
          <w:vertAlign w:val="superscript"/>
          <w:lang w:val="uk-UA"/>
        </w:rPr>
        <w:t>3</w:t>
      </w:r>
      <w:r w:rsidRPr="00E8333F">
        <w:rPr>
          <w:rFonts w:ascii="Times New Roman" w:hAnsi="Times New Roman" w:cs="Times New Roman"/>
          <w:sz w:val="28"/>
          <w:szCs w:val="28"/>
          <w:lang w:val="uk-UA"/>
        </w:rPr>
        <w:t xml:space="preserve"> у зв’язку із зменшенням в 2</w:t>
      </w:r>
      <w:r>
        <w:rPr>
          <w:rFonts w:ascii="Times New Roman" w:hAnsi="Times New Roman" w:cs="Times New Roman"/>
          <w:sz w:val="28"/>
          <w:szCs w:val="28"/>
          <w:lang w:val="uk-UA"/>
        </w:rPr>
        <w:t xml:space="preserve">022 р. виробітку електроенергії, </w:t>
      </w:r>
      <w:r w:rsidRPr="00E8333F">
        <w:rPr>
          <w:rFonts w:ascii="Times New Roman" w:hAnsi="Times New Roman" w:cs="Times New Roman"/>
          <w:sz w:val="28"/>
          <w:szCs w:val="28"/>
          <w:lang w:val="uk-UA"/>
        </w:rPr>
        <w:t> ТОВ «Карпатнафтохім» – на 8,383 млн.м</w:t>
      </w:r>
      <w:r w:rsidRPr="00E8333F">
        <w:rPr>
          <w:rFonts w:ascii="Times New Roman" w:hAnsi="Times New Roman" w:cs="Times New Roman"/>
          <w:sz w:val="28"/>
          <w:szCs w:val="28"/>
          <w:vertAlign w:val="superscript"/>
          <w:lang w:val="uk-UA"/>
        </w:rPr>
        <w:t>3</w:t>
      </w:r>
      <w:r w:rsidRPr="00E8333F">
        <w:rPr>
          <w:rFonts w:ascii="Times New Roman" w:hAnsi="Times New Roman" w:cs="Times New Roman"/>
          <w:sz w:val="28"/>
          <w:szCs w:val="28"/>
          <w:lang w:val="uk-UA"/>
        </w:rPr>
        <w:t xml:space="preserve"> у зв’язку із зменшенням в 2022 р. потужностей виробничої діяльності;</w:t>
      </w:r>
    </w:p>
    <w:p w:rsidR="004D76F5" w:rsidRDefault="00A25320" w:rsidP="00A25320">
      <w:pPr>
        <w:pStyle w:val="af6"/>
        <w:tabs>
          <w:tab w:val="left" w:pos="184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06BB3" w:rsidRPr="00A25320">
        <w:rPr>
          <w:rFonts w:ascii="Times New Roman" w:hAnsi="Times New Roman" w:cs="Times New Roman"/>
          <w:sz w:val="28"/>
          <w:szCs w:val="28"/>
        </w:rPr>
        <w:t xml:space="preserve">високий </w:t>
      </w:r>
      <w:r w:rsidR="00C039AC" w:rsidRPr="00A25320">
        <w:rPr>
          <w:rFonts w:ascii="Times New Roman" w:hAnsi="Times New Roman" w:cs="Times New Roman"/>
          <w:sz w:val="28"/>
          <w:szCs w:val="28"/>
        </w:rPr>
        <w:t>ступінь сільськогосподарської освоєності території області</w:t>
      </w:r>
      <w:r w:rsidR="004D76F5" w:rsidRPr="00A25320">
        <w:rPr>
          <w:rFonts w:ascii="Times New Roman" w:hAnsi="Times New Roman" w:cs="Times New Roman"/>
          <w:sz w:val="28"/>
          <w:szCs w:val="28"/>
        </w:rPr>
        <w:t xml:space="preserve">; загальна розораність перевищує межу екологічної збалансованості як у рівнинних, так і </w:t>
      </w:r>
      <w:r w:rsidR="003B3C4C" w:rsidRPr="00A25320">
        <w:rPr>
          <w:rFonts w:ascii="Times New Roman" w:hAnsi="Times New Roman" w:cs="Times New Roman"/>
          <w:sz w:val="28"/>
          <w:szCs w:val="28"/>
        </w:rPr>
        <w:t>у</w:t>
      </w:r>
      <w:r w:rsidR="004D76F5" w:rsidRPr="00A25320">
        <w:rPr>
          <w:rFonts w:ascii="Times New Roman" w:hAnsi="Times New Roman" w:cs="Times New Roman"/>
          <w:sz w:val="28"/>
          <w:szCs w:val="28"/>
        </w:rPr>
        <w:t xml:space="preserve"> передгірських районах; </w:t>
      </w:r>
    </w:p>
    <w:p w:rsidR="005A10B8" w:rsidRDefault="009C543E" w:rsidP="00F0782C">
      <w:pPr>
        <w:shd w:val="clear" w:color="auto" w:fill="FFFFFF"/>
        <w:ind w:firstLine="426"/>
        <w:jc w:val="both"/>
        <w:rPr>
          <w:rFonts w:ascii="Times New Roman" w:hAnsi="Times New Roman" w:cs="Times New Roman"/>
          <w:color w:val="FF0000"/>
          <w:sz w:val="28"/>
          <w:szCs w:val="28"/>
          <w:lang w:val="uk-UA"/>
        </w:rPr>
      </w:pPr>
      <w:r>
        <w:rPr>
          <w:rFonts w:ascii="Times New Roman" w:hAnsi="Times New Roman" w:cs="Times New Roman"/>
          <w:color w:val="222222"/>
          <w:sz w:val="28"/>
          <w:szCs w:val="28"/>
          <w:lang w:val="uk-UA"/>
        </w:rPr>
        <w:t>- у</w:t>
      </w:r>
      <w:r w:rsidRPr="009C543E">
        <w:rPr>
          <w:rFonts w:ascii="Times New Roman" w:hAnsi="Times New Roman" w:cs="Times New Roman"/>
          <w:color w:val="000000"/>
          <w:sz w:val="28"/>
          <w:szCs w:val="28"/>
        </w:rPr>
        <w:t xml:space="preserve"> </w:t>
      </w:r>
      <w:r w:rsidRPr="009C543E">
        <w:rPr>
          <w:rFonts w:ascii="Times New Roman" w:hAnsi="Times New Roman" w:cs="Times New Roman"/>
          <w:color w:val="000000"/>
          <w:sz w:val="28"/>
          <w:szCs w:val="28"/>
          <w:lang w:val="uk-UA"/>
        </w:rPr>
        <w:t>2022</w:t>
      </w:r>
      <w:r w:rsidRPr="009C543E">
        <w:rPr>
          <w:rFonts w:ascii="Times New Roman" w:hAnsi="Times New Roman" w:cs="Times New Roman"/>
          <w:color w:val="000000"/>
          <w:sz w:val="28"/>
          <w:szCs w:val="28"/>
        </w:rPr>
        <w:t xml:space="preserve"> </w:t>
      </w:r>
      <w:r w:rsidRPr="009C543E">
        <w:rPr>
          <w:rFonts w:ascii="Times New Roman" w:hAnsi="Times New Roman" w:cs="Times New Roman"/>
          <w:color w:val="000000"/>
          <w:sz w:val="28"/>
          <w:szCs w:val="28"/>
          <w:lang w:val="uk-UA"/>
        </w:rPr>
        <w:t>році органи місцевого самоврядування не вжили достатніх заходів щодо встановлення в натурі (на місцевості) меж територій та об'єктів природно-заповідного фонду, які знаходяться на території територіальних громад.</w:t>
      </w:r>
      <w:r>
        <w:rPr>
          <w:rFonts w:ascii="Times New Roman" w:hAnsi="Times New Roman" w:cs="Times New Roman"/>
          <w:color w:val="000000"/>
          <w:sz w:val="28"/>
          <w:szCs w:val="28"/>
          <w:lang w:val="uk-UA"/>
        </w:rPr>
        <w:t xml:space="preserve"> </w:t>
      </w:r>
      <w:r w:rsidRPr="009C543E">
        <w:rPr>
          <w:rFonts w:ascii="Times New Roman" w:hAnsi="Times New Roman" w:cs="Times New Roman"/>
          <w:color w:val="000000"/>
          <w:sz w:val="28"/>
          <w:szCs w:val="28"/>
        </w:rPr>
        <w:t>Відсутність належних клопотань (пропозицій) щодо виділення коштів з обласного фонду охорони навколишнього природного середовища на розроблення документації із землеустрою об’єктів природно-заповідного фонду місцевого значення Івано-Франківської області від органів місцевого самоврядування</w:t>
      </w:r>
      <w:r>
        <w:rPr>
          <w:rFonts w:ascii="Times New Roman" w:hAnsi="Times New Roman" w:cs="Times New Roman"/>
          <w:color w:val="000000"/>
          <w:sz w:val="28"/>
          <w:szCs w:val="28"/>
          <w:lang w:val="uk-UA"/>
        </w:rPr>
        <w:t>;</w:t>
      </w:r>
      <w:r w:rsidR="00E06BB3" w:rsidRPr="00B665DC">
        <w:rPr>
          <w:rFonts w:ascii="Times New Roman" w:hAnsi="Times New Roman" w:cs="Times New Roman"/>
          <w:color w:val="FF0000"/>
          <w:sz w:val="28"/>
          <w:szCs w:val="28"/>
        </w:rPr>
        <w:t xml:space="preserve"> </w:t>
      </w:r>
    </w:p>
    <w:p w:rsidR="00F0782C" w:rsidRPr="00F0782C" w:rsidRDefault="00F0782C" w:rsidP="00F0782C">
      <w:pPr>
        <w:shd w:val="clear" w:color="auto" w:fill="FFFFFF"/>
        <w:ind w:firstLine="426"/>
        <w:jc w:val="both"/>
        <w:rPr>
          <w:rFonts w:ascii="Times New Roman" w:hAnsi="Times New Roman" w:cs="Times New Roman"/>
          <w:sz w:val="28"/>
          <w:szCs w:val="28"/>
          <w:lang w:val="uk-UA"/>
        </w:rPr>
      </w:pPr>
      <w:r w:rsidRPr="00F0782C">
        <w:rPr>
          <w:rFonts w:ascii="Times New Roman" w:hAnsi="Times New Roman" w:cs="Times New Roman"/>
          <w:sz w:val="28"/>
          <w:szCs w:val="28"/>
          <w:lang w:val="uk-UA"/>
        </w:rPr>
        <w:t>- припинення зростання площ</w:t>
      </w:r>
      <w:r w:rsidR="00FE55EE">
        <w:rPr>
          <w:rFonts w:ascii="Times New Roman" w:hAnsi="Times New Roman" w:cs="Times New Roman"/>
          <w:sz w:val="28"/>
          <w:szCs w:val="28"/>
          <w:lang w:val="uk-UA"/>
        </w:rPr>
        <w:t>і</w:t>
      </w:r>
      <w:r w:rsidRPr="00F0782C">
        <w:rPr>
          <w:rFonts w:ascii="Times New Roman" w:hAnsi="Times New Roman" w:cs="Times New Roman"/>
          <w:sz w:val="28"/>
          <w:szCs w:val="28"/>
          <w:lang w:val="uk-UA"/>
        </w:rPr>
        <w:t xml:space="preserve"> природно-заповідного фонду;</w:t>
      </w:r>
    </w:p>
    <w:p w:rsidR="00E06BB3" w:rsidRPr="00B665DC" w:rsidRDefault="00B665DC" w:rsidP="00F0782C">
      <w:pPr>
        <w:tabs>
          <w:tab w:val="left" w:pos="1843"/>
        </w:tabs>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23023" w:rsidRPr="00B665DC">
        <w:rPr>
          <w:rFonts w:ascii="Times New Roman" w:hAnsi="Times New Roman" w:cs="Times New Roman"/>
          <w:sz w:val="28"/>
          <w:szCs w:val="28"/>
        </w:rPr>
        <w:t>приблизно постійний рівень утворення відходів</w:t>
      </w:r>
      <w:r w:rsidR="00C71939" w:rsidRPr="00B665DC">
        <w:rPr>
          <w:rFonts w:ascii="Times New Roman" w:hAnsi="Times New Roman" w:cs="Times New Roman"/>
          <w:sz w:val="28"/>
          <w:szCs w:val="28"/>
        </w:rPr>
        <w:t xml:space="preserve">, і невпинне </w:t>
      </w:r>
      <w:r w:rsidR="00E06BB3" w:rsidRPr="00B665DC">
        <w:rPr>
          <w:rFonts w:ascii="Times New Roman" w:eastAsiaTheme="minorHAnsi" w:hAnsi="Times New Roman" w:cs="Times New Roman"/>
          <w:sz w:val="28"/>
          <w:szCs w:val="28"/>
          <w:lang w:eastAsia="en-US"/>
        </w:rPr>
        <w:t>збільшення обсягів накопичен</w:t>
      </w:r>
      <w:r w:rsidR="00423023" w:rsidRPr="00B665DC">
        <w:rPr>
          <w:rFonts w:ascii="Times New Roman" w:eastAsiaTheme="minorHAnsi" w:hAnsi="Times New Roman" w:cs="Times New Roman"/>
          <w:sz w:val="28"/>
          <w:szCs w:val="28"/>
          <w:lang w:eastAsia="en-US"/>
        </w:rPr>
        <w:t>их</w:t>
      </w:r>
      <w:r w:rsidR="001E09FA" w:rsidRPr="00B665DC">
        <w:rPr>
          <w:rFonts w:ascii="Times New Roman" w:eastAsiaTheme="minorHAnsi" w:hAnsi="Times New Roman" w:cs="Times New Roman"/>
          <w:sz w:val="28"/>
          <w:szCs w:val="28"/>
          <w:lang w:eastAsia="en-US"/>
        </w:rPr>
        <w:t xml:space="preserve"> </w:t>
      </w:r>
      <w:r w:rsidR="00E06BB3" w:rsidRPr="00B665DC">
        <w:rPr>
          <w:rFonts w:ascii="Times New Roman" w:eastAsiaTheme="minorHAnsi" w:hAnsi="Times New Roman" w:cs="Times New Roman"/>
          <w:sz w:val="28"/>
          <w:szCs w:val="28"/>
          <w:lang w:eastAsia="en-US"/>
        </w:rPr>
        <w:t xml:space="preserve">відходів </w:t>
      </w:r>
      <w:r w:rsidR="000F1138" w:rsidRPr="00B665DC">
        <w:rPr>
          <w:rFonts w:ascii="Times New Roman" w:hAnsi="Times New Roman" w:cs="Times New Roman"/>
          <w:sz w:val="28"/>
          <w:szCs w:val="28"/>
        </w:rPr>
        <w:t>I-IV класів небезпеки</w:t>
      </w:r>
      <w:r w:rsidR="00E06BB3" w:rsidRPr="00B665DC">
        <w:rPr>
          <w:rFonts w:ascii="Times New Roman" w:eastAsiaTheme="minorHAnsi" w:hAnsi="Times New Roman" w:cs="Times New Roman"/>
          <w:sz w:val="28"/>
          <w:szCs w:val="28"/>
          <w:lang w:eastAsia="en-US"/>
        </w:rPr>
        <w:t>.</w:t>
      </w:r>
      <w:r w:rsidR="00E06BB3" w:rsidRPr="00B665DC">
        <w:rPr>
          <w:rFonts w:ascii="Times New Roman" w:hAnsi="Times New Roman" w:cs="Times New Roman"/>
          <w:sz w:val="28"/>
          <w:szCs w:val="28"/>
        </w:rPr>
        <w:t xml:space="preserve"> </w:t>
      </w:r>
    </w:p>
    <w:p w:rsidR="00934A95" w:rsidRDefault="00E06BB3" w:rsidP="0030202C">
      <w:pPr>
        <w:suppressAutoHyphens/>
        <w:ind w:firstLine="709"/>
        <w:jc w:val="both"/>
        <w:rPr>
          <w:rFonts w:ascii="Times New Roman" w:hAnsi="Times New Roman" w:cs="Times New Roman"/>
          <w:sz w:val="28"/>
          <w:szCs w:val="28"/>
          <w:lang w:val="uk-UA"/>
        </w:rPr>
      </w:pPr>
      <w:r w:rsidRPr="009C543E">
        <w:rPr>
          <w:rFonts w:ascii="Times New Roman" w:hAnsi="Times New Roman" w:cs="Times New Roman"/>
          <w:sz w:val="28"/>
          <w:szCs w:val="28"/>
          <w:lang w:val="uk-UA"/>
        </w:rPr>
        <w:t>3. Основними екологічними проблемами області є</w:t>
      </w:r>
      <w:r w:rsidR="00934A95" w:rsidRPr="009C543E">
        <w:rPr>
          <w:rFonts w:ascii="Times New Roman" w:hAnsi="Times New Roman" w:cs="Times New Roman"/>
          <w:sz w:val="28"/>
          <w:szCs w:val="28"/>
          <w:lang w:val="uk-UA"/>
        </w:rPr>
        <w:t>:</w:t>
      </w:r>
    </w:p>
    <w:p w:rsidR="00934A95" w:rsidRPr="009C543E" w:rsidRDefault="00806221" w:rsidP="009C543E">
      <w:pPr>
        <w:pStyle w:val="af6"/>
        <w:numPr>
          <w:ilvl w:val="0"/>
          <w:numId w:val="42"/>
        </w:numPr>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hAnsi="Times New Roman" w:cs="Times New Roman"/>
          <w:sz w:val="28"/>
          <w:szCs w:val="28"/>
        </w:rPr>
        <w:t>н</w:t>
      </w:r>
      <w:r w:rsidRPr="009C543E">
        <w:rPr>
          <w:rFonts w:ascii="Times New Roman" w:eastAsiaTheme="minorHAnsi" w:hAnsi="Times New Roman" w:cs="Times New Roman"/>
          <w:bCs/>
          <w:sz w:val="28"/>
          <w:szCs w:val="28"/>
          <w:lang w:eastAsia="en-US"/>
        </w:rPr>
        <w:t>адзвичайна екологічна ситуація, яка склалася після припинення виробничої діяльності виробництва калійних добрив в м. Калуші;</w:t>
      </w:r>
    </w:p>
    <w:p w:rsidR="00934A95" w:rsidRPr="009C543E" w:rsidRDefault="00806221" w:rsidP="009C543E">
      <w:pPr>
        <w:pStyle w:val="af6"/>
        <w:numPr>
          <w:ilvl w:val="0"/>
          <w:numId w:val="42"/>
        </w:numPr>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eastAsiaTheme="minorHAnsi" w:hAnsi="Times New Roman" w:cs="Times New Roman"/>
          <w:bCs/>
          <w:sz w:val="28"/>
          <w:szCs w:val="28"/>
          <w:lang w:eastAsia="en-US"/>
        </w:rPr>
        <w:lastRenderedPageBreak/>
        <w:t>з</w:t>
      </w:r>
      <w:r w:rsidRPr="009C543E">
        <w:rPr>
          <w:rFonts w:ascii="Times New Roman" w:hAnsi="Times New Roman" w:cs="Times New Roman"/>
          <w:bCs/>
          <w:iCs/>
          <w:sz w:val="28"/>
          <w:szCs w:val="28"/>
        </w:rPr>
        <w:t xml:space="preserve">абруднення атмосферного повітря викидами промислових підприємств і автотранспорту; </w:t>
      </w:r>
    </w:p>
    <w:p w:rsidR="00934A95" w:rsidRPr="009C543E" w:rsidRDefault="00806221" w:rsidP="009C543E">
      <w:pPr>
        <w:pStyle w:val="af6"/>
        <w:numPr>
          <w:ilvl w:val="0"/>
          <w:numId w:val="42"/>
        </w:numPr>
        <w:autoSpaceDE w:val="0"/>
        <w:autoSpaceDN w:val="0"/>
        <w:adjustRightInd w:val="0"/>
        <w:spacing w:after="0" w:line="240" w:lineRule="auto"/>
        <w:ind w:left="0" w:firstLine="851"/>
        <w:jc w:val="both"/>
        <w:rPr>
          <w:rFonts w:ascii="Times New Roman" w:hAnsi="Times New Roman" w:cs="Times New Roman"/>
          <w:b/>
          <w:iCs/>
          <w:sz w:val="28"/>
          <w:szCs w:val="28"/>
        </w:rPr>
      </w:pPr>
      <w:r w:rsidRPr="009C543E">
        <w:rPr>
          <w:rFonts w:ascii="Times New Roman" w:hAnsi="Times New Roman" w:cs="Times New Roman"/>
          <w:bCs/>
          <w:iCs/>
          <w:sz w:val="28"/>
          <w:szCs w:val="28"/>
        </w:rPr>
        <w:t>забруднення водних об’єктів скидами забруднюючих речовин із зворотними водами промислових підприємств</w:t>
      </w:r>
      <w:r w:rsidR="003B3C4C" w:rsidRPr="009C543E">
        <w:rPr>
          <w:rFonts w:ascii="Times New Roman" w:hAnsi="Times New Roman" w:cs="Times New Roman"/>
          <w:bCs/>
          <w:iCs/>
          <w:sz w:val="28"/>
          <w:szCs w:val="28"/>
        </w:rPr>
        <w:t xml:space="preserve"> і</w:t>
      </w:r>
      <w:r w:rsidRPr="009C543E">
        <w:rPr>
          <w:rFonts w:ascii="Times New Roman" w:hAnsi="Times New Roman" w:cs="Times New Roman"/>
          <w:bCs/>
          <w:iCs/>
          <w:sz w:val="28"/>
          <w:szCs w:val="28"/>
        </w:rPr>
        <w:t xml:space="preserve"> підприємств житлово-комунального господарства;</w:t>
      </w:r>
    </w:p>
    <w:p w:rsidR="0030202C" w:rsidRPr="009C543E" w:rsidRDefault="00806221" w:rsidP="009C543E">
      <w:pPr>
        <w:pStyle w:val="af6"/>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hAnsi="Times New Roman" w:cs="Times New Roman"/>
          <w:bCs/>
          <w:iCs/>
          <w:sz w:val="28"/>
          <w:szCs w:val="28"/>
        </w:rPr>
        <w:t>н</w:t>
      </w:r>
      <w:r w:rsidRPr="009C543E">
        <w:rPr>
          <w:rFonts w:ascii="Times New Roman" w:eastAsiaTheme="minorHAnsi" w:hAnsi="Times New Roman" w:cs="Times New Roman"/>
          <w:bCs/>
          <w:sz w:val="28"/>
          <w:szCs w:val="28"/>
          <w:lang w:eastAsia="en-US"/>
        </w:rPr>
        <w:t>акопичення промислових і побутових відходів</w:t>
      </w:r>
      <w:r w:rsidR="00934A95" w:rsidRPr="009C543E">
        <w:rPr>
          <w:rFonts w:ascii="Times New Roman" w:eastAsiaTheme="minorHAnsi" w:hAnsi="Times New Roman" w:cs="Times New Roman"/>
          <w:bCs/>
          <w:sz w:val="28"/>
          <w:szCs w:val="28"/>
          <w:lang w:eastAsia="en-US"/>
        </w:rPr>
        <w:t xml:space="preserve">, </w:t>
      </w:r>
      <w:r w:rsidR="00934A95" w:rsidRPr="009C543E">
        <w:rPr>
          <w:rFonts w:ascii="Times New Roman" w:hAnsi="Times New Roman" w:cs="Times New Roman"/>
          <w:iCs/>
          <w:sz w:val="28"/>
          <w:szCs w:val="28"/>
        </w:rPr>
        <w:t>засмічення території в населених пунктах, на берегах річок, у лісових насадженнях, вздовж автодоріг, залізниць</w:t>
      </w:r>
      <w:r w:rsidR="0030202C" w:rsidRPr="009C543E">
        <w:rPr>
          <w:rFonts w:ascii="Times New Roman" w:hAnsi="Times New Roman" w:cs="Times New Roman"/>
          <w:iCs/>
          <w:sz w:val="28"/>
          <w:szCs w:val="28"/>
        </w:rPr>
        <w:t>;</w:t>
      </w:r>
    </w:p>
    <w:p w:rsidR="0030202C" w:rsidRPr="009C543E" w:rsidRDefault="0030202C" w:rsidP="009C543E">
      <w:pPr>
        <w:pStyle w:val="af6"/>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eastAsiaTheme="minorHAnsi" w:hAnsi="Times New Roman" w:cs="Times New Roman"/>
          <w:bCs/>
          <w:sz w:val="28"/>
          <w:szCs w:val="28"/>
          <w:lang w:eastAsia="en-US"/>
        </w:rPr>
        <w:t>р</w:t>
      </w:r>
      <w:r w:rsidR="00934A95" w:rsidRPr="009C543E">
        <w:rPr>
          <w:rFonts w:ascii="Times New Roman" w:eastAsiaTheme="minorHAnsi" w:hAnsi="Times New Roman" w:cs="Times New Roman"/>
          <w:bCs/>
          <w:sz w:val="28"/>
          <w:szCs w:val="28"/>
          <w:lang w:eastAsia="en-US"/>
        </w:rPr>
        <w:t>озвиток ерозійних процесів та агрохімічна деградація ґрунтів</w:t>
      </w:r>
      <w:r w:rsidRPr="009C543E">
        <w:rPr>
          <w:rFonts w:ascii="Times New Roman" w:eastAsiaTheme="minorHAnsi" w:hAnsi="Times New Roman" w:cs="Times New Roman"/>
          <w:bCs/>
          <w:sz w:val="28"/>
          <w:szCs w:val="28"/>
          <w:lang w:eastAsia="en-US"/>
        </w:rPr>
        <w:t>;</w:t>
      </w:r>
    </w:p>
    <w:p w:rsidR="00934A95" w:rsidRPr="009C543E" w:rsidRDefault="0030202C" w:rsidP="009C543E">
      <w:pPr>
        <w:pStyle w:val="af6"/>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eastAsiaTheme="minorHAnsi" w:hAnsi="Times New Roman" w:cs="Times New Roman"/>
          <w:bCs/>
          <w:sz w:val="28"/>
          <w:szCs w:val="28"/>
          <w:lang w:eastAsia="en-US"/>
        </w:rPr>
        <w:t>а</w:t>
      </w:r>
      <w:r w:rsidR="00934A95" w:rsidRPr="009C543E">
        <w:rPr>
          <w:rFonts w:ascii="Times New Roman" w:hAnsi="Times New Roman" w:cs="Times New Roman"/>
          <w:iCs/>
          <w:sz w:val="28"/>
          <w:szCs w:val="28"/>
        </w:rPr>
        <w:t>ктивізація небезпечних геодинамічних процесів (зсуви, селі, карсти), затоплення території і руйнування берегів річок під час повеней, обміління річок</w:t>
      </w:r>
      <w:r w:rsidRPr="009C543E">
        <w:rPr>
          <w:rFonts w:ascii="Times New Roman" w:hAnsi="Times New Roman" w:cs="Times New Roman"/>
          <w:iCs/>
          <w:sz w:val="28"/>
          <w:szCs w:val="28"/>
        </w:rPr>
        <w:t>.</w:t>
      </w:r>
    </w:p>
    <w:p w:rsidR="009C543E" w:rsidRPr="009C543E" w:rsidRDefault="009C543E" w:rsidP="009C543E">
      <w:pPr>
        <w:pStyle w:val="af6"/>
        <w:numPr>
          <w:ilvl w:val="0"/>
          <w:numId w:val="42"/>
        </w:numPr>
        <w:autoSpaceDE w:val="0"/>
        <w:autoSpaceDN w:val="0"/>
        <w:adjustRightInd w:val="0"/>
        <w:spacing w:after="0" w:line="240" w:lineRule="auto"/>
        <w:ind w:left="0" w:firstLine="851"/>
        <w:jc w:val="both"/>
        <w:rPr>
          <w:rFonts w:ascii="Times New Roman" w:eastAsiaTheme="minorHAnsi" w:hAnsi="Times New Roman" w:cs="Times New Roman"/>
          <w:bCs/>
          <w:sz w:val="28"/>
          <w:szCs w:val="28"/>
          <w:lang w:eastAsia="en-US"/>
        </w:rPr>
      </w:pPr>
      <w:r w:rsidRPr="009C543E">
        <w:rPr>
          <w:rFonts w:ascii="Times New Roman" w:hAnsi="Times New Roman" w:cs="Times New Roman"/>
          <w:sz w:val="28"/>
          <w:szCs w:val="28"/>
        </w:rPr>
        <w:t>підтопленням земель та населених пунктів регіону</w:t>
      </w:r>
    </w:p>
    <w:p w:rsidR="00E06BB3" w:rsidRPr="009C543E" w:rsidRDefault="00E06BB3" w:rsidP="009E56FA">
      <w:pPr>
        <w:ind w:firstLine="709"/>
        <w:jc w:val="both"/>
        <w:rPr>
          <w:rFonts w:ascii="Times New Roman" w:hAnsi="Times New Roman" w:cs="Times New Roman"/>
          <w:sz w:val="28"/>
          <w:szCs w:val="28"/>
          <w:lang w:val="uk-UA"/>
        </w:rPr>
      </w:pPr>
      <w:r w:rsidRPr="009C543E">
        <w:rPr>
          <w:rFonts w:ascii="Times New Roman" w:hAnsi="Times New Roman" w:cs="Times New Roman"/>
          <w:sz w:val="28"/>
          <w:szCs w:val="28"/>
          <w:lang w:val="uk-UA"/>
        </w:rPr>
        <w:t xml:space="preserve">4. Основні зобов’язання у сфері охорони довкілля області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w:t>
      </w:r>
      <w:r w:rsidRPr="009C543E">
        <w:rPr>
          <w:rFonts w:ascii="Times New Roman" w:eastAsia="Calibri" w:hAnsi="Times New Roman" w:cs="Times New Roman"/>
          <w:sz w:val="28"/>
          <w:szCs w:val="28"/>
          <w:lang w:val="uk-UA"/>
        </w:rPr>
        <w:t xml:space="preserve">«Про стратегічну екологічну </w:t>
      </w:r>
      <w:r w:rsidRPr="009C543E">
        <w:rPr>
          <w:rFonts w:ascii="Times New Roman" w:hAnsi="Times New Roman" w:cs="Times New Roman"/>
          <w:sz w:val="28"/>
          <w:szCs w:val="28"/>
          <w:lang w:val="uk-UA"/>
        </w:rPr>
        <w:t xml:space="preserve">оцінку», «Про оцінку впливу на довкілля», «Про </w:t>
      </w:r>
      <w:r w:rsidR="00B665DC">
        <w:rPr>
          <w:rFonts w:ascii="Times New Roman" w:hAnsi="Times New Roman" w:cs="Times New Roman"/>
          <w:sz w:val="28"/>
          <w:szCs w:val="28"/>
          <w:lang w:val="uk-UA"/>
        </w:rPr>
        <w:t>управління відходами</w:t>
      </w:r>
      <w:r w:rsidRPr="009C543E">
        <w:rPr>
          <w:rFonts w:ascii="Times New Roman" w:hAnsi="Times New Roman" w:cs="Times New Roman"/>
          <w:sz w:val="28"/>
          <w:szCs w:val="28"/>
          <w:lang w:val="uk-UA"/>
        </w:rPr>
        <w:t>», «Про інвестиційну діяльність», Водним кодексом України, У</w:t>
      </w:r>
      <w:r w:rsidRPr="009C543E">
        <w:rPr>
          <w:rFonts w:ascii="Times New Roman" w:hAnsi="Times New Roman" w:cs="Times New Roman"/>
          <w:bCs/>
          <w:sz w:val="28"/>
          <w:szCs w:val="28"/>
          <w:lang w:val="uk-UA"/>
        </w:rPr>
        <w:t>казом Президента України «</w:t>
      </w:r>
      <w:r w:rsidRPr="009C543E">
        <w:rPr>
          <w:rFonts w:ascii="Times New Roman" w:hAnsi="Times New Roman" w:cs="Times New Roman"/>
          <w:sz w:val="28"/>
          <w:szCs w:val="28"/>
          <w:shd w:val="clear" w:color="auto" w:fill="FFFFFF"/>
          <w:lang w:val="uk-UA"/>
        </w:rPr>
        <w:t>Про Цілі сталого розвитку України на період до 2030 року»</w:t>
      </w:r>
      <w:r w:rsidRPr="009C543E">
        <w:rPr>
          <w:rFonts w:ascii="Times New Roman" w:hAnsi="Times New Roman" w:cs="Times New Roman"/>
          <w:sz w:val="28"/>
          <w:szCs w:val="28"/>
          <w:lang w:val="uk-UA"/>
        </w:rPr>
        <w:t>.</w:t>
      </w:r>
    </w:p>
    <w:p w:rsidR="00B527D4" w:rsidRPr="00B665DC" w:rsidRDefault="00B527D4" w:rsidP="00B527D4">
      <w:pPr>
        <w:suppressAutoHyphen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 xml:space="preserve">5. Реалізація деяких заходів Програми </w:t>
      </w:r>
      <w:r w:rsidRPr="00B665DC">
        <w:rPr>
          <w:rFonts w:ascii="Times New Roman" w:hAnsi="Times New Roman" w:cs="Times New Roman"/>
          <w:i/>
          <w:sz w:val="28"/>
          <w:szCs w:val="28"/>
          <w:lang w:val="uk-UA"/>
        </w:rPr>
        <w:t>ймовірно</w:t>
      </w:r>
      <w:r w:rsidRPr="00B665DC">
        <w:rPr>
          <w:rFonts w:ascii="Times New Roman" w:hAnsi="Times New Roman" w:cs="Times New Roman"/>
          <w:sz w:val="28"/>
          <w:szCs w:val="28"/>
          <w:lang w:val="uk-UA"/>
        </w:rPr>
        <w:t xml:space="preserve"> може призвести до:</w:t>
      </w:r>
    </w:p>
    <w:p w:rsidR="00C0313C" w:rsidRPr="00B665DC" w:rsidRDefault="00B527D4" w:rsidP="00C0313C">
      <w:pPr>
        <w:suppressAutoHyphens/>
        <w:ind w:left="142" w:firstLine="425"/>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 xml:space="preserve">- збільшення викидів забруднюючих речовин в атмосферне повітря </w:t>
      </w:r>
      <w:r w:rsidR="00C0313C" w:rsidRPr="00B665DC">
        <w:rPr>
          <w:rFonts w:ascii="Times New Roman" w:hAnsi="Times New Roman" w:cs="Times New Roman"/>
          <w:sz w:val="28"/>
          <w:szCs w:val="28"/>
          <w:lang w:val="uk-UA"/>
        </w:rPr>
        <w:t xml:space="preserve">внаслідок збільшення обсягів виробництва промислової продукції та </w:t>
      </w:r>
      <w:r w:rsidR="00B665DC">
        <w:rPr>
          <w:rFonts w:ascii="Times New Roman" w:hAnsi="Times New Roman" w:cs="Times New Roman"/>
          <w:sz w:val="28"/>
          <w:szCs w:val="28"/>
          <w:lang w:val="uk-UA"/>
        </w:rPr>
        <w:t>масштабування релокованого бізнесу</w:t>
      </w:r>
      <w:r w:rsidR="00C0313C" w:rsidRPr="00B665DC">
        <w:rPr>
          <w:rFonts w:ascii="Times New Roman" w:hAnsi="Times New Roman" w:cs="Times New Roman"/>
          <w:sz w:val="28"/>
          <w:szCs w:val="28"/>
          <w:lang w:val="uk-UA"/>
        </w:rPr>
        <w:t xml:space="preserve">; </w:t>
      </w:r>
    </w:p>
    <w:p w:rsidR="00B527D4" w:rsidRPr="00B665DC" w:rsidRDefault="00C0313C" w:rsidP="00C0313C">
      <w:pPr>
        <w:suppressAutoHyphens/>
        <w:ind w:left="142" w:firstLine="425"/>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 xml:space="preserve">- зростання викидів парникових газів внаслідок збільшення обсягів виробництва промислової продукції; </w:t>
      </w:r>
    </w:p>
    <w:p w:rsidR="00B527D4" w:rsidRPr="00B665DC" w:rsidRDefault="00B527D4" w:rsidP="00B527D4">
      <w:pPr>
        <w:suppressAutoHyphens/>
        <w:ind w:left="142" w:firstLine="425"/>
        <w:jc w:val="both"/>
        <w:rPr>
          <w:rStyle w:val="tlid-translation"/>
          <w:rFonts w:ascii="Times New Roman" w:hAnsi="Times New Roman" w:cs="Times New Roman"/>
          <w:sz w:val="28"/>
          <w:szCs w:val="28"/>
          <w:lang w:val="uk-UA"/>
        </w:rPr>
      </w:pPr>
      <w:r w:rsidRPr="00B665DC">
        <w:rPr>
          <w:rStyle w:val="tlid-translation"/>
          <w:rFonts w:ascii="Times New Roman" w:hAnsi="Times New Roman" w:cs="Times New Roman"/>
          <w:sz w:val="28"/>
          <w:szCs w:val="28"/>
          <w:lang w:val="uk-UA"/>
        </w:rPr>
        <w:t xml:space="preserve">- погіршення якості водних ресурсів на ділянках </w:t>
      </w:r>
      <w:r w:rsidR="00061003" w:rsidRPr="00B665DC">
        <w:rPr>
          <w:rStyle w:val="tlid-translation"/>
          <w:rFonts w:ascii="Times New Roman" w:hAnsi="Times New Roman" w:cs="Times New Roman"/>
          <w:sz w:val="28"/>
          <w:szCs w:val="28"/>
          <w:lang w:val="uk-UA"/>
        </w:rPr>
        <w:t xml:space="preserve">автодорожніх будівельно-ремонтних </w:t>
      </w:r>
      <w:r w:rsidRPr="00B665DC">
        <w:rPr>
          <w:rStyle w:val="tlid-translation"/>
          <w:rFonts w:ascii="Times New Roman" w:hAnsi="Times New Roman" w:cs="Times New Roman"/>
          <w:sz w:val="28"/>
          <w:szCs w:val="28"/>
          <w:lang w:val="uk-UA"/>
        </w:rPr>
        <w:t>робіт;</w:t>
      </w:r>
    </w:p>
    <w:p w:rsidR="00061003" w:rsidRPr="00B665DC" w:rsidRDefault="00061003" w:rsidP="00061003">
      <w:pPr>
        <w:suppressAutoHyphens/>
        <w:ind w:left="142" w:firstLine="425"/>
        <w:jc w:val="both"/>
        <w:rPr>
          <w:rStyle w:val="tlid-translation"/>
          <w:rFonts w:ascii="Times New Roman" w:hAnsi="Times New Roman" w:cs="Times New Roman"/>
          <w:sz w:val="28"/>
          <w:szCs w:val="28"/>
          <w:lang w:val="uk-UA"/>
        </w:rPr>
      </w:pPr>
      <w:r w:rsidRPr="00B665DC">
        <w:rPr>
          <w:rFonts w:ascii="Times New Roman" w:hAnsi="Times New Roman" w:cs="Times New Roman"/>
          <w:sz w:val="28"/>
          <w:szCs w:val="28"/>
          <w:lang w:val="uk-UA"/>
        </w:rPr>
        <w:t>- вилучення або трансформації земель для розвитку транспортної інфраструктури, створення нових об’єктів туристичної та рекреаційної інфраструктури на території гірських населених пунктів</w:t>
      </w:r>
      <w:r w:rsidRPr="00B665DC">
        <w:rPr>
          <w:rStyle w:val="tlid-translation"/>
          <w:rFonts w:ascii="Times New Roman" w:hAnsi="Times New Roman" w:cs="Times New Roman"/>
          <w:sz w:val="28"/>
          <w:szCs w:val="28"/>
          <w:lang w:val="uk-UA"/>
        </w:rPr>
        <w:t>;</w:t>
      </w:r>
    </w:p>
    <w:p w:rsidR="00B527D4" w:rsidRPr="00B665DC" w:rsidRDefault="00B527D4" w:rsidP="00B527D4">
      <w:pPr>
        <w:suppressAutoHyphens/>
        <w:ind w:left="142" w:firstLine="425"/>
        <w:jc w:val="both"/>
        <w:rPr>
          <w:rStyle w:val="tlid-translation"/>
          <w:rFonts w:ascii="Times New Roman" w:hAnsi="Times New Roman" w:cs="Times New Roman"/>
          <w:sz w:val="28"/>
          <w:szCs w:val="28"/>
          <w:lang w:val="uk-UA"/>
        </w:rPr>
      </w:pPr>
      <w:r w:rsidRPr="00B665DC">
        <w:rPr>
          <w:rStyle w:val="tlid-translation"/>
          <w:rFonts w:ascii="Times New Roman" w:hAnsi="Times New Roman" w:cs="Times New Roman"/>
          <w:sz w:val="28"/>
          <w:szCs w:val="28"/>
          <w:lang w:val="uk-UA"/>
        </w:rPr>
        <w:t>- утворення будівельних відходів, зростання обсягів промислових і твердих побутових відходів;</w:t>
      </w:r>
    </w:p>
    <w:p w:rsidR="008F2A49" w:rsidRPr="00B665DC" w:rsidRDefault="008F2A49" w:rsidP="008F2A49">
      <w:pPr>
        <w:suppressAutoHyphens/>
        <w:ind w:left="142" w:firstLine="425"/>
        <w:jc w:val="both"/>
        <w:rPr>
          <w:rFonts w:ascii="Times New Roman" w:hAnsi="Times New Roman" w:cs="Times New Roman"/>
          <w:sz w:val="28"/>
          <w:szCs w:val="28"/>
          <w:lang w:val="uk-UA"/>
        </w:rPr>
      </w:pPr>
      <w:r w:rsidRPr="00B665DC">
        <w:rPr>
          <w:rStyle w:val="tlid-translation"/>
          <w:rFonts w:ascii="Times New Roman" w:hAnsi="Times New Roman" w:cs="Times New Roman"/>
          <w:sz w:val="28"/>
          <w:szCs w:val="28"/>
          <w:lang w:val="uk-UA"/>
        </w:rPr>
        <w:t xml:space="preserve">- негативного впливу на біорізноманіття внаслідок </w:t>
      </w:r>
      <w:r w:rsidRPr="00B665DC">
        <w:rPr>
          <w:rFonts w:ascii="Times New Roman" w:hAnsi="Times New Roman" w:cs="Times New Roman"/>
          <w:sz w:val="28"/>
          <w:szCs w:val="28"/>
          <w:lang w:val="uk-UA"/>
        </w:rPr>
        <w:t xml:space="preserve">створення нових об’єктів туристичної та рекреаційної інфраструктури на території гірських населених пунктів; </w:t>
      </w:r>
    </w:p>
    <w:p w:rsidR="008F2A49" w:rsidRPr="00B665DC" w:rsidRDefault="008F2A49" w:rsidP="008F2A49">
      <w:pPr>
        <w:tabs>
          <w:tab w:val="left" w:pos="-567"/>
        </w:tab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 xml:space="preserve">- негативного впливу на існуючі об’єкти природно-заповідного фонду (ПЗФ) через розвиток рекреаційної діяльності на територіях та об’єктах ПЗФ. </w:t>
      </w:r>
    </w:p>
    <w:p w:rsidR="00B527D4" w:rsidRPr="00B665DC" w:rsidRDefault="00B527D4" w:rsidP="00B527D4">
      <w:pPr>
        <w:tabs>
          <w:tab w:val="left" w:pos="-567"/>
        </w:tab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Наслідки реалізації цих заходів мають бути помірними, а тому прийнятними.</w:t>
      </w:r>
    </w:p>
    <w:p w:rsidR="00B527D4" w:rsidRPr="00B665DC" w:rsidRDefault="00B527D4" w:rsidP="00B527D4">
      <w:pPr>
        <w:suppressAutoHyphen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B527D4" w:rsidRPr="00B665DC" w:rsidRDefault="00B527D4" w:rsidP="00B527D4">
      <w:pPr>
        <w:suppressAutoHyphen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lastRenderedPageBreak/>
        <w:t xml:space="preserve">6. Загалом, реалізація Програми має </w:t>
      </w:r>
      <w:r w:rsidRPr="00B665DC">
        <w:rPr>
          <w:rFonts w:ascii="Times New Roman" w:hAnsi="Times New Roman" w:cs="Times New Roman"/>
          <w:i/>
          <w:sz w:val="28"/>
          <w:szCs w:val="28"/>
          <w:lang w:val="uk-UA"/>
        </w:rPr>
        <w:t>позитивно</w:t>
      </w:r>
      <w:r w:rsidRPr="00B665DC">
        <w:rPr>
          <w:rFonts w:ascii="Times New Roman" w:hAnsi="Times New Roman" w:cs="Times New Roman"/>
          <w:sz w:val="28"/>
          <w:szCs w:val="28"/>
          <w:lang w:val="uk-UA"/>
        </w:rPr>
        <w:t xml:space="preserve"> вплинути на </w:t>
      </w:r>
      <w:r w:rsidR="000C3A4A" w:rsidRPr="00B665DC">
        <w:rPr>
          <w:rFonts w:ascii="Times New Roman" w:hAnsi="Times New Roman" w:cs="Times New Roman"/>
          <w:sz w:val="28"/>
          <w:szCs w:val="28"/>
          <w:lang w:val="uk-UA"/>
        </w:rPr>
        <w:t xml:space="preserve">якість </w:t>
      </w:r>
      <w:r w:rsidRPr="00B665DC">
        <w:rPr>
          <w:rFonts w:ascii="Times New Roman" w:hAnsi="Times New Roman" w:cs="Times New Roman"/>
          <w:sz w:val="28"/>
          <w:szCs w:val="28"/>
          <w:lang w:val="uk-UA"/>
        </w:rPr>
        <w:t xml:space="preserve">атмосферного повітря та клімат, </w:t>
      </w:r>
      <w:r w:rsidR="000C3A4A" w:rsidRPr="00B665DC">
        <w:rPr>
          <w:rFonts w:ascii="Times New Roman" w:hAnsi="Times New Roman" w:cs="Times New Roman"/>
          <w:sz w:val="28"/>
          <w:szCs w:val="28"/>
          <w:lang w:val="uk-UA"/>
        </w:rPr>
        <w:t xml:space="preserve">якість </w:t>
      </w:r>
      <w:r w:rsidRPr="00B665DC">
        <w:rPr>
          <w:rFonts w:ascii="Times New Roman" w:hAnsi="Times New Roman" w:cs="Times New Roman"/>
          <w:sz w:val="28"/>
          <w:szCs w:val="28"/>
          <w:lang w:val="uk-UA"/>
        </w:rPr>
        <w:t xml:space="preserve">водних </w:t>
      </w:r>
      <w:r w:rsidR="000C3A4A" w:rsidRPr="00B665DC">
        <w:rPr>
          <w:rFonts w:ascii="Times New Roman" w:hAnsi="Times New Roman" w:cs="Times New Roman"/>
          <w:sz w:val="28"/>
          <w:szCs w:val="28"/>
          <w:lang w:val="uk-UA"/>
        </w:rPr>
        <w:t xml:space="preserve">ресурсів, земельні ресурси, </w:t>
      </w:r>
      <w:r w:rsidRPr="00B665DC">
        <w:rPr>
          <w:rFonts w:ascii="Times New Roman" w:hAnsi="Times New Roman" w:cs="Times New Roman"/>
          <w:sz w:val="28"/>
          <w:szCs w:val="28"/>
          <w:lang w:val="uk-UA"/>
        </w:rPr>
        <w:t>поводження з відходами, біорізноманіття</w:t>
      </w:r>
      <w:r w:rsidR="000C3A4A" w:rsidRPr="00B665DC">
        <w:rPr>
          <w:rFonts w:ascii="Times New Roman" w:hAnsi="Times New Roman" w:cs="Times New Roman"/>
          <w:sz w:val="28"/>
          <w:szCs w:val="28"/>
          <w:lang w:val="uk-UA"/>
        </w:rPr>
        <w:t xml:space="preserve"> та</w:t>
      </w:r>
      <w:r w:rsidRPr="00B665DC">
        <w:rPr>
          <w:rFonts w:ascii="Times New Roman" w:hAnsi="Times New Roman" w:cs="Times New Roman"/>
          <w:sz w:val="28"/>
          <w:szCs w:val="28"/>
          <w:lang w:val="uk-UA"/>
        </w:rPr>
        <w:t xml:space="preserve"> природоохоронні території.</w:t>
      </w:r>
    </w:p>
    <w:p w:rsidR="00B527D4" w:rsidRPr="00B665DC" w:rsidRDefault="00B527D4" w:rsidP="00B527D4">
      <w:pPr>
        <w:tabs>
          <w:tab w:val="left" w:pos="-567"/>
        </w:tabs>
        <w:ind w:firstLine="709"/>
        <w:jc w:val="both"/>
        <w:rPr>
          <w:rFonts w:ascii="Times New Roman" w:hAnsi="Times New Roman" w:cs="Times New Roman"/>
          <w:sz w:val="28"/>
          <w:szCs w:val="28"/>
          <w:lang w:val="uk-UA"/>
        </w:rPr>
      </w:pPr>
      <w:r w:rsidRPr="00B665DC">
        <w:rPr>
          <w:rFonts w:ascii="Times New Roman" w:hAnsi="Times New Roman" w:cs="Times New Roman"/>
          <w:sz w:val="28"/>
          <w:szCs w:val="28"/>
          <w:lang w:val="uk-UA"/>
        </w:rPr>
        <w:t xml:space="preserve">Реалізація Програми має призвести до покращення стану здоров’я населення та підвищення рівня безпеки населення. </w:t>
      </w:r>
    </w:p>
    <w:p w:rsidR="00B66E0D" w:rsidRPr="000709E7" w:rsidRDefault="00B66E0D" w:rsidP="00B66E0D">
      <w:pPr>
        <w:spacing w:before="120"/>
        <w:ind w:firstLine="709"/>
        <w:jc w:val="both"/>
        <w:rPr>
          <w:rFonts w:ascii="Times New Roman" w:hAnsi="Times New Roman" w:cs="Times New Roman"/>
          <w:sz w:val="28"/>
          <w:szCs w:val="28"/>
          <w:lang w:val="uk-UA"/>
        </w:rPr>
      </w:pPr>
      <w:r w:rsidRPr="000709E7">
        <w:rPr>
          <w:rFonts w:ascii="Times New Roman" w:hAnsi="Times New Roman" w:cs="Times New Roman"/>
          <w:sz w:val="28"/>
          <w:szCs w:val="28"/>
          <w:lang w:val="uk-UA"/>
        </w:rPr>
        <w:t xml:space="preserve">7. </w:t>
      </w:r>
      <w:r w:rsidRPr="000709E7">
        <w:rPr>
          <w:rFonts w:ascii="Times New Roman" w:hAnsi="Times New Roman" w:cs="Times New Roman"/>
          <w:bCs/>
          <w:sz w:val="28"/>
          <w:szCs w:val="28"/>
          <w:lang w:val="uk-UA"/>
        </w:rPr>
        <w:t>Для запобігання, зменшення та пом’якшення ймовірних негативних наслідків виконання Програми запропоновано ряд заходів. Ці з</w:t>
      </w:r>
      <w:r w:rsidRPr="000709E7">
        <w:rPr>
          <w:rFonts w:ascii="Times New Roman" w:hAnsi="Times New Roman" w:cs="Times New Roman"/>
          <w:sz w:val="28"/>
          <w:szCs w:val="28"/>
          <w:lang w:val="uk-UA"/>
        </w:rPr>
        <w:t xml:space="preserve">аходи ґрунтуються на впливах, оцінених у звіті,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w:t>
      </w:r>
      <w:r w:rsidR="003B3C4C" w:rsidRPr="000709E7">
        <w:rPr>
          <w:rFonts w:ascii="Times New Roman" w:hAnsi="Times New Roman" w:cs="Times New Roman"/>
          <w:sz w:val="28"/>
          <w:szCs w:val="28"/>
          <w:lang w:val="uk-UA"/>
        </w:rPr>
        <w:t>Програми</w:t>
      </w:r>
      <w:r w:rsidRPr="000709E7">
        <w:rPr>
          <w:rFonts w:ascii="Times New Roman" w:hAnsi="Times New Roman" w:cs="Times New Roman"/>
          <w:sz w:val="28"/>
          <w:szCs w:val="28"/>
          <w:lang w:val="uk-UA"/>
        </w:rPr>
        <w:t>, а також в процесі надання екологічних дозволів.</w:t>
      </w:r>
    </w:p>
    <w:p w:rsidR="00A95386" w:rsidRPr="000709E7" w:rsidRDefault="00F91679" w:rsidP="00F91679">
      <w:pPr>
        <w:ind w:firstLine="709"/>
        <w:jc w:val="both"/>
        <w:rPr>
          <w:rFonts w:ascii="Times New Roman" w:hAnsi="Times New Roman" w:cs="Times New Roman"/>
          <w:sz w:val="28"/>
          <w:szCs w:val="28"/>
          <w:lang w:val="uk-UA"/>
        </w:rPr>
      </w:pPr>
      <w:r w:rsidRPr="000709E7">
        <w:rPr>
          <w:rFonts w:ascii="Times New Roman" w:hAnsi="Times New Roman" w:cs="Times New Roman"/>
          <w:sz w:val="28"/>
          <w:szCs w:val="28"/>
          <w:lang w:val="uk-UA"/>
        </w:rPr>
        <w:t xml:space="preserve">8. Цілі та завдання Програми спрямовані на реалізацію цілей та завдань, визначених Стратегією розвитку Івано-Франківської області на 2021-2027 роки, та орієнтовані на реалізацію інноваційного сценарію. </w:t>
      </w:r>
      <w:r w:rsidR="00A95386" w:rsidRPr="000709E7">
        <w:rPr>
          <w:rFonts w:ascii="Times New Roman" w:hAnsi="Times New Roman" w:cs="Times New Roman"/>
          <w:iCs/>
          <w:sz w:val="28"/>
          <w:szCs w:val="28"/>
          <w:lang w:val="uk-UA"/>
        </w:rPr>
        <w:t xml:space="preserve">Програма, як і Стратегія, побудована на засадах збалансованого (сталого) розвитку, а тому не </w:t>
      </w:r>
      <w:r w:rsidR="00A95386" w:rsidRPr="000709E7">
        <w:rPr>
          <w:rFonts w:ascii="Times New Roman" w:hAnsi="Times New Roman" w:cs="Times New Roman"/>
          <w:sz w:val="28"/>
          <w:szCs w:val="28"/>
          <w:lang w:val="uk-UA"/>
        </w:rPr>
        <w:t xml:space="preserve">потребує альтернативних варіантів розвитку. Якщо в якості альтернативи розглядати «нульовий сценарій», тобто опис, прогнозування та оцінку ситуації у випадку незатвердження Програми, то реалізація такої альтернативи не дасть змоги збільшити позитивні впливи на довкілля і здоров’я населення, які мають бути наслідком виконання заходів Програми, і не забезпечить поступу у досягненні збалансованого (сталого) розвитку </w:t>
      </w:r>
      <w:r w:rsidR="00A95386" w:rsidRPr="000709E7">
        <w:rPr>
          <w:rFonts w:ascii="Times New Roman" w:eastAsia="Calibri" w:hAnsi="Times New Roman" w:cs="Times New Roman"/>
          <w:sz w:val="28"/>
          <w:szCs w:val="28"/>
          <w:lang w:val="uk-UA"/>
        </w:rPr>
        <w:t xml:space="preserve">Івано-Франківської </w:t>
      </w:r>
      <w:r w:rsidR="00A95386" w:rsidRPr="000709E7">
        <w:rPr>
          <w:rFonts w:ascii="Times New Roman" w:hAnsi="Times New Roman" w:cs="Times New Roman"/>
          <w:sz w:val="28"/>
          <w:szCs w:val="28"/>
          <w:lang w:val="uk-UA"/>
        </w:rPr>
        <w:t>області.</w:t>
      </w:r>
    </w:p>
    <w:p w:rsidR="00795267" w:rsidRPr="002568D0" w:rsidRDefault="00971CC7" w:rsidP="000709E7">
      <w:pPr>
        <w:ind w:firstLine="709"/>
        <w:jc w:val="both"/>
        <w:rPr>
          <w:rFonts w:ascii="Times New Roman" w:hAnsi="Times New Roman" w:cs="Times New Roman"/>
          <w:color w:val="FF0000"/>
          <w:sz w:val="28"/>
          <w:szCs w:val="28"/>
          <w:lang w:val="uk-UA"/>
        </w:rPr>
      </w:pPr>
      <w:r w:rsidRPr="004217BB">
        <w:rPr>
          <w:rFonts w:ascii="Times New Roman" w:hAnsi="Times New Roman" w:cs="Times New Roman"/>
          <w:sz w:val="28"/>
          <w:szCs w:val="28"/>
        </w:rPr>
        <w:t>9</w:t>
      </w:r>
      <w:r w:rsidRPr="002568D0">
        <w:rPr>
          <w:color w:val="FF0000"/>
          <w:sz w:val="28"/>
          <w:szCs w:val="28"/>
        </w:rPr>
        <w:t xml:space="preserve">. </w:t>
      </w:r>
      <w:r w:rsidR="000709E7" w:rsidRPr="00B94FFC">
        <w:rPr>
          <w:rFonts w:ascii="Times New Roman" w:hAnsi="Times New Roman" w:cs="Times New Roman"/>
          <w:sz w:val="28"/>
          <w:szCs w:val="28"/>
          <w:lang w:val="uk-UA"/>
        </w:rPr>
        <w:t>Враховуючи відсутність більшості статистичних показників внаслідок призупинення оприлюднення статистичної інформації відповідно до Закону України «Про захист інтересів суб’єктів подання звітності та інших документів у період дії воєнного стану або стану війни»</w:t>
      </w:r>
      <w:r w:rsidR="000709E7">
        <w:rPr>
          <w:rFonts w:ascii="Times New Roman" w:hAnsi="Times New Roman" w:cs="Times New Roman"/>
          <w:sz w:val="28"/>
          <w:szCs w:val="28"/>
          <w:lang w:val="uk-UA"/>
        </w:rPr>
        <w:t xml:space="preserve"> м</w:t>
      </w:r>
      <w:r w:rsidR="000709E7" w:rsidRPr="00244325">
        <w:rPr>
          <w:rFonts w:ascii="Times New Roman" w:hAnsi="Times New Roman" w:cs="Times New Roman"/>
          <w:sz w:val="28"/>
          <w:szCs w:val="28"/>
          <w:lang w:val="uk-UA"/>
        </w:rPr>
        <w:t>оніторинг виконання Програми базується на розгляді обмеженого числа відібраних показників (індикаторів)</w:t>
      </w:r>
      <w:r w:rsidR="000709E7">
        <w:rPr>
          <w:rFonts w:ascii="Times New Roman" w:hAnsi="Times New Roman" w:cs="Times New Roman"/>
          <w:sz w:val="28"/>
          <w:szCs w:val="28"/>
          <w:lang w:val="uk-UA"/>
        </w:rPr>
        <w:t xml:space="preserve">, </w:t>
      </w:r>
      <w:r w:rsidR="000709E7" w:rsidRPr="00244325">
        <w:rPr>
          <w:rFonts w:ascii="Times New Roman" w:hAnsi="Times New Roman" w:cs="Times New Roman"/>
          <w:sz w:val="28"/>
          <w:szCs w:val="28"/>
          <w:lang w:val="uk-UA"/>
        </w:rPr>
        <w:t xml:space="preserve">запропонованих </w:t>
      </w:r>
      <w:r w:rsidR="000709E7">
        <w:rPr>
          <w:rFonts w:ascii="Times New Roman" w:hAnsi="Times New Roman" w:cs="Times New Roman"/>
          <w:sz w:val="28"/>
          <w:szCs w:val="28"/>
          <w:lang w:val="uk-UA"/>
        </w:rPr>
        <w:t>у</w:t>
      </w:r>
      <w:r w:rsidR="000709E7" w:rsidRPr="00244325">
        <w:rPr>
          <w:rFonts w:ascii="Times New Roman" w:hAnsi="Times New Roman" w:cs="Times New Roman"/>
          <w:sz w:val="28"/>
          <w:szCs w:val="28"/>
          <w:lang w:val="uk-UA"/>
        </w:rPr>
        <w:t xml:space="preserve"> Програмі</w:t>
      </w:r>
      <w:r w:rsidR="00FE55EE">
        <w:rPr>
          <w:rFonts w:ascii="Times New Roman" w:hAnsi="Times New Roman" w:cs="Times New Roman"/>
          <w:sz w:val="28"/>
          <w:szCs w:val="28"/>
          <w:lang w:val="uk-UA"/>
        </w:rPr>
        <w:t>.</w:t>
      </w:r>
    </w:p>
    <w:sectPr w:rsidR="00795267" w:rsidRPr="002568D0" w:rsidSect="00B75CDF">
      <w:footerReference w:type="even" r:id="rId16"/>
      <w:footerReference w:type="default" r:id="rId17"/>
      <w:pgSz w:w="11906" w:h="16838" w:code="9"/>
      <w:pgMar w:top="851" w:right="851" w:bottom="1134"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90" w:rsidRDefault="00FB6690" w:rsidP="009000F8">
      <w:r>
        <w:separator/>
      </w:r>
    </w:p>
  </w:endnote>
  <w:endnote w:type="continuationSeparator" w:id="0">
    <w:p w:rsidR="00FB6690" w:rsidRDefault="00FB6690" w:rsidP="009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 w:name="1251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0B" w:rsidRPr="00AB49EA" w:rsidRDefault="009B2C0B" w:rsidP="00702D0F">
    <w:pPr>
      <w:pStyle w:val="a9"/>
      <w:pBdr>
        <w:top w:val="single" w:sz="12" w:space="1" w:color="678C94"/>
      </w:pBdr>
      <w:jc w:val="cente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A9237A">
      <w:rPr>
        <w:rFonts w:ascii="Arial" w:hAnsi="Arial" w:cs="Arial"/>
        <w:noProof/>
        <w:sz w:val="18"/>
        <w:szCs w:val="18"/>
      </w:rPr>
      <w:t>2</w:t>
    </w:r>
    <w:r w:rsidRPr="00AB49E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82029"/>
      <w:docPartObj>
        <w:docPartGallery w:val="Page Numbers (Bottom of Page)"/>
        <w:docPartUnique/>
      </w:docPartObj>
    </w:sdtPr>
    <w:sdtEndPr/>
    <w:sdtContent>
      <w:p w:rsidR="009B2C0B" w:rsidRDefault="009B2C0B">
        <w:pPr>
          <w:pStyle w:val="a9"/>
          <w:jc w:val="right"/>
        </w:pPr>
        <w:r>
          <w:fldChar w:fldCharType="begin"/>
        </w:r>
        <w:r>
          <w:instrText>PAGE   \* MERGEFORMAT</w:instrText>
        </w:r>
        <w:r>
          <w:fldChar w:fldCharType="separate"/>
        </w:r>
        <w:r w:rsidR="00A9237A">
          <w:rPr>
            <w:noProof/>
          </w:rPr>
          <w:t>3</w:t>
        </w:r>
        <w:r>
          <w:fldChar w:fldCharType="end"/>
        </w:r>
      </w:p>
    </w:sdtContent>
  </w:sdt>
  <w:p w:rsidR="009B2C0B" w:rsidRPr="00702D0F" w:rsidRDefault="009B2C0B" w:rsidP="00702D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90" w:rsidRDefault="00FB6690" w:rsidP="009000F8">
      <w:r>
        <w:separator/>
      </w:r>
    </w:p>
  </w:footnote>
  <w:footnote w:type="continuationSeparator" w:id="0">
    <w:p w:rsidR="00FB6690" w:rsidRDefault="00FB6690" w:rsidP="0090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9A5C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2" w15:restartNumberingAfterBreak="0">
    <w:nsid w:val="0159686D"/>
    <w:multiLevelType w:val="multilevel"/>
    <w:tmpl w:val="DB0E5B5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2116"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131168"/>
    <w:multiLevelType w:val="hybridMultilevel"/>
    <w:tmpl w:val="FCFAAFC6"/>
    <w:lvl w:ilvl="0" w:tplc="F8D2389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AD6FA4"/>
    <w:multiLevelType w:val="hybridMultilevel"/>
    <w:tmpl w:val="3FB6AD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A1F6C6D"/>
    <w:multiLevelType w:val="hybridMultilevel"/>
    <w:tmpl w:val="9BAEE660"/>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69119A"/>
    <w:multiLevelType w:val="hybridMultilevel"/>
    <w:tmpl w:val="E5220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AAA490B"/>
    <w:multiLevelType w:val="hybridMultilevel"/>
    <w:tmpl w:val="6C4E5466"/>
    <w:lvl w:ilvl="0" w:tplc="04220001">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8" w15:restartNumberingAfterBreak="0">
    <w:nsid w:val="0B24173F"/>
    <w:multiLevelType w:val="hybridMultilevel"/>
    <w:tmpl w:val="65CE2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D7C76F3"/>
    <w:multiLevelType w:val="hybridMultilevel"/>
    <w:tmpl w:val="4D9CEBA4"/>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02B01BF"/>
    <w:multiLevelType w:val="hybridMultilevel"/>
    <w:tmpl w:val="CF6C11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40A7C7E"/>
    <w:multiLevelType w:val="multilevel"/>
    <w:tmpl w:val="66E018A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573EFD"/>
    <w:multiLevelType w:val="hybridMultilevel"/>
    <w:tmpl w:val="7B283F08"/>
    <w:lvl w:ilvl="0" w:tplc="461E6BB2">
      <w:numFmt w:val="bullet"/>
      <w:lvlText w:val="-"/>
      <w:lvlJc w:val="left"/>
      <w:pPr>
        <w:ind w:left="1429" w:hanging="360"/>
      </w:pPr>
      <w:rPr>
        <w:rFonts w:ascii="Times New Roman" w:eastAsia="Times New Roman" w:hAnsi="Times New Roman" w:hint="default"/>
        <w:i/>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1E1B3760"/>
    <w:multiLevelType w:val="hybridMultilevel"/>
    <w:tmpl w:val="291454DC"/>
    <w:lvl w:ilvl="0" w:tplc="AB1CCD9C">
      <w:start w:val="1"/>
      <w:numFmt w:val="bullet"/>
      <w:lvlText w:val="-"/>
      <w:lvlJc w:val="left"/>
      <w:pPr>
        <w:tabs>
          <w:tab w:val="num" w:pos="0"/>
        </w:tabs>
        <w:ind w:left="72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03077FD"/>
    <w:multiLevelType w:val="hybridMultilevel"/>
    <w:tmpl w:val="0CA43840"/>
    <w:lvl w:ilvl="0" w:tplc="0422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7E2D57"/>
    <w:multiLevelType w:val="multilevel"/>
    <w:tmpl w:val="37760058"/>
    <w:lvl w:ilvl="0">
      <w:start w:val="1"/>
      <w:numFmt w:val="decimal"/>
      <w:pStyle w:val="TableTitle"/>
      <w:lvlText w:val="Таблиця %1."/>
      <w:lvlJc w:val="left"/>
      <w:pPr>
        <w:tabs>
          <w:tab w:val="num" w:pos="2467"/>
        </w:tabs>
        <w:ind w:left="2467" w:hanging="1474"/>
      </w:pPr>
      <w:rPr>
        <w:rFonts w:ascii="Arial" w:hAnsi="Arial" w:hint="default"/>
        <w:b/>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8F2081"/>
    <w:multiLevelType w:val="hybridMultilevel"/>
    <w:tmpl w:val="4DE81EC2"/>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67E6E03"/>
    <w:multiLevelType w:val="hybridMultilevel"/>
    <w:tmpl w:val="CA640A60"/>
    <w:lvl w:ilvl="0" w:tplc="5C2A44D0">
      <w:start w:val="1"/>
      <w:numFmt w:val="decimal"/>
      <w:pStyle w:val="7"/>
      <w:lvlText w:val="Таблиця %1."/>
      <w:lvlJc w:val="left"/>
      <w:pPr>
        <w:ind w:left="720" w:hanging="360"/>
      </w:pPr>
      <w:rPr>
        <w:rFonts w:hint="default"/>
        <w:i w:val="0"/>
        <w:iCs w:val="0"/>
        <w:caps w:val="0"/>
        <w:smallCaps w:val="0"/>
        <w:strike w:val="0"/>
        <w:dstrike w:val="0"/>
        <w:vanish w:val="0"/>
        <w:color w:val="000000"/>
        <w:kern w:val="0"/>
        <w:position w:val="0"/>
        <w:u w:val="none"/>
        <w:effect w:val="none"/>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27E94F73"/>
    <w:multiLevelType w:val="hybridMultilevel"/>
    <w:tmpl w:val="BB5434D2"/>
    <w:lvl w:ilvl="0" w:tplc="CA8856BC">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19" w15:restartNumberingAfterBreak="0">
    <w:nsid w:val="2DE73BE9"/>
    <w:multiLevelType w:val="hybridMultilevel"/>
    <w:tmpl w:val="3B524772"/>
    <w:lvl w:ilvl="0" w:tplc="AB1CCD9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20B55"/>
    <w:multiLevelType w:val="hybridMultilevel"/>
    <w:tmpl w:val="873456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5F12F57"/>
    <w:multiLevelType w:val="hybridMultilevel"/>
    <w:tmpl w:val="C23AC712"/>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2" w15:restartNumberingAfterBreak="0">
    <w:nsid w:val="399F3E8F"/>
    <w:multiLevelType w:val="multilevel"/>
    <w:tmpl w:val="F27052E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9DF61CB"/>
    <w:multiLevelType w:val="hybridMultilevel"/>
    <w:tmpl w:val="6E5E89E8"/>
    <w:lvl w:ilvl="0" w:tplc="04220001">
      <w:start w:val="1"/>
      <w:numFmt w:val="bullet"/>
      <w:lvlText w:val=""/>
      <w:lvlJc w:val="left"/>
      <w:pPr>
        <w:ind w:left="885" w:hanging="360"/>
      </w:pPr>
      <w:rPr>
        <w:rFonts w:ascii="Symbol" w:hAnsi="Symbol" w:hint="default"/>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24" w15:restartNumberingAfterBreak="0">
    <w:nsid w:val="3DE96204"/>
    <w:multiLevelType w:val="hybridMultilevel"/>
    <w:tmpl w:val="F7EE1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907C45"/>
    <w:multiLevelType w:val="multilevel"/>
    <w:tmpl w:val="64AC8928"/>
    <w:lvl w:ilvl="0">
      <w:start w:val="6"/>
      <w:numFmt w:val="decimal"/>
      <w:lvlText w:val="%1."/>
      <w:lvlJc w:val="left"/>
      <w:pPr>
        <w:ind w:left="480" w:hanging="480"/>
      </w:pPr>
      <w:rPr>
        <w:rFonts w:hint="default"/>
      </w:rPr>
    </w:lvl>
    <w:lvl w:ilvl="1">
      <w:start w:val="1"/>
      <w:numFmt w:val="decimal"/>
      <w:pStyle w:val="2"/>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42F2766F"/>
    <w:multiLevelType w:val="hybridMultilevel"/>
    <w:tmpl w:val="93C0B828"/>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15:restartNumberingAfterBreak="0">
    <w:nsid w:val="450D548F"/>
    <w:multiLevelType w:val="multilevel"/>
    <w:tmpl w:val="939C390C"/>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45592AB5"/>
    <w:multiLevelType w:val="hybridMultilevel"/>
    <w:tmpl w:val="9BD007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91A3B3A"/>
    <w:multiLevelType w:val="hybridMultilevel"/>
    <w:tmpl w:val="A268E3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0145FA"/>
    <w:multiLevelType w:val="multilevel"/>
    <w:tmpl w:val="7B00176A"/>
    <w:styleLink w:val="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FD1473"/>
    <w:multiLevelType w:val="hybridMultilevel"/>
    <w:tmpl w:val="517EDE5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2" w15:restartNumberingAfterBreak="0">
    <w:nsid w:val="587B2CE5"/>
    <w:multiLevelType w:val="hybridMultilevel"/>
    <w:tmpl w:val="AFDAE044"/>
    <w:lvl w:ilvl="0" w:tplc="B322BB40">
      <w:start w:val="1"/>
      <w:numFmt w:val="bullet"/>
      <w:pStyle w:val="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A715BA5"/>
    <w:multiLevelType w:val="hybridMultilevel"/>
    <w:tmpl w:val="B7B083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984CE4"/>
    <w:multiLevelType w:val="hybridMultilevel"/>
    <w:tmpl w:val="35D4587A"/>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D7B02D8"/>
    <w:multiLevelType w:val="hybridMultilevel"/>
    <w:tmpl w:val="06AA0A7C"/>
    <w:lvl w:ilvl="0" w:tplc="04220001">
      <w:start w:val="1"/>
      <w:numFmt w:val="bullet"/>
      <w:lvlText w:val=""/>
      <w:lvlJc w:val="left"/>
      <w:pPr>
        <w:ind w:left="819"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6" w15:restartNumberingAfterBreak="0">
    <w:nsid w:val="605F6BDC"/>
    <w:multiLevelType w:val="hybridMultilevel"/>
    <w:tmpl w:val="714A8E60"/>
    <w:lvl w:ilvl="0" w:tplc="AB1CCD9C">
      <w:start w:val="1"/>
      <w:numFmt w:val="bullet"/>
      <w:lvlText w:val="-"/>
      <w:lvlJc w:val="left"/>
      <w:pPr>
        <w:tabs>
          <w:tab w:val="num" w:pos="0"/>
        </w:tabs>
        <w:ind w:left="72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55D6D32"/>
    <w:multiLevelType w:val="multilevel"/>
    <w:tmpl w:val="DBD401AE"/>
    <w:styleLink w:val="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9D85C7A"/>
    <w:multiLevelType w:val="hybridMultilevel"/>
    <w:tmpl w:val="089210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6D193675"/>
    <w:multiLevelType w:val="hybridMultilevel"/>
    <w:tmpl w:val="558AEE8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2BB3106"/>
    <w:multiLevelType w:val="hybridMultilevel"/>
    <w:tmpl w:val="E5B277E6"/>
    <w:lvl w:ilvl="0" w:tplc="517A456C">
      <w:start w:val="1"/>
      <w:numFmt w:val="bullet"/>
      <w:pStyle w:val="10"/>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4E18AF"/>
    <w:multiLevelType w:val="multilevel"/>
    <w:tmpl w:val="71FC71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4D86381"/>
    <w:multiLevelType w:val="hybridMultilevel"/>
    <w:tmpl w:val="88BC0D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CD70F26"/>
    <w:multiLevelType w:val="hybridMultilevel"/>
    <w:tmpl w:val="C4C67E08"/>
    <w:lvl w:ilvl="0" w:tplc="1C8C97A4">
      <w:start w:val="1"/>
      <w:numFmt w:val="bullet"/>
      <w:lvlText w:val=""/>
      <w:lvlJc w:val="left"/>
      <w:pPr>
        <w:ind w:left="1211" w:hanging="360"/>
      </w:pPr>
      <w:rPr>
        <w:rFonts w:ascii="Symbol" w:hAnsi="Symbol" w:hint="default"/>
      </w:rPr>
    </w:lvl>
    <w:lvl w:ilvl="1" w:tplc="04220003">
      <w:start w:val="1"/>
      <w:numFmt w:val="bullet"/>
      <w:lvlText w:val="o"/>
      <w:lvlJc w:val="left"/>
      <w:pPr>
        <w:ind w:left="2083" w:hanging="360"/>
      </w:pPr>
      <w:rPr>
        <w:rFonts w:ascii="Courier New" w:hAnsi="Courier New" w:cs="Courier New" w:hint="default"/>
      </w:rPr>
    </w:lvl>
    <w:lvl w:ilvl="2" w:tplc="04220005" w:tentative="1">
      <w:start w:val="1"/>
      <w:numFmt w:val="bullet"/>
      <w:lvlText w:val=""/>
      <w:lvlJc w:val="left"/>
      <w:pPr>
        <w:ind w:left="2803" w:hanging="360"/>
      </w:pPr>
      <w:rPr>
        <w:rFonts w:ascii="Wingdings" w:hAnsi="Wingdings" w:hint="default"/>
      </w:rPr>
    </w:lvl>
    <w:lvl w:ilvl="3" w:tplc="04220001" w:tentative="1">
      <w:start w:val="1"/>
      <w:numFmt w:val="bullet"/>
      <w:lvlText w:val=""/>
      <w:lvlJc w:val="left"/>
      <w:pPr>
        <w:ind w:left="3523" w:hanging="360"/>
      </w:pPr>
      <w:rPr>
        <w:rFonts w:ascii="Symbol" w:hAnsi="Symbol" w:hint="default"/>
      </w:rPr>
    </w:lvl>
    <w:lvl w:ilvl="4" w:tplc="04220003" w:tentative="1">
      <w:start w:val="1"/>
      <w:numFmt w:val="bullet"/>
      <w:lvlText w:val="o"/>
      <w:lvlJc w:val="left"/>
      <w:pPr>
        <w:ind w:left="4243" w:hanging="360"/>
      </w:pPr>
      <w:rPr>
        <w:rFonts w:ascii="Courier New" w:hAnsi="Courier New" w:cs="Courier New" w:hint="default"/>
      </w:rPr>
    </w:lvl>
    <w:lvl w:ilvl="5" w:tplc="04220005" w:tentative="1">
      <w:start w:val="1"/>
      <w:numFmt w:val="bullet"/>
      <w:lvlText w:val=""/>
      <w:lvlJc w:val="left"/>
      <w:pPr>
        <w:ind w:left="4963" w:hanging="360"/>
      </w:pPr>
      <w:rPr>
        <w:rFonts w:ascii="Wingdings" w:hAnsi="Wingdings" w:hint="default"/>
      </w:rPr>
    </w:lvl>
    <w:lvl w:ilvl="6" w:tplc="04220001" w:tentative="1">
      <w:start w:val="1"/>
      <w:numFmt w:val="bullet"/>
      <w:lvlText w:val=""/>
      <w:lvlJc w:val="left"/>
      <w:pPr>
        <w:ind w:left="5683" w:hanging="360"/>
      </w:pPr>
      <w:rPr>
        <w:rFonts w:ascii="Symbol" w:hAnsi="Symbol" w:hint="default"/>
      </w:rPr>
    </w:lvl>
    <w:lvl w:ilvl="7" w:tplc="04220003" w:tentative="1">
      <w:start w:val="1"/>
      <w:numFmt w:val="bullet"/>
      <w:lvlText w:val="o"/>
      <w:lvlJc w:val="left"/>
      <w:pPr>
        <w:ind w:left="6403" w:hanging="360"/>
      </w:pPr>
      <w:rPr>
        <w:rFonts w:ascii="Courier New" w:hAnsi="Courier New" w:cs="Courier New" w:hint="default"/>
      </w:rPr>
    </w:lvl>
    <w:lvl w:ilvl="8" w:tplc="04220005" w:tentative="1">
      <w:start w:val="1"/>
      <w:numFmt w:val="bullet"/>
      <w:lvlText w:val=""/>
      <w:lvlJc w:val="left"/>
      <w:pPr>
        <w:ind w:left="7123" w:hanging="360"/>
      </w:pPr>
      <w:rPr>
        <w:rFonts w:ascii="Wingdings" w:hAnsi="Wingdings" w:hint="default"/>
      </w:rPr>
    </w:lvl>
  </w:abstractNum>
  <w:abstractNum w:abstractNumId="44" w15:restartNumberingAfterBreak="0">
    <w:nsid w:val="7D49372A"/>
    <w:multiLevelType w:val="hybridMultilevel"/>
    <w:tmpl w:val="085AB9D0"/>
    <w:lvl w:ilvl="0" w:tplc="F0A48A76">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70075"/>
    <w:multiLevelType w:val="hybridMultilevel"/>
    <w:tmpl w:val="7FEE5520"/>
    <w:lvl w:ilvl="0" w:tplc="AB1CCD9C">
      <w:start w:val="1"/>
      <w:numFmt w:val="bullet"/>
      <w:lvlText w:val="-"/>
      <w:lvlJc w:val="left"/>
      <w:pPr>
        <w:tabs>
          <w:tab w:val="num" w:pos="0"/>
        </w:tabs>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FBE7E68"/>
    <w:multiLevelType w:val="hybridMultilevel"/>
    <w:tmpl w:val="54886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2"/>
  </w:num>
  <w:num w:numId="4">
    <w:abstractNumId w:val="17"/>
  </w:num>
  <w:num w:numId="5">
    <w:abstractNumId w:val="44"/>
  </w:num>
  <w:num w:numId="6">
    <w:abstractNumId w:val="40"/>
  </w:num>
  <w:num w:numId="7">
    <w:abstractNumId w:val="25"/>
  </w:num>
  <w:num w:numId="8">
    <w:abstractNumId w:val="15"/>
  </w:num>
  <w:num w:numId="9">
    <w:abstractNumId w:val="46"/>
  </w:num>
  <w:num w:numId="10">
    <w:abstractNumId w:val="5"/>
  </w:num>
  <w:num w:numId="11">
    <w:abstractNumId w:val="0"/>
  </w:num>
  <w:num w:numId="12">
    <w:abstractNumId w:val="14"/>
  </w:num>
  <w:num w:numId="13">
    <w:abstractNumId w:val="41"/>
  </w:num>
  <w:num w:numId="14">
    <w:abstractNumId w:val="31"/>
  </w:num>
  <w:num w:numId="15">
    <w:abstractNumId w:val="24"/>
  </w:num>
  <w:num w:numId="16">
    <w:abstractNumId w:val="2"/>
  </w:num>
  <w:num w:numId="17">
    <w:abstractNumId w:val="11"/>
  </w:num>
  <w:num w:numId="18">
    <w:abstractNumId w:val="27"/>
  </w:num>
  <w:num w:numId="19">
    <w:abstractNumId w:val="33"/>
  </w:num>
  <w:num w:numId="20">
    <w:abstractNumId w:val="3"/>
  </w:num>
  <w:num w:numId="21">
    <w:abstractNumId w:val="13"/>
  </w:num>
  <w:num w:numId="22">
    <w:abstractNumId w:val="36"/>
  </w:num>
  <w:num w:numId="23">
    <w:abstractNumId w:val="45"/>
  </w:num>
  <w:num w:numId="24">
    <w:abstractNumId w:val="19"/>
  </w:num>
  <w:num w:numId="25">
    <w:abstractNumId w:val="38"/>
  </w:num>
  <w:num w:numId="26">
    <w:abstractNumId w:val="10"/>
  </w:num>
  <w:num w:numId="27">
    <w:abstractNumId w:val="22"/>
  </w:num>
  <w:num w:numId="28">
    <w:abstractNumId w:val="8"/>
  </w:num>
  <w:num w:numId="29">
    <w:abstractNumId w:val="35"/>
  </w:num>
  <w:num w:numId="30">
    <w:abstractNumId w:val="21"/>
  </w:num>
  <w:num w:numId="31">
    <w:abstractNumId w:val="28"/>
  </w:num>
  <w:num w:numId="32">
    <w:abstractNumId w:val="4"/>
  </w:num>
  <w:num w:numId="33">
    <w:abstractNumId w:val="42"/>
  </w:num>
  <w:num w:numId="34">
    <w:abstractNumId w:val="20"/>
  </w:num>
  <w:num w:numId="35">
    <w:abstractNumId w:val="39"/>
  </w:num>
  <w:num w:numId="36">
    <w:abstractNumId w:val="23"/>
  </w:num>
  <w:num w:numId="37">
    <w:abstractNumId w:val="7"/>
  </w:num>
  <w:num w:numId="38">
    <w:abstractNumId w:val="29"/>
  </w:num>
  <w:num w:numId="39">
    <w:abstractNumId w:val="43"/>
  </w:num>
  <w:num w:numId="40">
    <w:abstractNumId w:val="18"/>
  </w:num>
  <w:num w:numId="41">
    <w:abstractNumId w:val="16"/>
  </w:num>
  <w:num w:numId="42">
    <w:abstractNumId w:val="6"/>
  </w:num>
  <w:num w:numId="43">
    <w:abstractNumId w:val="34"/>
  </w:num>
  <w:num w:numId="44">
    <w:abstractNumId w:val="9"/>
  </w:num>
  <w:num w:numId="45">
    <w:abstractNumId w:val="26"/>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D"/>
    <w:rsid w:val="00001A30"/>
    <w:rsid w:val="00004A32"/>
    <w:rsid w:val="00010B6E"/>
    <w:rsid w:val="00011407"/>
    <w:rsid w:val="0001254F"/>
    <w:rsid w:val="000129F0"/>
    <w:rsid w:val="0001416F"/>
    <w:rsid w:val="00015229"/>
    <w:rsid w:val="000159A0"/>
    <w:rsid w:val="000170F6"/>
    <w:rsid w:val="00020BC9"/>
    <w:rsid w:val="00022668"/>
    <w:rsid w:val="000239C6"/>
    <w:rsid w:val="000241ED"/>
    <w:rsid w:val="000250B4"/>
    <w:rsid w:val="000279CA"/>
    <w:rsid w:val="00027B2E"/>
    <w:rsid w:val="00030511"/>
    <w:rsid w:val="00034948"/>
    <w:rsid w:val="00036CC2"/>
    <w:rsid w:val="00037453"/>
    <w:rsid w:val="00046D77"/>
    <w:rsid w:val="00053420"/>
    <w:rsid w:val="0006024B"/>
    <w:rsid w:val="00061003"/>
    <w:rsid w:val="00062AC8"/>
    <w:rsid w:val="00067F2A"/>
    <w:rsid w:val="000709E7"/>
    <w:rsid w:val="00071226"/>
    <w:rsid w:val="000716A5"/>
    <w:rsid w:val="00071770"/>
    <w:rsid w:val="000729E3"/>
    <w:rsid w:val="0007364E"/>
    <w:rsid w:val="000746C7"/>
    <w:rsid w:val="000759C1"/>
    <w:rsid w:val="000769DD"/>
    <w:rsid w:val="00081E36"/>
    <w:rsid w:val="0008204B"/>
    <w:rsid w:val="00082FD4"/>
    <w:rsid w:val="00085900"/>
    <w:rsid w:val="0008734D"/>
    <w:rsid w:val="00091099"/>
    <w:rsid w:val="00091207"/>
    <w:rsid w:val="00092379"/>
    <w:rsid w:val="000935A9"/>
    <w:rsid w:val="000942BD"/>
    <w:rsid w:val="00094F43"/>
    <w:rsid w:val="000A0292"/>
    <w:rsid w:val="000A1785"/>
    <w:rsid w:val="000A18CD"/>
    <w:rsid w:val="000A2AD4"/>
    <w:rsid w:val="000A2DF3"/>
    <w:rsid w:val="000A3287"/>
    <w:rsid w:val="000A41A9"/>
    <w:rsid w:val="000A4A37"/>
    <w:rsid w:val="000A5CBF"/>
    <w:rsid w:val="000A7344"/>
    <w:rsid w:val="000A7453"/>
    <w:rsid w:val="000A7B6C"/>
    <w:rsid w:val="000B10AC"/>
    <w:rsid w:val="000B7746"/>
    <w:rsid w:val="000C016A"/>
    <w:rsid w:val="000C0226"/>
    <w:rsid w:val="000C2015"/>
    <w:rsid w:val="000C3A4A"/>
    <w:rsid w:val="000C64A6"/>
    <w:rsid w:val="000D1E9C"/>
    <w:rsid w:val="000D4455"/>
    <w:rsid w:val="000D6F1E"/>
    <w:rsid w:val="000E1569"/>
    <w:rsid w:val="000E1A43"/>
    <w:rsid w:val="000E26C7"/>
    <w:rsid w:val="000F1138"/>
    <w:rsid w:val="000F33E6"/>
    <w:rsid w:val="000F3AE2"/>
    <w:rsid w:val="000F3E84"/>
    <w:rsid w:val="000F4480"/>
    <w:rsid w:val="000F47F5"/>
    <w:rsid w:val="000F7922"/>
    <w:rsid w:val="00100932"/>
    <w:rsid w:val="0010276F"/>
    <w:rsid w:val="00102ADC"/>
    <w:rsid w:val="00102D46"/>
    <w:rsid w:val="00106038"/>
    <w:rsid w:val="001071B8"/>
    <w:rsid w:val="00114063"/>
    <w:rsid w:val="00114C43"/>
    <w:rsid w:val="001177AD"/>
    <w:rsid w:val="0012061D"/>
    <w:rsid w:val="001224BF"/>
    <w:rsid w:val="00122DC6"/>
    <w:rsid w:val="0012368A"/>
    <w:rsid w:val="00123C1A"/>
    <w:rsid w:val="00124620"/>
    <w:rsid w:val="001248D7"/>
    <w:rsid w:val="001254F4"/>
    <w:rsid w:val="00125AF3"/>
    <w:rsid w:val="0012705B"/>
    <w:rsid w:val="00127B29"/>
    <w:rsid w:val="00131923"/>
    <w:rsid w:val="00132211"/>
    <w:rsid w:val="001345D7"/>
    <w:rsid w:val="00134DD0"/>
    <w:rsid w:val="00135139"/>
    <w:rsid w:val="0013526C"/>
    <w:rsid w:val="00137287"/>
    <w:rsid w:val="001413F5"/>
    <w:rsid w:val="001429C1"/>
    <w:rsid w:val="00142BAE"/>
    <w:rsid w:val="00142DD3"/>
    <w:rsid w:val="0014374A"/>
    <w:rsid w:val="00143839"/>
    <w:rsid w:val="0015135C"/>
    <w:rsid w:val="0015221B"/>
    <w:rsid w:val="00152761"/>
    <w:rsid w:val="00152C63"/>
    <w:rsid w:val="0015328C"/>
    <w:rsid w:val="00154C75"/>
    <w:rsid w:val="00155F28"/>
    <w:rsid w:val="00156675"/>
    <w:rsid w:val="00156FE1"/>
    <w:rsid w:val="001600FA"/>
    <w:rsid w:val="00160216"/>
    <w:rsid w:val="0016046A"/>
    <w:rsid w:val="00160FA6"/>
    <w:rsid w:val="001620D8"/>
    <w:rsid w:val="001641AD"/>
    <w:rsid w:val="0016480F"/>
    <w:rsid w:val="00165562"/>
    <w:rsid w:val="00167EE4"/>
    <w:rsid w:val="00170184"/>
    <w:rsid w:val="001756E1"/>
    <w:rsid w:val="001766E7"/>
    <w:rsid w:val="001854ED"/>
    <w:rsid w:val="00187AF3"/>
    <w:rsid w:val="00187BA1"/>
    <w:rsid w:val="00190BE7"/>
    <w:rsid w:val="00191B2E"/>
    <w:rsid w:val="00192024"/>
    <w:rsid w:val="00193AC5"/>
    <w:rsid w:val="00193E09"/>
    <w:rsid w:val="001955C8"/>
    <w:rsid w:val="0019632F"/>
    <w:rsid w:val="00196C92"/>
    <w:rsid w:val="00196E1F"/>
    <w:rsid w:val="00196F28"/>
    <w:rsid w:val="001A0D7B"/>
    <w:rsid w:val="001A2B46"/>
    <w:rsid w:val="001A3CC2"/>
    <w:rsid w:val="001A3DAC"/>
    <w:rsid w:val="001A54F5"/>
    <w:rsid w:val="001A768B"/>
    <w:rsid w:val="001A7EF3"/>
    <w:rsid w:val="001B06EC"/>
    <w:rsid w:val="001B09E3"/>
    <w:rsid w:val="001B2564"/>
    <w:rsid w:val="001B2BE2"/>
    <w:rsid w:val="001B308E"/>
    <w:rsid w:val="001B342A"/>
    <w:rsid w:val="001B4BB2"/>
    <w:rsid w:val="001B4C77"/>
    <w:rsid w:val="001B68E7"/>
    <w:rsid w:val="001B71DC"/>
    <w:rsid w:val="001B7CC4"/>
    <w:rsid w:val="001C0FD2"/>
    <w:rsid w:val="001C4D8B"/>
    <w:rsid w:val="001C5DD1"/>
    <w:rsid w:val="001C6553"/>
    <w:rsid w:val="001D3367"/>
    <w:rsid w:val="001D479E"/>
    <w:rsid w:val="001D482A"/>
    <w:rsid w:val="001D5F68"/>
    <w:rsid w:val="001E06A5"/>
    <w:rsid w:val="001E09FA"/>
    <w:rsid w:val="001E107B"/>
    <w:rsid w:val="001E4614"/>
    <w:rsid w:val="001F12A3"/>
    <w:rsid w:val="001F1C74"/>
    <w:rsid w:val="001F374F"/>
    <w:rsid w:val="001F5DAF"/>
    <w:rsid w:val="001F669F"/>
    <w:rsid w:val="001F6A98"/>
    <w:rsid w:val="00201223"/>
    <w:rsid w:val="00202B5F"/>
    <w:rsid w:val="00204173"/>
    <w:rsid w:val="00204598"/>
    <w:rsid w:val="00205220"/>
    <w:rsid w:val="00206122"/>
    <w:rsid w:val="00206AAE"/>
    <w:rsid w:val="00207D9D"/>
    <w:rsid w:val="002101B7"/>
    <w:rsid w:val="00210C0A"/>
    <w:rsid w:val="00210F41"/>
    <w:rsid w:val="00211DDB"/>
    <w:rsid w:val="0021508A"/>
    <w:rsid w:val="002166EC"/>
    <w:rsid w:val="00222379"/>
    <w:rsid w:val="00224869"/>
    <w:rsid w:val="002270E9"/>
    <w:rsid w:val="00227989"/>
    <w:rsid w:val="00230460"/>
    <w:rsid w:val="0023175B"/>
    <w:rsid w:val="002321C4"/>
    <w:rsid w:val="0023233C"/>
    <w:rsid w:val="0023691C"/>
    <w:rsid w:val="00241293"/>
    <w:rsid w:val="00242EED"/>
    <w:rsid w:val="00243374"/>
    <w:rsid w:val="00243901"/>
    <w:rsid w:val="00244325"/>
    <w:rsid w:val="00244563"/>
    <w:rsid w:val="00245E8B"/>
    <w:rsid w:val="00246699"/>
    <w:rsid w:val="0025193B"/>
    <w:rsid w:val="002544D8"/>
    <w:rsid w:val="00255714"/>
    <w:rsid w:val="0025601C"/>
    <w:rsid w:val="002568D0"/>
    <w:rsid w:val="002628FF"/>
    <w:rsid w:val="002652ED"/>
    <w:rsid w:val="002653D9"/>
    <w:rsid w:val="002664D4"/>
    <w:rsid w:val="00266678"/>
    <w:rsid w:val="00267474"/>
    <w:rsid w:val="00270416"/>
    <w:rsid w:val="002720A4"/>
    <w:rsid w:val="0027291B"/>
    <w:rsid w:val="0027380C"/>
    <w:rsid w:val="00275A7C"/>
    <w:rsid w:val="00276693"/>
    <w:rsid w:val="00276D15"/>
    <w:rsid w:val="002770CC"/>
    <w:rsid w:val="002825A2"/>
    <w:rsid w:val="00285F83"/>
    <w:rsid w:val="00286B30"/>
    <w:rsid w:val="00287B21"/>
    <w:rsid w:val="00287EC3"/>
    <w:rsid w:val="0029387D"/>
    <w:rsid w:val="002943A5"/>
    <w:rsid w:val="002951C3"/>
    <w:rsid w:val="002972F0"/>
    <w:rsid w:val="002A0927"/>
    <w:rsid w:val="002A14CD"/>
    <w:rsid w:val="002A1E54"/>
    <w:rsid w:val="002A21AF"/>
    <w:rsid w:val="002A2781"/>
    <w:rsid w:val="002A3E72"/>
    <w:rsid w:val="002A4EF8"/>
    <w:rsid w:val="002A51C8"/>
    <w:rsid w:val="002A530D"/>
    <w:rsid w:val="002A5FAF"/>
    <w:rsid w:val="002B1A83"/>
    <w:rsid w:val="002B3E84"/>
    <w:rsid w:val="002B5374"/>
    <w:rsid w:val="002B62EE"/>
    <w:rsid w:val="002B6B7C"/>
    <w:rsid w:val="002B7D25"/>
    <w:rsid w:val="002C30E6"/>
    <w:rsid w:val="002C7CA6"/>
    <w:rsid w:val="002D20FA"/>
    <w:rsid w:val="002D714A"/>
    <w:rsid w:val="002D7CB7"/>
    <w:rsid w:val="002D7FD2"/>
    <w:rsid w:val="002E05E8"/>
    <w:rsid w:val="002E5E15"/>
    <w:rsid w:val="002F2C7C"/>
    <w:rsid w:val="002F44EA"/>
    <w:rsid w:val="002F4CE4"/>
    <w:rsid w:val="002F590F"/>
    <w:rsid w:val="0030202C"/>
    <w:rsid w:val="00304E7E"/>
    <w:rsid w:val="00310A13"/>
    <w:rsid w:val="00312BA5"/>
    <w:rsid w:val="0031351C"/>
    <w:rsid w:val="00315BE1"/>
    <w:rsid w:val="00315CFA"/>
    <w:rsid w:val="0031624C"/>
    <w:rsid w:val="0031733B"/>
    <w:rsid w:val="003201DA"/>
    <w:rsid w:val="00320C9C"/>
    <w:rsid w:val="00320F2A"/>
    <w:rsid w:val="003215A5"/>
    <w:rsid w:val="00321B1D"/>
    <w:rsid w:val="00324C1E"/>
    <w:rsid w:val="003263E2"/>
    <w:rsid w:val="0032676F"/>
    <w:rsid w:val="0032682F"/>
    <w:rsid w:val="00327AF6"/>
    <w:rsid w:val="003416E2"/>
    <w:rsid w:val="003428AF"/>
    <w:rsid w:val="00344F30"/>
    <w:rsid w:val="00344F72"/>
    <w:rsid w:val="00346C4E"/>
    <w:rsid w:val="00350B4A"/>
    <w:rsid w:val="00352E8E"/>
    <w:rsid w:val="00354FF8"/>
    <w:rsid w:val="00356789"/>
    <w:rsid w:val="00357FDE"/>
    <w:rsid w:val="00362F1D"/>
    <w:rsid w:val="00364861"/>
    <w:rsid w:val="003653E0"/>
    <w:rsid w:val="00365CCD"/>
    <w:rsid w:val="00366C26"/>
    <w:rsid w:val="0037074D"/>
    <w:rsid w:val="0037270E"/>
    <w:rsid w:val="003757B7"/>
    <w:rsid w:val="00375B26"/>
    <w:rsid w:val="003763C1"/>
    <w:rsid w:val="0038084B"/>
    <w:rsid w:val="0038119F"/>
    <w:rsid w:val="00381AEB"/>
    <w:rsid w:val="00386F45"/>
    <w:rsid w:val="003904B6"/>
    <w:rsid w:val="003930CC"/>
    <w:rsid w:val="00394B8C"/>
    <w:rsid w:val="00395323"/>
    <w:rsid w:val="003A0495"/>
    <w:rsid w:val="003A61DD"/>
    <w:rsid w:val="003A7175"/>
    <w:rsid w:val="003B02F1"/>
    <w:rsid w:val="003B0936"/>
    <w:rsid w:val="003B1788"/>
    <w:rsid w:val="003B1B7C"/>
    <w:rsid w:val="003B3B86"/>
    <w:rsid w:val="003B3C4C"/>
    <w:rsid w:val="003B44FA"/>
    <w:rsid w:val="003B45F0"/>
    <w:rsid w:val="003B66A9"/>
    <w:rsid w:val="003B70E0"/>
    <w:rsid w:val="003C02A3"/>
    <w:rsid w:val="003C1E20"/>
    <w:rsid w:val="003C2145"/>
    <w:rsid w:val="003C3CBD"/>
    <w:rsid w:val="003C61FE"/>
    <w:rsid w:val="003D1A7A"/>
    <w:rsid w:val="003D21A5"/>
    <w:rsid w:val="003D3947"/>
    <w:rsid w:val="003D4F81"/>
    <w:rsid w:val="003D699B"/>
    <w:rsid w:val="003D770A"/>
    <w:rsid w:val="003D7D24"/>
    <w:rsid w:val="003E11CF"/>
    <w:rsid w:val="003E454C"/>
    <w:rsid w:val="003E4657"/>
    <w:rsid w:val="003E4CA4"/>
    <w:rsid w:val="003F14BB"/>
    <w:rsid w:val="003F1A14"/>
    <w:rsid w:val="003F1A8D"/>
    <w:rsid w:val="003F1AE7"/>
    <w:rsid w:val="003F73BA"/>
    <w:rsid w:val="003F7927"/>
    <w:rsid w:val="0040115F"/>
    <w:rsid w:val="004132AE"/>
    <w:rsid w:val="00414D11"/>
    <w:rsid w:val="004217BB"/>
    <w:rsid w:val="00422763"/>
    <w:rsid w:val="00423023"/>
    <w:rsid w:val="004232D1"/>
    <w:rsid w:val="00423E97"/>
    <w:rsid w:val="004243B2"/>
    <w:rsid w:val="00424BAB"/>
    <w:rsid w:val="00424BBA"/>
    <w:rsid w:val="00425043"/>
    <w:rsid w:val="00425148"/>
    <w:rsid w:val="00426527"/>
    <w:rsid w:val="00426637"/>
    <w:rsid w:val="004317F4"/>
    <w:rsid w:val="004341DD"/>
    <w:rsid w:val="0043452A"/>
    <w:rsid w:val="00434822"/>
    <w:rsid w:val="0043652A"/>
    <w:rsid w:val="00436D78"/>
    <w:rsid w:val="0044259C"/>
    <w:rsid w:val="0044501B"/>
    <w:rsid w:val="0044639E"/>
    <w:rsid w:val="00446B27"/>
    <w:rsid w:val="00447244"/>
    <w:rsid w:val="004509FE"/>
    <w:rsid w:val="004537EE"/>
    <w:rsid w:val="004546F8"/>
    <w:rsid w:val="00455B3E"/>
    <w:rsid w:val="00457908"/>
    <w:rsid w:val="00457D80"/>
    <w:rsid w:val="00462E17"/>
    <w:rsid w:val="004632CA"/>
    <w:rsid w:val="00463714"/>
    <w:rsid w:val="00463C67"/>
    <w:rsid w:val="0046745C"/>
    <w:rsid w:val="0047009D"/>
    <w:rsid w:val="004725DE"/>
    <w:rsid w:val="00474940"/>
    <w:rsid w:val="00475911"/>
    <w:rsid w:val="00475AAE"/>
    <w:rsid w:val="004777FA"/>
    <w:rsid w:val="00480F19"/>
    <w:rsid w:val="00482F42"/>
    <w:rsid w:val="0048399E"/>
    <w:rsid w:val="00484962"/>
    <w:rsid w:val="00490CDD"/>
    <w:rsid w:val="00490FD7"/>
    <w:rsid w:val="00496128"/>
    <w:rsid w:val="004A07B8"/>
    <w:rsid w:val="004A0814"/>
    <w:rsid w:val="004A0D48"/>
    <w:rsid w:val="004A2636"/>
    <w:rsid w:val="004A5AE9"/>
    <w:rsid w:val="004A653A"/>
    <w:rsid w:val="004B15BC"/>
    <w:rsid w:val="004B21CF"/>
    <w:rsid w:val="004B3015"/>
    <w:rsid w:val="004B44B6"/>
    <w:rsid w:val="004B5AED"/>
    <w:rsid w:val="004B67BA"/>
    <w:rsid w:val="004C1B2C"/>
    <w:rsid w:val="004C299D"/>
    <w:rsid w:val="004C5632"/>
    <w:rsid w:val="004C6CAA"/>
    <w:rsid w:val="004D114B"/>
    <w:rsid w:val="004D1BA8"/>
    <w:rsid w:val="004D561B"/>
    <w:rsid w:val="004D6188"/>
    <w:rsid w:val="004D76F5"/>
    <w:rsid w:val="004D7DF8"/>
    <w:rsid w:val="004E031E"/>
    <w:rsid w:val="004E0B91"/>
    <w:rsid w:val="004E2804"/>
    <w:rsid w:val="004E3B11"/>
    <w:rsid w:val="004E6852"/>
    <w:rsid w:val="004F1139"/>
    <w:rsid w:val="004F46D4"/>
    <w:rsid w:val="004F4D01"/>
    <w:rsid w:val="004F4E87"/>
    <w:rsid w:val="004F5567"/>
    <w:rsid w:val="00501D10"/>
    <w:rsid w:val="00502AEC"/>
    <w:rsid w:val="005072AC"/>
    <w:rsid w:val="0050764D"/>
    <w:rsid w:val="005118C1"/>
    <w:rsid w:val="0051354F"/>
    <w:rsid w:val="005140B0"/>
    <w:rsid w:val="00522ED8"/>
    <w:rsid w:val="005240F2"/>
    <w:rsid w:val="0052485F"/>
    <w:rsid w:val="00524DD4"/>
    <w:rsid w:val="0052629A"/>
    <w:rsid w:val="00527E77"/>
    <w:rsid w:val="00530AE4"/>
    <w:rsid w:val="00532169"/>
    <w:rsid w:val="00532DCF"/>
    <w:rsid w:val="0053356A"/>
    <w:rsid w:val="00533EDF"/>
    <w:rsid w:val="00536DF5"/>
    <w:rsid w:val="00541434"/>
    <w:rsid w:val="00541EAE"/>
    <w:rsid w:val="00543863"/>
    <w:rsid w:val="00545184"/>
    <w:rsid w:val="00546D45"/>
    <w:rsid w:val="0054761A"/>
    <w:rsid w:val="00550BA1"/>
    <w:rsid w:val="0055551F"/>
    <w:rsid w:val="005577ED"/>
    <w:rsid w:val="00561CAA"/>
    <w:rsid w:val="0056343F"/>
    <w:rsid w:val="00564782"/>
    <w:rsid w:val="00567CF0"/>
    <w:rsid w:val="00567F11"/>
    <w:rsid w:val="005716F9"/>
    <w:rsid w:val="00571852"/>
    <w:rsid w:val="0057350F"/>
    <w:rsid w:val="00576F16"/>
    <w:rsid w:val="00580B06"/>
    <w:rsid w:val="005836A4"/>
    <w:rsid w:val="00586AE2"/>
    <w:rsid w:val="00591FAD"/>
    <w:rsid w:val="00592C31"/>
    <w:rsid w:val="00593A51"/>
    <w:rsid w:val="00593DFA"/>
    <w:rsid w:val="00597CD4"/>
    <w:rsid w:val="005A0B53"/>
    <w:rsid w:val="005A10B8"/>
    <w:rsid w:val="005A3A36"/>
    <w:rsid w:val="005A3BA6"/>
    <w:rsid w:val="005A3C67"/>
    <w:rsid w:val="005A6C2B"/>
    <w:rsid w:val="005B0339"/>
    <w:rsid w:val="005B0739"/>
    <w:rsid w:val="005B142D"/>
    <w:rsid w:val="005B14A4"/>
    <w:rsid w:val="005B2425"/>
    <w:rsid w:val="005B2738"/>
    <w:rsid w:val="005B2A60"/>
    <w:rsid w:val="005B56A0"/>
    <w:rsid w:val="005B5DEA"/>
    <w:rsid w:val="005B6D2E"/>
    <w:rsid w:val="005C18D7"/>
    <w:rsid w:val="005C20F4"/>
    <w:rsid w:val="005C27F9"/>
    <w:rsid w:val="005C41CE"/>
    <w:rsid w:val="005C46A3"/>
    <w:rsid w:val="005C47E9"/>
    <w:rsid w:val="005C4C26"/>
    <w:rsid w:val="005C4F5E"/>
    <w:rsid w:val="005D17DA"/>
    <w:rsid w:val="005D2DCD"/>
    <w:rsid w:val="005D319D"/>
    <w:rsid w:val="005D3FEC"/>
    <w:rsid w:val="005E3469"/>
    <w:rsid w:val="005E3F2A"/>
    <w:rsid w:val="005F14BD"/>
    <w:rsid w:val="005F4411"/>
    <w:rsid w:val="005F4AE4"/>
    <w:rsid w:val="005F6547"/>
    <w:rsid w:val="005F6740"/>
    <w:rsid w:val="005F7643"/>
    <w:rsid w:val="00603916"/>
    <w:rsid w:val="00605E69"/>
    <w:rsid w:val="00610350"/>
    <w:rsid w:val="00611884"/>
    <w:rsid w:val="00611B21"/>
    <w:rsid w:val="0061225E"/>
    <w:rsid w:val="006220FC"/>
    <w:rsid w:val="00623710"/>
    <w:rsid w:val="00624434"/>
    <w:rsid w:val="00625E8E"/>
    <w:rsid w:val="00626433"/>
    <w:rsid w:val="00631459"/>
    <w:rsid w:val="006316C0"/>
    <w:rsid w:val="006333E0"/>
    <w:rsid w:val="00634C4A"/>
    <w:rsid w:val="00635069"/>
    <w:rsid w:val="00636DC5"/>
    <w:rsid w:val="00642F50"/>
    <w:rsid w:val="0064372C"/>
    <w:rsid w:val="0064789C"/>
    <w:rsid w:val="00653710"/>
    <w:rsid w:val="00656D5B"/>
    <w:rsid w:val="00657637"/>
    <w:rsid w:val="00657678"/>
    <w:rsid w:val="00660765"/>
    <w:rsid w:val="00660C76"/>
    <w:rsid w:val="00661AE2"/>
    <w:rsid w:val="006628DC"/>
    <w:rsid w:val="00662D65"/>
    <w:rsid w:val="00665583"/>
    <w:rsid w:val="00665913"/>
    <w:rsid w:val="00667338"/>
    <w:rsid w:val="00670277"/>
    <w:rsid w:val="006722A7"/>
    <w:rsid w:val="00672D57"/>
    <w:rsid w:val="006738F7"/>
    <w:rsid w:val="00680EAF"/>
    <w:rsid w:val="00684EEF"/>
    <w:rsid w:val="00685832"/>
    <w:rsid w:val="00685BD0"/>
    <w:rsid w:val="00687B52"/>
    <w:rsid w:val="006947C4"/>
    <w:rsid w:val="0069690E"/>
    <w:rsid w:val="006974DF"/>
    <w:rsid w:val="006A41CC"/>
    <w:rsid w:val="006A7313"/>
    <w:rsid w:val="006A73C1"/>
    <w:rsid w:val="006B147D"/>
    <w:rsid w:val="006B21EA"/>
    <w:rsid w:val="006B253A"/>
    <w:rsid w:val="006B3901"/>
    <w:rsid w:val="006B6E59"/>
    <w:rsid w:val="006C0F2C"/>
    <w:rsid w:val="006C5268"/>
    <w:rsid w:val="006C71C7"/>
    <w:rsid w:val="006D20B4"/>
    <w:rsid w:val="006D24BC"/>
    <w:rsid w:val="006D5D59"/>
    <w:rsid w:val="006D5EF9"/>
    <w:rsid w:val="006E04ED"/>
    <w:rsid w:val="006E112B"/>
    <w:rsid w:val="006E6711"/>
    <w:rsid w:val="006E7FDC"/>
    <w:rsid w:val="006F0256"/>
    <w:rsid w:val="006F2534"/>
    <w:rsid w:val="006F2F0C"/>
    <w:rsid w:val="006F4C50"/>
    <w:rsid w:val="00701E77"/>
    <w:rsid w:val="00702D0F"/>
    <w:rsid w:val="007031B2"/>
    <w:rsid w:val="007052CA"/>
    <w:rsid w:val="007105D4"/>
    <w:rsid w:val="00711401"/>
    <w:rsid w:val="0071314B"/>
    <w:rsid w:val="00716777"/>
    <w:rsid w:val="007176A6"/>
    <w:rsid w:val="00720F54"/>
    <w:rsid w:val="0072143A"/>
    <w:rsid w:val="00721724"/>
    <w:rsid w:val="007261F6"/>
    <w:rsid w:val="0073112B"/>
    <w:rsid w:val="007311BF"/>
    <w:rsid w:val="0073277F"/>
    <w:rsid w:val="00742446"/>
    <w:rsid w:val="0074554C"/>
    <w:rsid w:val="00746084"/>
    <w:rsid w:val="00746143"/>
    <w:rsid w:val="0074648D"/>
    <w:rsid w:val="0074688F"/>
    <w:rsid w:val="007509F0"/>
    <w:rsid w:val="00750A3C"/>
    <w:rsid w:val="00750BBA"/>
    <w:rsid w:val="00756396"/>
    <w:rsid w:val="007624A7"/>
    <w:rsid w:val="007636BC"/>
    <w:rsid w:val="0076412F"/>
    <w:rsid w:val="00765ADC"/>
    <w:rsid w:val="00765D74"/>
    <w:rsid w:val="007663E6"/>
    <w:rsid w:val="00770E2C"/>
    <w:rsid w:val="00771750"/>
    <w:rsid w:val="0077198F"/>
    <w:rsid w:val="007719F8"/>
    <w:rsid w:val="0078066C"/>
    <w:rsid w:val="00784835"/>
    <w:rsid w:val="0078484A"/>
    <w:rsid w:val="00784CA3"/>
    <w:rsid w:val="007907A0"/>
    <w:rsid w:val="007921F6"/>
    <w:rsid w:val="007939D8"/>
    <w:rsid w:val="00794D2E"/>
    <w:rsid w:val="00795267"/>
    <w:rsid w:val="0079561E"/>
    <w:rsid w:val="007959CE"/>
    <w:rsid w:val="00796070"/>
    <w:rsid w:val="007964B2"/>
    <w:rsid w:val="00797B1A"/>
    <w:rsid w:val="007A0E33"/>
    <w:rsid w:val="007A1FC4"/>
    <w:rsid w:val="007A347F"/>
    <w:rsid w:val="007A403E"/>
    <w:rsid w:val="007A44AD"/>
    <w:rsid w:val="007A4705"/>
    <w:rsid w:val="007A6AEC"/>
    <w:rsid w:val="007B0402"/>
    <w:rsid w:val="007B3397"/>
    <w:rsid w:val="007B34DD"/>
    <w:rsid w:val="007B4037"/>
    <w:rsid w:val="007C05AA"/>
    <w:rsid w:val="007D0217"/>
    <w:rsid w:val="007D2063"/>
    <w:rsid w:val="007D5ECC"/>
    <w:rsid w:val="007D756D"/>
    <w:rsid w:val="007E392C"/>
    <w:rsid w:val="007E3BC9"/>
    <w:rsid w:val="007E6C0F"/>
    <w:rsid w:val="007F0CA0"/>
    <w:rsid w:val="007F4784"/>
    <w:rsid w:val="007F5181"/>
    <w:rsid w:val="007F64A0"/>
    <w:rsid w:val="007F6978"/>
    <w:rsid w:val="007F6D1A"/>
    <w:rsid w:val="007F7C3B"/>
    <w:rsid w:val="00800E9E"/>
    <w:rsid w:val="0080341F"/>
    <w:rsid w:val="00803455"/>
    <w:rsid w:val="00803CF8"/>
    <w:rsid w:val="00805EE8"/>
    <w:rsid w:val="00806221"/>
    <w:rsid w:val="00806320"/>
    <w:rsid w:val="008072F7"/>
    <w:rsid w:val="00811F44"/>
    <w:rsid w:val="00814BCA"/>
    <w:rsid w:val="00814CFC"/>
    <w:rsid w:val="00814FFE"/>
    <w:rsid w:val="00815421"/>
    <w:rsid w:val="008319A2"/>
    <w:rsid w:val="008339C4"/>
    <w:rsid w:val="0083488B"/>
    <w:rsid w:val="008370A3"/>
    <w:rsid w:val="00837A74"/>
    <w:rsid w:val="00843AEA"/>
    <w:rsid w:val="008458B8"/>
    <w:rsid w:val="00846F9B"/>
    <w:rsid w:val="00850348"/>
    <w:rsid w:val="00852544"/>
    <w:rsid w:val="008534B4"/>
    <w:rsid w:val="0085632B"/>
    <w:rsid w:val="00862508"/>
    <w:rsid w:val="00863B84"/>
    <w:rsid w:val="00864154"/>
    <w:rsid w:val="008649BB"/>
    <w:rsid w:val="00864E76"/>
    <w:rsid w:val="008650AF"/>
    <w:rsid w:val="0087286D"/>
    <w:rsid w:val="00873142"/>
    <w:rsid w:val="00874AAA"/>
    <w:rsid w:val="0087525F"/>
    <w:rsid w:val="00875AA0"/>
    <w:rsid w:val="00884889"/>
    <w:rsid w:val="00885971"/>
    <w:rsid w:val="0088675A"/>
    <w:rsid w:val="00887720"/>
    <w:rsid w:val="00892DD0"/>
    <w:rsid w:val="00895234"/>
    <w:rsid w:val="008959FD"/>
    <w:rsid w:val="008A2943"/>
    <w:rsid w:val="008A2A82"/>
    <w:rsid w:val="008A6350"/>
    <w:rsid w:val="008A6AFA"/>
    <w:rsid w:val="008A6B62"/>
    <w:rsid w:val="008A7B7E"/>
    <w:rsid w:val="008B2579"/>
    <w:rsid w:val="008B3658"/>
    <w:rsid w:val="008B439C"/>
    <w:rsid w:val="008B6111"/>
    <w:rsid w:val="008B76AE"/>
    <w:rsid w:val="008C143C"/>
    <w:rsid w:val="008C1B12"/>
    <w:rsid w:val="008C5A25"/>
    <w:rsid w:val="008C649F"/>
    <w:rsid w:val="008D126A"/>
    <w:rsid w:val="008D1EBF"/>
    <w:rsid w:val="008D3684"/>
    <w:rsid w:val="008E2CFA"/>
    <w:rsid w:val="008E3247"/>
    <w:rsid w:val="008E3AFC"/>
    <w:rsid w:val="008E3F5C"/>
    <w:rsid w:val="008E4141"/>
    <w:rsid w:val="008E51F9"/>
    <w:rsid w:val="008E55B5"/>
    <w:rsid w:val="008E62C5"/>
    <w:rsid w:val="008E7ECB"/>
    <w:rsid w:val="008F0508"/>
    <w:rsid w:val="008F0F78"/>
    <w:rsid w:val="008F2831"/>
    <w:rsid w:val="008F2A49"/>
    <w:rsid w:val="008F689B"/>
    <w:rsid w:val="008F68C5"/>
    <w:rsid w:val="009000F8"/>
    <w:rsid w:val="009004C1"/>
    <w:rsid w:val="0090156C"/>
    <w:rsid w:val="00902C73"/>
    <w:rsid w:val="009038B9"/>
    <w:rsid w:val="00903A2C"/>
    <w:rsid w:val="00903E2B"/>
    <w:rsid w:val="009041BA"/>
    <w:rsid w:val="00910F5E"/>
    <w:rsid w:val="009112F3"/>
    <w:rsid w:val="009123CD"/>
    <w:rsid w:val="00913BFF"/>
    <w:rsid w:val="00913C14"/>
    <w:rsid w:val="009145D5"/>
    <w:rsid w:val="009205D1"/>
    <w:rsid w:val="0092435B"/>
    <w:rsid w:val="00925A69"/>
    <w:rsid w:val="00926AA2"/>
    <w:rsid w:val="009318E8"/>
    <w:rsid w:val="0093290F"/>
    <w:rsid w:val="00934A95"/>
    <w:rsid w:val="00934E8A"/>
    <w:rsid w:val="00935059"/>
    <w:rsid w:val="00941469"/>
    <w:rsid w:val="00942969"/>
    <w:rsid w:val="00942F01"/>
    <w:rsid w:val="00943F9E"/>
    <w:rsid w:val="00947DEB"/>
    <w:rsid w:val="009509B0"/>
    <w:rsid w:val="00951977"/>
    <w:rsid w:val="009544E4"/>
    <w:rsid w:val="00954CF1"/>
    <w:rsid w:val="00956CE4"/>
    <w:rsid w:val="00963312"/>
    <w:rsid w:val="009636A6"/>
    <w:rsid w:val="00965CA4"/>
    <w:rsid w:val="00965F24"/>
    <w:rsid w:val="009664C2"/>
    <w:rsid w:val="00966A93"/>
    <w:rsid w:val="00966CA6"/>
    <w:rsid w:val="00971CC7"/>
    <w:rsid w:val="00973DD7"/>
    <w:rsid w:val="0097441F"/>
    <w:rsid w:val="00976684"/>
    <w:rsid w:val="009775DF"/>
    <w:rsid w:val="009817AC"/>
    <w:rsid w:val="00981D3D"/>
    <w:rsid w:val="00982A0B"/>
    <w:rsid w:val="00984280"/>
    <w:rsid w:val="00985935"/>
    <w:rsid w:val="0098651B"/>
    <w:rsid w:val="0098743B"/>
    <w:rsid w:val="00987DE8"/>
    <w:rsid w:val="00991182"/>
    <w:rsid w:val="0099290C"/>
    <w:rsid w:val="0099325F"/>
    <w:rsid w:val="009958BC"/>
    <w:rsid w:val="009A326A"/>
    <w:rsid w:val="009A3EA6"/>
    <w:rsid w:val="009A5641"/>
    <w:rsid w:val="009B2C0B"/>
    <w:rsid w:val="009B434F"/>
    <w:rsid w:val="009B5BFF"/>
    <w:rsid w:val="009B6164"/>
    <w:rsid w:val="009B6CD3"/>
    <w:rsid w:val="009B74BF"/>
    <w:rsid w:val="009C0CC7"/>
    <w:rsid w:val="009C543E"/>
    <w:rsid w:val="009C755D"/>
    <w:rsid w:val="009D1FFA"/>
    <w:rsid w:val="009D4FDF"/>
    <w:rsid w:val="009D61D3"/>
    <w:rsid w:val="009D67C5"/>
    <w:rsid w:val="009D71ED"/>
    <w:rsid w:val="009E042A"/>
    <w:rsid w:val="009E2045"/>
    <w:rsid w:val="009E39F2"/>
    <w:rsid w:val="009E40B7"/>
    <w:rsid w:val="009E565F"/>
    <w:rsid w:val="009E5697"/>
    <w:rsid w:val="009E56FA"/>
    <w:rsid w:val="009E5CA8"/>
    <w:rsid w:val="009E6589"/>
    <w:rsid w:val="009F00B2"/>
    <w:rsid w:val="009F59E5"/>
    <w:rsid w:val="009F6BCD"/>
    <w:rsid w:val="00A01FD2"/>
    <w:rsid w:val="00A04920"/>
    <w:rsid w:val="00A066DF"/>
    <w:rsid w:val="00A06BC3"/>
    <w:rsid w:val="00A07BFB"/>
    <w:rsid w:val="00A14FB4"/>
    <w:rsid w:val="00A16690"/>
    <w:rsid w:val="00A16C9A"/>
    <w:rsid w:val="00A172F2"/>
    <w:rsid w:val="00A1774C"/>
    <w:rsid w:val="00A17767"/>
    <w:rsid w:val="00A20AAE"/>
    <w:rsid w:val="00A21F19"/>
    <w:rsid w:val="00A2244D"/>
    <w:rsid w:val="00A25320"/>
    <w:rsid w:val="00A265D6"/>
    <w:rsid w:val="00A271F4"/>
    <w:rsid w:val="00A30EEE"/>
    <w:rsid w:val="00A3394C"/>
    <w:rsid w:val="00A339E9"/>
    <w:rsid w:val="00A3401F"/>
    <w:rsid w:val="00A3593E"/>
    <w:rsid w:val="00A413E8"/>
    <w:rsid w:val="00A42775"/>
    <w:rsid w:val="00A44254"/>
    <w:rsid w:val="00A452E3"/>
    <w:rsid w:val="00A45458"/>
    <w:rsid w:val="00A45EB0"/>
    <w:rsid w:val="00A46586"/>
    <w:rsid w:val="00A51B24"/>
    <w:rsid w:val="00A51D5D"/>
    <w:rsid w:val="00A55713"/>
    <w:rsid w:val="00A568B1"/>
    <w:rsid w:val="00A57002"/>
    <w:rsid w:val="00A62BF3"/>
    <w:rsid w:val="00A64669"/>
    <w:rsid w:val="00A64785"/>
    <w:rsid w:val="00A64F6D"/>
    <w:rsid w:val="00A664B6"/>
    <w:rsid w:val="00A6786E"/>
    <w:rsid w:val="00A679D4"/>
    <w:rsid w:val="00A707CC"/>
    <w:rsid w:val="00A70E9F"/>
    <w:rsid w:val="00A72092"/>
    <w:rsid w:val="00A74055"/>
    <w:rsid w:val="00A7708B"/>
    <w:rsid w:val="00A77926"/>
    <w:rsid w:val="00A81505"/>
    <w:rsid w:val="00A82583"/>
    <w:rsid w:val="00A85045"/>
    <w:rsid w:val="00A85B34"/>
    <w:rsid w:val="00A8791A"/>
    <w:rsid w:val="00A91617"/>
    <w:rsid w:val="00A91AB3"/>
    <w:rsid w:val="00A92000"/>
    <w:rsid w:val="00A9237A"/>
    <w:rsid w:val="00A94C9E"/>
    <w:rsid w:val="00A95386"/>
    <w:rsid w:val="00AA0E71"/>
    <w:rsid w:val="00AA1373"/>
    <w:rsid w:val="00AA3002"/>
    <w:rsid w:val="00AA35EF"/>
    <w:rsid w:val="00AA4BFB"/>
    <w:rsid w:val="00AA530F"/>
    <w:rsid w:val="00AA7C97"/>
    <w:rsid w:val="00AB1FF6"/>
    <w:rsid w:val="00AB5E22"/>
    <w:rsid w:val="00AB6EE9"/>
    <w:rsid w:val="00AB76E1"/>
    <w:rsid w:val="00AC38A7"/>
    <w:rsid w:val="00AC3F40"/>
    <w:rsid w:val="00AD0C06"/>
    <w:rsid w:val="00AD0C0E"/>
    <w:rsid w:val="00AD1EE5"/>
    <w:rsid w:val="00AD3C59"/>
    <w:rsid w:val="00AE17B7"/>
    <w:rsid w:val="00AE2CF3"/>
    <w:rsid w:val="00AE34C0"/>
    <w:rsid w:val="00AE360E"/>
    <w:rsid w:val="00AE3EF3"/>
    <w:rsid w:val="00AE7B18"/>
    <w:rsid w:val="00AF0346"/>
    <w:rsid w:val="00AF2C2B"/>
    <w:rsid w:val="00AF2C77"/>
    <w:rsid w:val="00AF2CA1"/>
    <w:rsid w:val="00AF475E"/>
    <w:rsid w:val="00AF54B9"/>
    <w:rsid w:val="00B0077B"/>
    <w:rsid w:val="00B00789"/>
    <w:rsid w:val="00B00DDC"/>
    <w:rsid w:val="00B01BF3"/>
    <w:rsid w:val="00B0380B"/>
    <w:rsid w:val="00B04FF6"/>
    <w:rsid w:val="00B05413"/>
    <w:rsid w:val="00B0567A"/>
    <w:rsid w:val="00B05D67"/>
    <w:rsid w:val="00B0637C"/>
    <w:rsid w:val="00B06B35"/>
    <w:rsid w:val="00B06CF1"/>
    <w:rsid w:val="00B07FD6"/>
    <w:rsid w:val="00B1146D"/>
    <w:rsid w:val="00B12A54"/>
    <w:rsid w:val="00B14087"/>
    <w:rsid w:val="00B17811"/>
    <w:rsid w:val="00B20953"/>
    <w:rsid w:val="00B2140C"/>
    <w:rsid w:val="00B2246D"/>
    <w:rsid w:val="00B22651"/>
    <w:rsid w:val="00B248C3"/>
    <w:rsid w:val="00B279D4"/>
    <w:rsid w:val="00B33F22"/>
    <w:rsid w:val="00B34911"/>
    <w:rsid w:val="00B37E2E"/>
    <w:rsid w:val="00B37F5F"/>
    <w:rsid w:val="00B4055A"/>
    <w:rsid w:val="00B40896"/>
    <w:rsid w:val="00B40C26"/>
    <w:rsid w:val="00B44C9D"/>
    <w:rsid w:val="00B45916"/>
    <w:rsid w:val="00B506D0"/>
    <w:rsid w:val="00B527D4"/>
    <w:rsid w:val="00B52876"/>
    <w:rsid w:val="00B54BFB"/>
    <w:rsid w:val="00B54D7D"/>
    <w:rsid w:val="00B640EC"/>
    <w:rsid w:val="00B644F0"/>
    <w:rsid w:val="00B65636"/>
    <w:rsid w:val="00B665DC"/>
    <w:rsid w:val="00B66E0D"/>
    <w:rsid w:val="00B72407"/>
    <w:rsid w:val="00B75CDF"/>
    <w:rsid w:val="00B7760C"/>
    <w:rsid w:val="00B82A02"/>
    <w:rsid w:val="00B86528"/>
    <w:rsid w:val="00B869D4"/>
    <w:rsid w:val="00B923C9"/>
    <w:rsid w:val="00B92F1E"/>
    <w:rsid w:val="00B941A6"/>
    <w:rsid w:val="00B94FFC"/>
    <w:rsid w:val="00B95F87"/>
    <w:rsid w:val="00B97272"/>
    <w:rsid w:val="00B973F3"/>
    <w:rsid w:val="00BA039C"/>
    <w:rsid w:val="00BA18DB"/>
    <w:rsid w:val="00BA2B0A"/>
    <w:rsid w:val="00BA3E19"/>
    <w:rsid w:val="00BA4BC7"/>
    <w:rsid w:val="00BA6550"/>
    <w:rsid w:val="00BB32AF"/>
    <w:rsid w:val="00BB64FF"/>
    <w:rsid w:val="00BC0279"/>
    <w:rsid w:val="00BC614F"/>
    <w:rsid w:val="00BD456C"/>
    <w:rsid w:val="00BD59DE"/>
    <w:rsid w:val="00BD7AA2"/>
    <w:rsid w:val="00BE2F8F"/>
    <w:rsid w:val="00BE315D"/>
    <w:rsid w:val="00BE5CB6"/>
    <w:rsid w:val="00BF0079"/>
    <w:rsid w:val="00BF1FE1"/>
    <w:rsid w:val="00BF2058"/>
    <w:rsid w:val="00BF269C"/>
    <w:rsid w:val="00BF2923"/>
    <w:rsid w:val="00BF44D9"/>
    <w:rsid w:val="00BF62AC"/>
    <w:rsid w:val="00BF6657"/>
    <w:rsid w:val="00BF7573"/>
    <w:rsid w:val="00BF7732"/>
    <w:rsid w:val="00C01693"/>
    <w:rsid w:val="00C0313C"/>
    <w:rsid w:val="00C039AC"/>
    <w:rsid w:val="00C04E15"/>
    <w:rsid w:val="00C05AFE"/>
    <w:rsid w:val="00C1440C"/>
    <w:rsid w:val="00C15010"/>
    <w:rsid w:val="00C1514F"/>
    <w:rsid w:val="00C15209"/>
    <w:rsid w:val="00C1647E"/>
    <w:rsid w:val="00C1656C"/>
    <w:rsid w:val="00C16A38"/>
    <w:rsid w:val="00C17FA3"/>
    <w:rsid w:val="00C22D1C"/>
    <w:rsid w:val="00C24058"/>
    <w:rsid w:val="00C243FB"/>
    <w:rsid w:val="00C24976"/>
    <w:rsid w:val="00C2745B"/>
    <w:rsid w:val="00C30185"/>
    <w:rsid w:val="00C327C5"/>
    <w:rsid w:val="00C3325D"/>
    <w:rsid w:val="00C36523"/>
    <w:rsid w:val="00C37147"/>
    <w:rsid w:val="00C406E6"/>
    <w:rsid w:val="00C41F0C"/>
    <w:rsid w:val="00C442CD"/>
    <w:rsid w:val="00C503F5"/>
    <w:rsid w:val="00C529BC"/>
    <w:rsid w:val="00C52BF0"/>
    <w:rsid w:val="00C545B1"/>
    <w:rsid w:val="00C54EE5"/>
    <w:rsid w:val="00C57F9D"/>
    <w:rsid w:val="00C60CE3"/>
    <w:rsid w:val="00C63724"/>
    <w:rsid w:val="00C64AB4"/>
    <w:rsid w:val="00C64D47"/>
    <w:rsid w:val="00C6565C"/>
    <w:rsid w:val="00C65FA7"/>
    <w:rsid w:val="00C67724"/>
    <w:rsid w:val="00C67828"/>
    <w:rsid w:val="00C71939"/>
    <w:rsid w:val="00C73B9A"/>
    <w:rsid w:val="00C74505"/>
    <w:rsid w:val="00C75960"/>
    <w:rsid w:val="00C80450"/>
    <w:rsid w:val="00C818A4"/>
    <w:rsid w:val="00C83794"/>
    <w:rsid w:val="00C853AA"/>
    <w:rsid w:val="00C8688C"/>
    <w:rsid w:val="00C910F1"/>
    <w:rsid w:val="00C922E1"/>
    <w:rsid w:val="00C94327"/>
    <w:rsid w:val="00C95949"/>
    <w:rsid w:val="00CA1D3E"/>
    <w:rsid w:val="00CA393E"/>
    <w:rsid w:val="00CA4A81"/>
    <w:rsid w:val="00CA6F5F"/>
    <w:rsid w:val="00CB0088"/>
    <w:rsid w:val="00CB5D31"/>
    <w:rsid w:val="00CC097A"/>
    <w:rsid w:val="00CC2B91"/>
    <w:rsid w:val="00CC4403"/>
    <w:rsid w:val="00CC49B8"/>
    <w:rsid w:val="00CC548E"/>
    <w:rsid w:val="00CC5688"/>
    <w:rsid w:val="00CC687C"/>
    <w:rsid w:val="00CC6A1C"/>
    <w:rsid w:val="00CC72ED"/>
    <w:rsid w:val="00CD0844"/>
    <w:rsid w:val="00CD401F"/>
    <w:rsid w:val="00CD45BA"/>
    <w:rsid w:val="00CD53E5"/>
    <w:rsid w:val="00CD72FA"/>
    <w:rsid w:val="00CD752C"/>
    <w:rsid w:val="00CE100B"/>
    <w:rsid w:val="00CE41FE"/>
    <w:rsid w:val="00CE5DB6"/>
    <w:rsid w:val="00CE66F3"/>
    <w:rsid w:val="00CF1105"/>
    <w:rsid w:val="00CF2141"/>
    <w:rsid w:val="00CF28E9"/>
    <w:rsid w:val="00CF6FC9"/>
    <w:rsid w:val="00D01140"/>
    <w:rsid w:val="00D03EA7"/>
    <w:rsid w:val="00D058B3"/>
    <w:rsid w:val="00D059D8"/>
    <w:rsid w:val="00D05D19"/>
    <w:rsid w:val="00D062A4"/>
    <w:rsid w:val="00D10EE3"/>
    <w:rsid w:val="00D1180A"/>
    <w:rsid w:val="00D1211E"/>
    <w:rsid w:val="00D12DA8"/>
    <w:rsid w:val="00D14570"/>
    <w:rsid w:val="00D16169"/>
    <w:rsid w:val="00D20E7B"/>
    <w:rsid w:val="00D21D4A"/>
    <w:rsid w:val="00D24AFC"/>
    <w:rsid w:val="00D27A57"/>
    <w:rsid w:val="00D341C4"/>
    <w:rsid w:val="00D36CCD"/>
    <w:rsid w:val="00D37476"/>
    <w:rsid w:val="00D37B07"/>
    <w:rsid w:val="00D4019F"/>
    <w:rsid w:val="00D407C2"/>
    <w:rsid w:val="00D44292"/>
    <w:rsid w:val="00D46B40"/>
    <w:rsid w:val="00D471DF"/>
    <w:rsid w:val="00D51756"/>
    <w:rsid w:val="00D55ED1"/>
    <w:rsid w:val="00D565AE"/>
    <w:rsid w:val="00D6118D"/>
    <w:rsid w:val="00D660DC"/>
    <w:rsid w:val="00D72BFC"/>
    <w:rsid w:val="00D73AC2"/>
    <w:rsid w:val="00D75AD8"/>
    <w:rsid w:val="00D762F1"/>
    <w:rsid w:val="00D82A28"/>
    <w:rsid w:val="00D8424C"/>
    <w:rsid w:val="00D84AE7"/>
    <w:rsid w:val="00D84BC0"/>
    <w:rsid w:val="00D87CAF"/>
    <w:rsid w:val="00D90E1A"/>
    <w:rsid w:val="00D9344F"/>
    <w:rsid w:val="00D94F95"/>
    <w:rsid w:val="00D969AA"/>
    <w:rsid w:val="00D97F7A"/>
    <w:rsid w:val="00DA11B6"/>
    <w:rsid w:val="00DA1FD3"/>
    <w:rsid w:val="00DA218A"/>
    <w:rsid w:val="00DA24FA"/>
    <w:rsid w:val="00DA2AF0"/>
    <w:rsid w:val="00DA38D4"/>
    <w:rsid w:val="00DA39D7"/>
    <w:rsid w:val="00DA5DD5"/>
    <w:rsid w:val="00DB1846"/>
    <w:rsid w:val="00DB2F5A"/>
    <w:rsid w:val="00DB38C1"/>
    <w:rsid w:val="00DB3EED"/>
    <w:rsid w:val="00DB4AA5"/>
    <w:rsid w:val="00DB5834"/>
    <w:rsid w:val="00DB60E6"/>
    <w:rsid w:val="00DB771C"/>
    <w:rsid w:val="00DC084F"/>
    <w:rsid w:val="00DC44CD"/>
    <w:rsid w:val="00DD74E3"/>
    <w:rsid w:val="00DE0166"/>
    <w:rsid w:val="00DE1A66"/>
    <w:rsid w:val="00DE2094"/>
    <w:rsid w:val="00DE3C7B"/>
    <w:rsid w:val="00DE44DD"/>
    <w:rsid w:val="00DE6C9A"/>
    <w:rsid w:val="00DE7148"/>
    <w:rsid w:val="00DE7452"/>
    <w:rsid w:val="00DF28F6"/>
    <w:rsid w:val="00DF3122"/>
    <w:rsid w:val="00DF614F"/>
    <w:rsid w:val="00DF70A2"/>
    <w:rsid w:val="00DF7180"/>
    <w:rsid w:val="00DF7389"/>
    <w:rsid w:val="00DF7396"/>
    <w:rsid w:val="00E002F2"/>
    <w:rsid w:val="00E02E02"/>
    <w:rsid w:val="00E05DB3"/>
    <w:rsid w:val="00E06BB3"/>
    <w:rsid w:val="00E12550"/>
    <w:rsid w:val="00E13391"/>
    <w:rsid w:val="00E150BF"/>
    <w:rsid w:val="00E153DC"/>
    <w:rsid w:val="00E15551"/>
    <w:rsid w:val="00E1597F"/>
    <w:rsid w:val="00E164EC"/>
    <w:rsid w:val="00E16526"/>
    <w:rsid w:val="00E16F41"/>
    <w:rsid w:val="00E17637"/>
    <w:rsid w:val="00E2069E"/>
    <w:rsid w:val="00E215BF"/>
    <w:rsid w:val="00E23A50"/>
    <w:rsid w:val="00E24C4D"/>
    <w:rsid w:val="00E26424"/>
    <w:rsid w:val="00E2742D"/>
    <w:rsid w:val="00E27DB3"/>
    <w:rsid w:val="00E3078A"/>
    <w:rsid w:val="00E317B9"/>
    <w:rsid w:val="00E34F8B"/>
    <w:rsid w:val="00E37727"/>
    <w:rsid w:val="00E40451"/>
    <w:rsid w:val="00E414C7"/>
    <w:rsid w:val="00E42ED8"/>
    <w:rsid w:val="00E4349C"/>
    <w:rsid w:val="00E50809"/>
    <w:rsid w:val="00E511E0"/>
    <w:rsid w:val="00E53CBD"/>
    <w:rsid w:val="00E553D8"/>
    <w:rsid w:val="00E55DFB"/>
    <w:rsid w:val="00E57992"/>
    <w:rsid w:val="00E60D02"/>
    <w:rsid w:val="00E61388"/>
    <w:rsid w:val="00E626F7"/>
    <w:rsid w:val="00E678CB"/>
    <w:rsid w:val="00E67F8F"/>
    <w:rsid w:val="00E72088"/>
    <w:rsid w:val="00E74442"/>
    <w:rsid w:val="00E74E07"/>
    <w:rsid w:val="00E76497"/>
    <w:rsid w:val="00E80D0E"/>
    <w:rsid w:val="00E8333F"/>
    <w:rsid w:val="00E8396B"/>
    <w:rsid w:val="00E839EA"/>
    <w:rsid w:val="00E8583B"/>
    <w:rsid w:val="00E85DE0"/>
    <w:rsid w:val="00E87DDC"/>
    <w:rsid w:val="00E92EC8"/>
    <w:rsid w:val="00E94878"/>
    <w:rsid w:val="00E976FB"/>
    <w:rsid w:val="00E97904"/>
    <w:rsid w:val="00E97ECF"/>
    <w:rsid w:val="00EA4164"/>
    <w:rsid w:val="00EA48B1"/>
    <w:rsid w:val="00EB0794"/>
    <w:rsid w:val="00EB07C9"/>
    <w:rsid w:val="00EB0CAB"/>
    <w:rsid w:val="00EB2EA3"/>
    <w:rsid w:val="00EB396A"/>
    <w:rsid w:val="00EB397D"/>
    <w:rsid w:val="00EB5FEA"/>
    <w:rsid w:val="00EB6A7F"/>
    <w:rsid w:val="00EC15A9"/>
    <w:rsid w:val="00EC4A8C"/>
    <w:rsid w:val="00EC76B1"/>
    <w:rsid w:val="00EC79FD"/>
    <w:rsid w:val="00ED0677"/>
    <w:rsid w:val="00ED15EE"/>
    <w:rsid w:val="00ED2D7B"/>
    <w:rsid w:val="00ED45C5"/>
    <w:rsid w:val="00ED74C0"/>
    <w:rsid w:val="00EE3B1D"/>
    <w:rsid w:val="00EE3B4D"/>
    <w:rsid w:val="00EE41A8"/>
    <w:rsid w:val="00EE5CF7"/>
    <w:rsid w:val="00EF0539"/>
    <w:rsid w:val="00EF0D52"/>
    <w:rsid w:val="00F00BE2"/>
    <w:rsid w:val="00F01588"/>
    <w:rsid w:val="00F023ED"/>
    <w:rsid w:val="00F03AD1"/>
    <w:rsid w:val="00F05E95"/>
    <w:rsid w:val="00F0782C"/>
    <w:rsid w:val="00F10E93"/>
    <w:rsid w:val="00F1364F"/>
    <w:rsid w:val="00F17301"/>
    <w:rsid w:val="00F17A74"/>
    <w:rsid w:val="00F2042A"/>
    <w:rsid w:val="00F22C76"/>
    <w:rsid w:val="00F317D8"/>
    <w:rsid w:val="00F3724D"/>
    <w:rsid w:val="00F37449"/>
    <w:rsid w:val="00F40BD5"/>
    <w:rsid w:val="00F40ED4"/>
    <w:rsid w:val="00F423A9"/>
    <w:rsid w:val="00F44C64"/>
    <w:rsid w:val="00F463BC"/>
    <w:rsid w:val="00F476E3"/>
    <w:rsid w:val="00F47901"/>
    <w:rsid w:val="00F47F11"/>
    <w:rsid w:val="00F50893"/>
    <w:rsid w:val="00F52362"/>
    <w:rsid w:val="00F55571"/>
    <w:rsid w:val="00F5627F"/>
    <w:rsid w:val="00F566F2"/>
    <w:rsid w:val="00F57E3F"/>
    <w:rsid w:val="00F61289"/>
    <w:rsid w:val="00F63C4C"/>
    <w:rsid w:val="00F67B2C"/>
    <w:rsid w:val="00F71B6E"/>
    <w:rsid w:val="00F71F68"/>
    <w:rsid w:val="00F74EB5"/>
    <w:rsid w:val="00F75215"/>
    <w:rsid w:val="00F76302"/>
    <w:rsid w:val="00F76DEF"/>
    <w:rsid w:val="00F80216"/>
    <w:rsid w:val="00F81467"/>
    <w:rsid w:val="00F81547"/>
    <w:rsid w:val="00F8276F"/>
    <w:rsid w:val="00F82ED1"/>
    <w:rsid w:val="00F91679"/>
    <w:rsid w:val="00FA5980"/>
    <w:rsid w:val="00FA5C40"/>
    <w:rsid w:val="00FA7B0C"/>
    <w:rsid w:val="00FB1C7B"/>
    <w:rsid w:val="00FB298B"/>
    <w:rsid w:val="00FB4401"/>
    <w:rsid w:val="00FB4874"/>
    <w:rsid w:val="00FB632D"/>
    <w:rsid w:val="00FB6690"/>
    <w:rsid w:val="00FC08E8"/>
    <w:rsid w:val="00FC09E7"/>
    <w:rsid w:val="00FC0E63"/>
    <w:rsid w:val="00FC4D89"/>
    <w:rsid w:val="00FC7790"/>
    <w:rsid w:val="00FD061E"/>
    <w:rsid w:val="00FD06DB"/>
    <w:rsid w:val="00FD1C8B"/>
    <w:rsid w:val="00FD36AC"/>
    <w:rsid w:val="00FD36D3"/>
    <w:rsid w:val="00FD42FF"/>
    <w:rsid w:val="00FD74BD"/>
    <w:rsid w:val="00FD7CD3"/>
    <w:rsid w:val="00FE0F91"/>
    <w:rsid w:val="00FE1FEE"/>
    <w:rsid w:val="00FE2D51"/>
    <w:rsid w:val="00FE51B2"/>
    <w:rsid w:val="00FE55EE"/>
    <w:rsid w:val="00FE7BB6"/>
    <w:rsid w:val="00FF0124"/>
    <w:rsid w:val="00FF30B1"/>
    <w:rsid w:val="00FF4DD7"/>
    <w:rsid w:val="00FF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0E53505-E04D-4260-BB61-36B136E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42BD"/>
    <w:rPr>
      <w:rFonts w:ascii="Arial" w:eastAsia="Times New Roman" w:hAnsi="Arial" w:cs="Arial"/>
    </w:rPr>
  </w:style>
  <w:style w:type="paragraph" w:styleId="11">
    <w:name w:val="heading 1"/>
    <w:basedOn w:val="a1"/>
    <w:next w:val="a1"/>
    <w:link w:val="12"/>
    <w:uiPriority w:val="9"/>
    <w:qFormat/>
    <w:rsid w:val="007176A6"/>
    <w:pPr>
      <w:keepNext/>
      <w:pageBreakBefore/>
      <w:tabs>
        <w:tab w:val="left" w:pos="567"/>
      </w:tabs>
      <w:spacing w:before="120" w:after="120"/>
      <w:ind w:left="567" w:hanging="567"/>
      <w:outlineLvl w:val="0"/>
    </w:pPr>
    <w:rPr>
      <w:b/>
      <w:bCs/>
      <w:color w:val="455E63"/>
      <w:kern w:val="32"/>
      <w:sz w:val="36"/>
      <w:szCs w:val="36"/>
      <w:lang w:val="uk-UA" w:eastAsia="en-US"/>
    </w:rPr>
  </w:style>
  <w:style w:type="paragraph" w:styleId="2">
    <w:name w:val="heading 2"/>
    <w:basedOn w:val="a1"/>
    <w:next w:val="a1"/>
    <w:link w:val="20"/>
    <w:qFormat/>
    <w:rsid w:val="00951977"/>
    <w:pPr>
      <w:keepNext/>
      <w:keepLines/>
      <w:numPr>
        <w:ilvl w:val="1"/>
        <w:numId w:val="7"/>
      </w:numPr>
      <w:tabs>
        <w:tab w:val="left" w:pos="567"/>
      </w:tabs>
      <w:spacing w:before="240" w:after="60"/>
      <w:outlineLvl w:val="1"/>
    </w:pPr>
    <w:rPr>
      <w:rFonts w:cs="Times New Roman"/>
      <w:b/>
      <w:bCs/>
      <w:color w:val="455E63"/>
      <w:sz w:val="28"/>
      <w:szCs w:val="28"/>
      <w:lang w:val="uk-UA" w:eastAsia="en-US"/>
    </w:rPr>
  </w:style>
  <w:style w:type="paragraph" w:styleId="30">
    <w:name w:val="heading 3"/>
    <w:basedOn w:val="a1"/>
    <w:next w:val="a1"/>
    <w:link w:val="31"/>
    <w:uiPriority w:val="9"/>
    <w:qFormat/>
    <w:rsid w:val="000942BD"/>
    <w:pPr>
      <w:keepNext/>
      <w:tabs>
        <w:tab w:val="left" w:pos="709"/>
      </w:tabs>
      <w:spacing w:before="240" w:after="60"/>
      <w:ind w:left="709" w:hanging="709"/>
      <w:outlineLvl w:val="2"/>
    </w:pPr>
    <w:rPr>
      <w:b/>
      <w:bCs/>
      <w:i/>
      <w:iCs/>
      <w:sz w:val="24"/>
      <w:szCs w:val="24"/>
      <w:lang w:val="uk-UA"/>
    </w:rPr>
  </w:style>
  <w:style w:type="paragraph" w:styleId="40">
    <w:name w:val="heading 4"/>
    <w:basedOn w:val="a1"/>
    <w:next w:val="a1"/>
    <w:link w:val="41"/>
    <w:uiPriority w:val="9"/>
    <w:semiHidden/>
    <w:unhideWhenUsed/>
    <w:qFormat/>
    <w:rsid w:val="009E20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D9344F"/>
    <w:pPr>
      <w:keepNext/>
      <w:keepLines/>
      <w:spacing w:before="200"/>
      <w:outlineLvl w:val="4"/>
    </w:pPr>
    <w:rPr>
      <w:rFonts w:asciiTheme="majorHAnsi" w:eastAsiaTheme="majorEastAsia" w:hAnsiTheme="majorHAnsi" w:cstheme="majorBidi"/>
      <w:color w:val="243F60" w:themeColor="accent1" w:themeShade="7F"/>
    </w:rPr>
  </w:style>
  <w:style w:type="paragraph" w:styleId="70">
    <w:name w:val="heading 7"/>
    <w:basedOn w:val="a1"/>
    <w:next w:val="a1"/>
    <w:link w:val="71"/>
    <w:uiPriority w:val="9"/>
    <w:unhideWhenUsed/>
    <w:qFormat/>
    <w:rsid w:val="00DA11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577E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7176A6"/>
    <w:rPr>
      <w:rFonts w:ascii="Arial" w:eastAsia="Times New Roman" w:hAnsi="Arial" w:cs="Arial"/>
      <w:b/>
      <w:bCs/>
      <w:color w:val="455E63"/>
      <w:kern w:val="32"/>
      <w:sz w:val="36"/>
      <w:szCs w:val="36"/>
      <w:lang w:val="uk-UA" w:eastAsia="en-US"/>
    </w:rPr>
  </w:style>
  <w:style w:type="character" w:customStyle="1" w:styleId="20">
    <w:name w:val="Заголовок 2 Знак"/>
    <w:basedOn w:val="a2"/>
    <w:link w:val="2"/>
    <w:rsid w:val="00951977"/>
    <w:rPr>
      <w:rFonts w:ascii="Arial" w:eastAsia="Times New Roman" w:hAnsi="Arial"/>
      <w:b/>
      <w:bCs/>
      <w:color w:val="455E63"/>
      <w:sz w:val="28"/>
      <w:szCs w:val="28"/>
      <w:lang w:val="uk-UA" w:eastAsia="en-US"/>
    </w:rPr>
  </w:style>
  <w:style w:type="character" w:customStyle="1" w:styleId="31">
    <w:name w:val="Заголовок 3 Знак"/>
    <w:basedOn w:val="a2"/>
    <w:link w:val="30"/>
    <w:uiPriority w:val="9"/>
    <w:rsid w:val="000942BD"/>
    <w:rPr>
      <w:rFonts w:ascii="Arial" w:hAnsi="Arial" w:cs="Arial"/>
      <w:b/>
      <w:bCs/>
      <w:i/>
      <w:iCs/>
      <w:sz w:val="24"/>
      <w:szCs w:val="24"/>
      <w:lang w:val="uk-UA" w:eastAsia="ru-RU"/>
    </w:rPr>
  </w:style>
  <w:style w:type="table" w:styleId="a5">
    <w:name w:val="Table Grid"/>
    <w:basedOn w:val="a3"/>
    <w:uiPriority w:val="59"/>
    <w:rsid w:val="000942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1"/>
    <w:uiPriority w:val="99"/>
    <w:rsid w:val="000942BD"/>
    <w:rPr>
      <w:rFonts w:ascii="Verdana" w:hAnsi="Verdana" w:cs="Verdana"/>
      <w:sz w:val="20"/>
      <w:szCs w:val="20"/>
      <w:lang w:val="en-US" w:eastAsia="en-US"/>
    </w:rPr>
  </w:style>
  <w:style w:type="paragraph" w:styleId="a7">
    <w:name w:val="header"/>
    <w:basedOn w:val="a1"/>
    <w:link w:val="a8"/>
    <w:rsid w:val="000942BD"/>
    <w:pPr>
      <w:tabs>
        <w:tab w:val="center" w:pos="4680"/>
        <w:tab w:val="right" w:pos="9360"/>
      </w:tabs>
    </w:pPr>
    <w:rPr>
      <w:rFonts w:ascii="Times New Roman" w:hAnsi="Times New Roman" w:cs="Times New Roman"/>
      <w:sz w:val="24"/>
      <w:szCs w:val="24"/>
    </w:rPr>
  </w:style>
  <w:style w:type="character" w:customStyle="1" w:styleId="a8">
    <w:name w:val="Верхній колонтитул Знак"/>
    <w:basedOn w:val="a2"/>
    <w:link w:val="a7"/>
    <w:rsid w:val="000942BD"/>
    <w:rPr>
      <w:rFonts w:ascii="Times New Roman" w:hAnsi="Times New Roman" w:cs="Times New Roman"/>
      <w:sz w:val="24"/>
      <w:szCs w:val="24"/>
      <w:lang w:val="ru-RU" w:eastAsia="ru-RU"/>
    </w:rPr>
  </w:style>
  <w:style w:type="paragraph" w:styleId="a9">
    <w:name w:val="footer"/>
    <w:basedOn w:val="a1"/>
    <w:link w:val="aa"/>
    <w:uiPriority w:val="99"/>
    <w:rsid w:val="000942BD"/>
    <w:pPr>
      <w:tabs>
        <w:tab w:val="center" w:pos="4680"/>
        <w:tab w:val="right" w:pos="9360"/>
      </w:tabs>
    </w:pPr>
    <w:rPr>
      <w:rFonts w:ascii="Times New Roman" w:hAnsi="Times New Roman" w:cs="Times New Roman"/>
      <w:sz w:val="24"/>
      <w:szCs w:val="24"/>
    </w:rPr>
  </w:style>
  <w:style w:type="character" w:customStyle="1" w:styleId="aa">
    <w:name w:val="Нижній колонтитул Знак"/>
    <w:basedOn w:val="a2"/>
    <w:link w:val="a9"/>
    <w:uiPriority w:val="99"/>
    <w:rsid w:val="000942BD"/>
    <w:rPr>
      <w:rFonts w:ascii="Times New Roman" w:hAnsi="Times New Roman" w:cs="Times New Roman"/>
      <w:sz w:val="24"/>
      <w:szCs w:val="24"/>
      <w:lang w:val="ru-RU" w:eastAsia="ru-RU"/>
    </w:rPr>
  </w:style>
  <w:style w:type="paragraph" w:styleId="ab">
    <w:name w:val="No Spacing"/>
    <w:uiPriority w:val="1"/>
    <w:qFormat/>
    <w:rsid w:val="000942BD"/>
    <w:rPr>
      <w:rFonts w:cs="Calibri"/>
      <w:lang w:val="uk-UA" w:eastAsia="en-US"/>
    </w:rPr>
  </w:style>
  <w:style w:type="paragraph" w:styleId="ac">
    <w:name w:val="Body Text Indent"/>
    <w:basedOn w:val="a1"/>
    <w:link w:val="ad"/>
    <w:rsid w:val="000942BD"/>
    <w:pPr>
      <w:suppressAutoHyphens/>
      <w:ind w:left="-90"/>
      <w:jc w:val="both"/>
    </w:pPr>
    <w:rPr>
      <w:rFonts w:ascii="Times New Roman" w:hAnsi="Times New Roman" w:cs="Times New Roman"/>
      <w:sz w:val="24"/>
      <w:szCs w:val="24"/>
      <w:lang w:eastAsia="ar-SA"/>
    </w:rPr>
  </w:style>
  <w:style w:type="character" w:customStyle="1" w:styleId="ad">
    <w:name w:val="Основний текст з відступом Знак"/>
    <w:basedOn w:val="a2"/>
    <w:link w:val="ac"/>
    <w:rsid w:val="000942BD"/>
    <w:rPr>
      <w:rFonts w:ascii="Times New Roman" w:hAnsi="Times New Roman" w:cs="Times New Roman"/>
      <w:sz w:val="24"/>
      <w:szCs w:val="24"/>
      <w:lang w:eastAsia="ar-SA" w:bidi="ar-SA"/>
    </w:rPr>
  </w:style>
  <w:style w:type="character" w:customStyle="1" w:styleId="longtext">
    <w:name w:val="long_text"/>
    <w:basedOn w:val="a2"/>
    <w:uiPriority w:val="99"/>
    <w:rsid w:val="000942BD"/>
    <w:rPr>
      <w:rFonts w:cs="Times New Roman"/>
    </w:rPr>
  </w:style>
  <w:style w:type="paragraph" w:styleId="ae">
    <w:name w:val="Normal (Web)"/>
    <w:basedOn w:val="a1"/>
    <w:uiPriority w:val="99"/>
    <w:rsid w:val="000942BD"/>
    <w:pPr>
      <w:spacing w:before="100" w:beforeAutospacing="1" w:after="100" w:afterAutospacing="1"/>
    </w:pPr>
    <w:rPr>
      <w:lang w:val="uk-UA" w:eastAsia="uk-UA"/>
    </w:rPr>
  </w:style>
  <w:style w:type="paragraph" w:customStyle="1" w:styleId="Nadpis3">
    <w:name w:val="Nadpis3"/>
    <w:basedOn w:val="a1"/>
    <w:uiPriority w:val="99"/>
    <w:rsid w:val="000942BD"/>
    <w:pPr>
      <w:spacing w:before="300" w:after="100"/>
    </w:pPr>
    <w:rPr>
      <w:b/>
      <w:bCs/>
      <w:color w:val="2E4396"/>
      <w:sz w:val="26"/>
      <w:szCs w:val="26"/>
      <w:lang w:val="cs-CZ" w:eastAsia="cs-CZ"/>
    </w:rPr>
  </w:style>
  <w:style w:type="character" w:customStyle="1" w:styleId="ArialMSMincho">
    <w:name w:val="Стиль (латиница) Arial (Восточная Азия) MS Mincho полужирный"/>
    <w:uiPriority w:val="99"/>
    <w:rsid w:val="000942BD"/>
    <w:rPr>
      <w:rFonts w:ascii="Arial" w:eastAsia="MS Mincho" w:hAnsi="Arial" w:cs="Arial"/>
      <w:b/>
      <w:bCs/>
      <w:sz w:val="24"/>
      <w:szCs w:val="24"/>
      <w:lang w:val="ru-RU"/>
    </w:rPr>
  </w:style>
  <w:style w:type="paragraph" w:styleId="af">
    <w:name w:val="Balloon Text"/>
    <w:basedOn w:val="a1"/>
    <w:link w:val="af0"/>
    <w:uiPriority w:val="99"/>
    <w:semiHidden/>
    <w:rsid w:val="000942BD"/>
    <w:rPr>
      <w:rFonts w:ascii="Tahoma" w:hAnsi="Tahoma" w:cs="Tahoma"/>
      <w:sz w:val="16"/>
      <w:szCs w:val="16"/>
    </w:rPr>
  </w:style>
  <w:style w:type="character" w:customStyle="1" w:styleId="af0">
    <w:name w:val="Текст у виносці Знак"/>
    <w:basedOn w:val="a2"/>
    <w:link w:val="af"/>
    <w:uiPriority w:val="99"/>
    <w:rsid w:val="000942BD"/>
    <w:rPr>
      <w:rFonts w:ascii="Tahoma" w:hAnsi="Tahoma" w:cs="Tahoma"/>
      <w:sz w:val="16"/>
      <w:szCs w:val="16"/>
      <w:lang w:val="ru-RU" w:eastAsia="ru-RU"/>
    </w:rPr>
  </w:style>
  <w:style w:type="paragraph" w:styleId="13">
    <w:name w:val="toc 1"/>
    <w:basedOn w:val="a1"/>
    <w:next w:val="a1"/>
    <w:autoRedefine/>
    <w:uiPriority w:val="39"/>
    <w:rsid w:val="005C18D7"/>
    <w:pPr>
      <w:tabs>
        <w:tab w:val="left" w:pos="440"/>
        <w:tab w:val="right" w:leader="dot" w:pos="9781"/>
      </w:tabs>
      <w:spacing w:before="120" w:after="120"/>
    </w:pPr>
    <w:rPr>
      <w:b/>
      <w:bCs/>
      <w:caps/>
      <w:sz w:val="20"/>
      <w:szCs w:val="20"/>
    </w:rPr>
  </w:style>
  <w:style w:type="character" w:styleId="af1">
    <w:name w:val="Hyperlink"/>
    <w:basedOn w:val="a2"/>
    <w:uiPriority w:val="99"/>
    <w:rsid w:val="000942BD"/>
    <w:rPr>
      <w:rFonts w:cs="Times New Roman"/>
      <w:i/>
      <w:iCs/>
      <w:noProof/>
      <w:color w:val="0000FF"/>
      <w:sz w:val="20"/>
      <w:szCs w:val="20"/>
      <w:u w:val="single"/>
    </w:rPr>
  </w:style>
  <w:style w:type="paragraph" w:customStyle="1" w:styleId="1">
    <w:name w:val="Список 1"/>
    <w:basedOn w:val="af2"/>
    <w:link w:val="14"/>
    <w:qFormat/>
    <w:rsid w:val="000942BD"/>
    <w:pPr>
      <w:widowControl w:val="0"/>
      <w:numPr>
        <w:numId w:val="3"/>
      </w:numPr>
      <w:tabs>
        <w:tab w:val="left" w:pos="567"/>
      </w:tabs>
      <w:suppressAutoHyphens/>
      <w:snapToGrid w:val="0"/>
      <w:spacing w:before="120"/>
    </w:pPr>
    <w:rPr>
      <w:rFonts w:eastAsia="Calibri"/>
      <w:sz w:val="20"/>
      <w:szCs w:val="20"/>
      <w:lang w:val="uk-UA"/>
    </w:rPr>
  </w:style>
  <w:style w:type="character" w:customStyle="1" w:styleId="14">
    <w:name w:val="Список 1 Знак"/>
    <w:link w:val="1"/>
    <w:rsid w:val="000942BD"/>
    <w:rPr>
      <w:rFonts w:ascii="Arial" w:hAnsi="Arial" w:cs="Arial"/>
      <w:sz w:val="20"/>
      <w:szCs w:val="20"/>
      <w:lang w:val="uk-UA"/>
    </w:rPr>
  </w:style>
  <w:style w:type="paragraph" w:styleId="af2">
    <w:name w:val="Body Text"/>
    <w:aliases w:val="Текст1,bt"/>
    <w:basedOn w:val="a1"/>
    <w:link w:val="af3"/>
    <w:uiPriority w:val="99"/>
    <w:qFormat/>
    <w:rsid w:val="000942BD"/>
    <w:pPr>
      <w:spacing w:before="180"/>
      <w:jc w:val="both"/>
    </w:pPr>
  </w:style>
  <w:style w:type="character" w:customStyle="1" w:styleId="af3">
    <w:name w:val="Основний текст Знак"/>
    <w:aliases w:val="Текст1 Знак,bt Знак"/>
    <w:basedOn w:val="a2"/>
    <w:link w:val="af2"/>
    <w:uiPriority w:val="99"/>
    <w:rsid w:val="000942BD"/>
    <w:rPr>
      <w:rFonts w:ascii="Arial" w:hAnsi="Arial" w:cs="Arial"/>
      <w:lang w:val="ru-RU" w:eastAsia="ru-RU"/>
    </w:rPr>
  </w:style>
  <w:style w:type="paragraph" w:styleId="21">
    <w:name w:val="toc 2"/>
    <w:basedOn w:val="a1"/>
    <w:next w:val="a1"/>
    <w:autoRedefine/>
    <w:uiPriority w:val="39"/>
    <w:rsid w:val="004546F8"/>
    <w:pPr>
      <w:tabs>
        <w:tab w:val="left" w:pos="880"/>
        <w:tab w:val="right" w:leader="dot" w:pos="9060"/>
      </w:tabs>
      <w:spacing w:before="60"/>
      <w:ind w:left="221"/>
    </w:pPr>
    <w:rPr>
      <w:smallCaps/>
      <w:sz w:val="20"/>
      <w:szCs w:val="20"/>
    </w:rPr>
  </w:style>
  <w:style w:type="character" w:customStyle="1" w:styleId="DefaultParagraphFont1">
    <w:name w:val="Default Paragraph Font1"/>
    <w:uiPriority w:val="99"/>
    <w:rsid w:val="000942BD"/>
    <w:rPr>
      <w:rFonts w:cs="Times New Roman"/>
    </w:rPr>
  </w:style>
  <w:style w:type="paragraph" w:customStyle="1" w:styleId="af4">
    <w:name w:val="Заголовок"/>
    <w:basedOn w:val="a1"/>
    <w:next w:val="af2"/>
    <w:uiPriority w:val="99"/>
    <w:rsid w:val="000942BD"/>
    <w:pPr>
      <w:keepNext/>
      <w:suppressAutoHyphens/>
      <w:spacing w:before="240" w:after="120" w:line="276" w:lineRule="auto"/>
    </w:pPr>
    <w:rPr>
      <w:rFonts w:eastAsia="MS Mincho"/>
      <w:kern w:val="1"/>
      <w:sz w:val="28"/>
      <w:szCs w:val="28"/>
      <w:lang w:val="uk-UA" w:eastAsia="ar-SA"/>
    </w:rPr>
  </w:style>
  <w:style w:type="paragraph" w:styleId="af5">
    <w:name w:val="List"/>
    <w:basedOn w:val="af2"/>
    <w:uiPriority w:val="99"/>
    <w:rsid w:val="000942BD"/>
    <w:pPr>
      <w:suppressAutoHyphens/>
      <w:spacing w:line="276" w:lineRule="auto"/>
    </w:pPr>
    <w:rPr>
      <w:rFonts w:ascii="Calibri" w:eastAsia="Arial Unicode MS" w:hAnsi="Calibri" w:cs="Calibri"/>
      <w:kern w:val="1"/>
      <w:lang w:val="uk-UA" w:eastAsia="ar-SA"/>
    </w:rPr>
  </w:style>
  <w:style w:type="paragraph" w:customStyle="1" w:styleId="15">
    <w:name w:val="Название1"/>
    <w:basedOn w:val="a1"/>
    <w:uiPriority w:val="99"/>
    <w:rsid w:val="000942BD"/>
    <w:pPr>
      <w:suppressLineNumbers/>
      <w:suppressAutoHyphens/>
      <w:spacing w:before="120" w:after="120" w:line="276" w:lineRule="auto"/>
    </w:pPr>
    <w:rPr>
      <w:rFonts w:ascii="Calibri" w:eastAsia="Arial Unicode MS" w:hAnsi="Calibri" w:cs="Calibri"/>
      <w:i/>
      <w:iCs/>
      <w:kern w:val="1"/>
      <w:sz w:val="24"/>
      <w:szCs w:val="24"/>
      <w:lang w:val="uk-UA" w:eastAsia="ar-SA"/>
    </w:rPr>
  </w:style>
  <w:style w:type="paragraph" w:customStyle="1" w:styleId="16">
    <w:name w:val="Указатель1"/>
    <w:basedOn w:val="a1"/>
    <w:uiPriority w:val="99"/>
    <w:rsid w:val="000942BD"/>
    <w:pPr>
      <w:suppressLineNumbers/>
      <w:suppressAutoHyphens/>
      <w:spacing w:after="200" w:line="276" w:lineRule="auto"/>
    </w:pPr>
    <w:rPr>
      <w:rFonts w:ascii="Calibri" w:eastAsia="Arial Unicode MS" w:hAnsi="Calibri" w:cs="Calibri"/>
      <w:kern w:val="1"/>
      <w:lang w:val="uk-UA" w:eastAsia="ar-SA"/>
    </w:rPr>
  </w:style>
  <w:style w:type="paragraph" w:customStyle="1" w:styleId="72">
    <w:name w:val="Знак Знак7 Знак"/>
    <w:basedOn w:val="a1"/>
    <w:uiPriority w:val="99"/>
    <w:rsid w:val="000942BD"/>
    <w:rPr>
      <w:rFonts w:ascii="Verdana" w:hAnsi="Verdana" w:cs="Verdana"/>
      <w:sz w:val="20"/>
      <w:szCs w:val="20"/>
      <w:lang w:val="en-US" w:eastAsia="en-US"/>
    </w:rPr>
  </w:style>
  <w:style w:type="paragraph" w:styleId="af6">
    <w:name w:val="List Paragraph"/>
    <w:aliases w:val="References,Bullets,List_Paragraph,Multilevel para_II,List Paragraph1,Numbered List Paragraph,NUMBERED PARAGRAPH,List Paragraph 1,Akapit z listą BS,Bullet1,IBL List Paragraph,List Paragraph nowy,OBC Bullet,List Paragraph"/>
    <w:basedOn w:val="a1"/>
    <w:link w:val="af7"/>
    <w:uiPriority w:val="34"/>
    <w:qFormat/>
    <w:rsid w:val="000942BD"/>
    <w:pPr>
      <w:suppressAutoHyphens/>
      <w:spacing w:after="200" w:line="276" w:lineRule="auto"/>
    </w:pPr>
    <w:rPr>
      <w:rFonts w:ascii="Calibri" w:eastAsia="Calibri" w:hAnsi="Calibri" w:cs="Calibri"/>
      <w:kern w:val="1"/>
      <w:lang w:val="uk-UA" w:eastAsia="ar-SA"/>
    </w:rPr>
  </w:style>
  <w:style w:type="paragraph" w:customStyle="1" w:styleId="32">
    <w:name w:val="Знак Знак3 Знак"/>
    <w:basedOn w:val="a1"/>
    <w:uiPriority w:val="99"/>
    <w:rsid w:val="000942BD"/>
    <w:pPr>
      <w:spacing w:after="160" w:line="240" w:lineRule="exact"/>
    </w:pPr>
    <w:rPr>
      <w:rFonts w:ascii="Verdana" w:hAnsi="Verdana" w:cs="Verdana"/>
      <w:sz w:val="20"/>
      <w:szCs w:val="20"/>
      <w:lang w:val="en-US" w:eastAsia="en-US"/>
    </w:rPr>
  </w:style>
  <w:style w:type="paragraph" w:customStyle="1" w:styleId="17">
    <w:name w:val="Стиль1"/>
    <w:basedOn w:val="a1"/>
    <w:next w:val="2"/>
    <w:uiPriority w:val="99"/>
    <w:rsid w:val="000942BD"/>
    <w:pPr>
      <w:suppressAutoHyphens/>
      <w:spacing w:after="200" w:line="276" w:lineRule="auto"/>
    </w:pPr>
    <w:rPr>
      <w:rFonts w:ascii="Calibri" w:eastAsia="Arial Unicode MS" w:hAnsi="Calibri" w:cs="Calibri"/>
      <w:b/>
      <w:bCs/>
      <w:kern w:val="1"/>
      <w:sz w:val="28"/>
      <w:szCs w:val="28"/>
      <w:lang w:val="uk-UA" w:eastAsia="ar-SA"/>
    </w:rPr>
  </w:style>
  <w:style w:type="paragraph" w:customStyle="1" w:styleId="22">
    <w:name w:val="Стиль2"/>
    <w:basedOn w:val="2"/>
    <w:uiPriority w:val="99"/>
    <w:rsid w:val="000942BD"/>
    <w:pPr>
      <w:keepLines w:val="0"/>
      <w:numPr>
        <w:ilvl w:val="0"/>
        <w:numId w:val="0"/>
      </w:numPr>
      <w:tabs>
        <w:tab w:val="clear" w:pos="567"/>
      </w:tabs>
      <w:suppressAutoHyphens/>
      <w:spacing w:line="276" w:lineRule="auto"/>
    </w:pPr>
    <w:rPr>
      <w:rFonts w:eastAsia="Arial Unicode MS"/>
      <w:b w:val="0"/>
      <w:bCs w:val="0"/>
      <w:i/>
      <w:iCs/>
      <w:kern w:val="1"/>
      <w:lang w:eastAsia="ar-SA"/>
    </w:rPr>
  </w:style>
  <w:style w:type="paragraph" w:styleId="33">
    <w:name w:val="toc 3"/>
    <w:basedOn w:val="a1"/>
    <w:next w:val="a1"/>
    <w:autoRedefine/>
    <w:uiPriority w:val="39"/>
    <w:rsid w:val="000942BD"/>
    <w:pPr>
      <w:ind w:left="440"/>
    </w:pPr>
    <w:rPr>
      <w:rFonts w:asciiTheme="minorHAnsi" w:hAnsiTheme="minorHAnsi"/>
      <w:i/>
      <w:iCs/>
      <w:sz w:val="20"/>
      <w:szCs w:val="20"/>
    </w:rPr>
  </w:style>
  <w:style w:type="paragraph" w:customStyle="1" w:styleId="9">
    <w:name w:val="Знак Знак9 Знак Знак Знак Знак Знак Знак"/>
    <w:basedOn w:val="a1"/>
    <w:uiPriority w:val="99"/>
    <w:rsid w:val="000942BD"/>
    <w:rPr>
      <w:rFonts w:ascii="Verdana" w:hAnsi="Verdana" w:cs="Verdana"/>
      <w:sz w:val="20"/>
      <w:szCs w:val="20"/>
      <w:lang w:val="en-US" w:eastAsia="en-US"/>
    </w:rPr>
  </w:style>
  <w:style w:type="paragraph" w:styleId="af8">
    <w:name w:val="Subtitle"/>
    <w:aliases w:val="Название таблицs"/>
    <w:basedOn w:val="a1"/>
    <w:link w:val="af9"/>
    <w:uiPriority w:val="99"/>
    <w:qFormat/>
    <w:rsid w:val="000942BD"/>
    <w:pPr>
      <w:ind w:firstLine="540"/>
      <w:jc w:val="both"/>
    </w:pPr>
    <w:rPr>
      <w:rFonts w:ascii="Times New Roman" w:hAnsi="Times New Roman" w:cs="Times New Roman"/>
      <w:sz w:val="28"/>
      <w:szCs w:val="28"/>
      <w:lang w:val="uk-UA"/>
    </w:rPr>
  </w:style>
  <w:style w:type="character" w:customStyle="1" w:styleId="af9">
    <w:name w:val="Підзаголовок Знак"/>
    <w:aliases w:val="Название таблицs Знак"/>
    <w:basedOn w:val="a2"/>
    <w:link w:val="af8"/>
    <w:uiPriority w:val="99"/>
    <w:rsid w:val="000942BD"/>
    <w:rPr>
      <w:rFonts w:ascii="Times New Roman" w:hAnsi="Times New Roman" w:cs="Times New Roman"/>
      <w:sz w:val="20"/>
      <w:szCs w:val="20"/>
      <w:lang w:val="uk-UA" w:eastAsia="ru-RU"/>
    </w:rPr>
  </w:style>
  <w:style w:type="paragraph" w:customStyle="1" w:styleId="ColorfulList-Accent11">
    <w:name w:val="Colorful List - Accent 11"/>
    <w:basedOn w:val="a1"/>
    <w:uiPriority w:val="99"/>
    <w:rsid w:val="000942BD"/>
    <w:pPr>
      <w:spacing w:before="120" w:after="200" w:line="276" w:lineRule="auto"/>
      <w:ind w:left="720"/>
      <w:jc w:val="both"/>
    </w:pPr>
    <w:rPr>
      <w:rFonts w:ascii="Calibri" w:eastAsia="Calibri" w:hAnsi="Calibri" w:cs="Calibri"/>
      <w:lang w:eastAsia="en-US"/>
    </w:rPr>
  </w:style>
  <w:style w:type="paragraph" w:customStyle="1" w:styleId="90">
    <w:name w:val="Знак Знак9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styleId="afa">
    <w:name w:val="endnote text"/>
    <w:basedOn w:val="a1"/>
    <w:link w:val="afb"/>
    <w:uiPriority w:val="99"/>
    <w:semiHidden/>
    <w:rsid w:val="000942BD"/>
    <w:rPr>
      <w:sz w:val="20"/>
      <w:szCs w:val="20"/>
    </w:rPr>
  </w:style>
  <w:style w:type="character" w:customStyle="1" w:styleId="afb">
    <w:name w:val="Текст кінцевої виноски Знак"/>
    <w:basedOn w:val="a2"/>
    <w:link w:val="afa"/>
    <w:uiPriority w:val="99"/>
    <w:rsid w:val="000942BD"/>
    <w:rPr>
      <w:rFonts w:ascii="Arial" w:hAnsi="Arial" w:cs="Arial"/>
      <w:sz w:val="20"/>
      <w:szCs w:val="20"/>
      <w:lang w:val="ru-RU" w:eastAsia="ru-RU"/>
    </w:rPr>
  </w:style>
  <w:style w:type="paragraph" w:customStyle="1" w:styleId="7">
    <w:name w:val="Знак Знак7 Знак Знак"/>
    <w:basedOn w:val="a1"/>
    <w:uiPriority w:val="99"/>
    <w:rsid w:val="000942BD"/>
    <w:pPr>
      <w:numPr>
        <w:numId w:val="4"/>
      </w:numPr>
      <w:spacing w:before="120"/>
      <w:ind w:left="0" w:firstLine="0"/>
      <w:jc w:val="both"/>
    </w:pPr>
    <w:rPr>
      <w:rFonts w:ascii="Verdana" w:hAnsi="Verdana" w:cs="Verdana"/>
      <w:sz w:val="20"/>
      <w:szCs w:val="20"/>
      <w:lang w:val="en-US" w:eastAsia="en-US"/>
    </w:rPr>
  </w:style>
  <w:style w:type="paragraph" w:customStyle="1" w:styleId="81">
    <w:name w:val="Знак Знак8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18">
    <w:name w:val="Абзац списка1"/>
    <w:basedOn w:val="a1"/>
    <w:qFormat/>
    <w:rsid w:val="000942BD"/>
    <w:pPr>
      <w:spacing w:after="200" w:line="276" w:lineRule="auto"/>
      <w:ind w:left="720"/>
    </w:pPr>
    <w:rPr>
      <w:rFonts w:ascii="Calibri" w:eastAsia="Calibri" w:hAnsi="Calibri" w:cs="Calibri"/>
      <w:lang w:eastAsia="en-US"/>
    </w:rPr>
  </w:style>
  <w:style w:type="character" w:customStyle="1" w:styleId="hps">
    <w:name w:val="hps"/>
    <w:rsid w:val="000942BD"/>
    <w:rPr>
      <w:rFonts w:cs="Times New Roman"/>
    </w:rPr>
  </w:style>
  <w:style w:type="character" w:customStyle="1" w:styleId="apple-converted-space">
    <w:name w:val="apple-converted-space"/>
    <w:uiPriority w:val="99"/>
    <w:rsid w:val="000942BD"/>
    <w:rPr>
      <w:rFonts w:cs="Times New Roman"/>
    </w:rPr>
  </w:style>
  <w:style w:type="paragraph" w:customStyle="1" w:styleId="811">
    <w:name w:val="Знак Знак8 Знак Знак Знак Знак1 Знак Знак1"/>
    <w:basedOn w:val="a1"/>
    <w:uiPriority w:val="99"/>
    <w:rsid w:val="000942BD"/>
    <w:rPr>
      <w:rFonts w:ascii="Verdana" w:hAnsi="Verdana" w:cs="Verdana"/>
      <w:sz w:val="20"/>
      <w:szCs w:val="20"/>
      <w:lang w:val="en-US" w:eastAsia="en-US"/>
    </w:rPr>
  </w:style>
  <w:style w:type="paragraph" w:customStyle="1" w:styleId="CharCharCharChar">
    <w:name w:val="Char Char Знак Char Char"/>
    <w:basedOn w:val="a1"/>
    <w:uiPriority w:val="99"/>
    <w:rsid w:val="000942BD"/>
    <w:rPr>
      <w:rFonts w:ascii="Verdana" w:hAnsi="Verdana" w:cs="Verdana"/>
      <w:sz w:val="20"/>
      <w:szCs w:val="20"/>
      <w:lang w:val="en-US" w:eastAsia="en-US"/>
    </w:rPr>
  </w:style>
  <w:style w:type="paragraph" w:customStyle="1" w:styleId="82">
    <w:name w:val="Знак Знак8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StyleTahoma10ptJustified">
    <w:name w:val="Style Tahoma 10 pt Justified"/>
    <w:basedOn w:val="a1"/>
    <w:uiPriority w:val="99"/>
    <w:rsid w:val="000942BD"/>
    <w:pPr>
      <w:suppressAutoHyphens/>
      <w:spacing w:before="120" w:after="120"/>
    </w:pPr>
    <w:rPr>
      <w:rFonts w:ascii="Tahoma" w:hAnsi="Tahoma" w:cs="Tahoma"/>
      <w:kern w:val="1"/>
      <w:sz w:val="20"/>
      <w:szCs w:val="20"/>
      <w:lang w:val="en-US" w:eastAsia="ar-SA"/>
    </w:rPr>
  </w:style>
  <w:style w:type="paragraph" w:customStyle="1" w:styleId="83">
    <w:name w:val="Знак Знак8 Знак Знак Знак Знак"/>
    <w:basedOn w:val="a1"/>
    <w:uiPriority w:val="99"/>
    <w:rsid w:val="000942BD"/>
    <w:rPr>
      <w:rFonts w:ascii="Verdana" w:hAnsi="Verdana" w:cs="Verdana"/>
      <w:sz w:val="20"/>
      <w:szCs w:val="20"/>
      <w:lang w:val="en-US" w:eastAsia="en-US"/>
    </w:rPr>
  </w:style>
  <w:style w:type="paragraph" w:customStyle="1" w:styleId="afc">
    <w:name w:val="текст"/>
    <w:basedOn w:val="a1"/>
    <w:uiPriority w:val="99"/>
    <w:rsid w:val="000942BD"/>
    <w:pPr>
      <w:overflowPunct w:val="0"/>
      <w:autoSpaceDE w:val="0"/>
      <w:autoSpaceDN w:val="0"/>
      <w:adjustRightInd w:val="0"/>
      <w:ind w:firstLine="288"/>
      <w:jc w:val="both"/>
      <w:textAlignment w:val="baseline"/>
    </w:pPr>
    <w:rPr>
      <w:rFonts w:ascii="Times New Roman CYR" w:hAnsi="Times New Roman CYR" w:cs="Times New Roman CYR"/>
      <w:sz w:val="28"/>
      <w:szCs w:val="28"/>
    </w:rPr>
  </w:style>
  <w:style w:type="paragraph" w:customStyle="1" w:styleId="6">
    <w:name w:val="Знак Знак6 Знак Знак"/>
    <w:basedOn w:val="a1"/>
    <w:uiPriority w:val="99"/>
    <w:rsid w:val="000942BD"/>
    <w:rPr>
      <w:rFonts w:ascii="Verdana" w:hAnsi="Verdana" w:cs="Verdana"/>
      <w:sz w:val="20"/>
      <w:szCs w:val="20"/>
      <w:lang w:val="en-US" w:eastAsia="en-US"/>
    </w:rPr>
  </w:style>
  <w:style w:type="character" w:customStyle="1" w:styleId="ga1on">
    <w:name w:val="_ga1_on_"/>
    <w:basedOn w:val="a2"/>
    <w:uiPriority w:val="99"/>
    <w:rsid w:val="000942BD"/>
    <w:rPr>
      <w:rFonts w:cs="Times New Roman"/>
    </w:rPr>
  </w:style>
  <w:style w:type="paragraph" w:customStyle="1" w:styleId="810">
    <w:name w:val="Знак Знак8 Знак Знак Знак Знак1 Знак Знак"/>
    <w:basedOn w:val="a1"/>
    <w:uiPriority w:val="99"/>
    <w:rsid w:val="000942BD"/>
    <w:rPr>
      <w:rFonts w:ascii="Verdana" w:hAnsi="Verdana" w:cs="Verdana"/>
      <w:sz w:val="20"/>
      <w:szCs w:val="20"/>
      <w:lang w:val="en-US" w:eastAsia="en-US"/>
    </w:rPr>
  </w:style>
  <w:style w:type="character" w:customStyle="1" w:styleId="222">
    <w:name w:val="Основной текст (22)2"/>
    <w:uiPriority w:val="99"/>
    <w:rsid w:val="000942BD"/>
    <w:rPr>
      <w:rFonts w:ascii="Times New Roman" w:hAnsi="Times New Roman" w:cs="Times New Roman"/>
      <w:i/>
      <w:iCs/>
      <w:spacing w:val="0"/>
      <w:sz w:val="27"/>
      <w:szCs w:val="27"/>
    </w:rPr>
  </w:style>
  <w:style w:type="paragraph" w:customStyle="1" w:styleId="221">
    <w:name w:val="Основной текст (22)1"/>
    <w:basedOn w:val="a1"/>
    <w:uiPriority w:val="99"/>
    <w:rsid w:val="000942BD"/>
    <w:pPr>
      <w:shd w:val="clear" w:color="auto" w:fill="FFFFFF"/>
      <w:spacing w:line="240" w:lineRule="atLeast"/>
    </w:pPr>
    <w:rPr>
      <w:rFonts w:ascii="Times New Roman" w:eastAsia="Arial Unicode MS" w:hAnsi="Times New Roman" w:cs="Times New Roman"/>
      <w:i/>
      <w:iCs/>
      <w:sz w:val="27"/>
      <w:szCs w:val="27"/>
      <w:lang w:val="uk-UA"/>
    </w:rPr>
  </w:style>
  <w:style w:type="character" w:customStyle="1" w:styleId="apple-style-span">
    <w:name w:val="apple-style-span"/>
    <w:basedOn w:val="a2"/>
    <w:uiPriority w:val="99"/>
    <w:rsid w:val="000942BD"/>
    <w:rPr>
      <w:rFonts w:cs="Times New Roman"/>
    </w:rPr>
  </w:style>
  <w:style w:type="paragraph" w:customStyle="1" w:styleId="84">
    <w:name w:val="Знак Знак8"/>
    <w:basedOn w:val="a1"/>
    <w:uiPriority w:val="99"/>
    <w:rsid w:val="000942BD"/>
    <w:rPr>
      <w:rFonts w:ascii="Verdana" w:hAnsi="Verdana" w:cs="Verdana"/>
      <w:sz w:val="20"/>
      <w:szCs w:val="20"/>
      <w:lang w:val="en-US" w:eastAsia="en-US"/>
    </w:rPr>
  </w:style>
  <w:style w:type="paragraph" w:customStyle="1" w:styleId="afd">
    <w:name w:val="Внутренний адрес"/>
    <w:basedOn w:val="a1"/>
    <w:uiPriority w:val="99"/>
    <w:rsid w:val="000942BD"/>
    <w:pPr>
      <w:spacing w:line="240" w:lineRule="atLeast"/>
      <w:jc w:val="both"/>
    </w:pPr>
    <w:rPr>
      <w:rFonts w:ascii="Garamond" w:hAnsi="Garamond" w:cs="Garamond"/>
      <w:kern w:val="18"/>
      <w:sz w:val="20"/>
      <w:szCs w:val="20"/>
      <w:lang w:eastAsia="en-US"/>
    </w:rPr>
  </w:style>
  <w:style w:type="paragraph" w:customStyle="1" w:styleId="afe">
    <w:name w:val="Знак Знак Знак"/>
    <w:basedOn w:val="a1"/>
    <w:uiPriority w:val="99"/>
    <w:rsid w:val="000942BD"/>
    <w:rPr>
      <w:rFonts w:ascii="Verdana" w:hAnsi="Verdana" w:cs="Verdana"/>
      <w:sz w:val="20"/>
      <w:szCs w:val="20"/>
      <w:lang w:val="en-US" w:eastAsia="en-US"/>
    </w:rPr>
  </w:style>
  <w:style w:type="paragraph" w:customStyle="1" w:styleId="812">
    <w:name w:val="Знак Знак8 Знак Знак Знак Знак1"/>
    <w:basedOn w:val="a1"/>
    <w:uiPriority w:val="99"/>
    <w:rsid w:val="000942BD"/>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character" w:styleId="aff">
    <w:name w:val="Strong"/>
    <w:basedOn w:val="a2"/>
    <w:qFormat/>
    <w:rsid w:val="000942BD"/>
    <w:rPr>
      <w:rFonts w:cs="Times New Roman"/>
      <w:b/>
      <w:bCs/>
    </w:rPr>
  </w:style>
  <w:style w:type="character" w:styleId="aff0">
    <w:name w:val="Emphasis"/>
    <w:basedOn w:val="a2"/>
    <w:uiPriority w:val="20"/>
    <w:qFormat/>
    <w:rsid w:val="000942BD"/>
    <w:rPr>
      <w:rFonts w:cs="Times New Roman"/>
      <w:i/>
      <w:iCs/>
    </w:rPr>
  </w:style>
  <w:style w:type="character" w:customStyle="1" w:styleId="720">
    <w:name w:val="Основной текст (7)2"/>
    <w:uiPriority w:val="99"/>
    <w:rsid w:val="000942BD"/>
    <w:rPr>
      <w:rFonts w:ascii="Times New Roman" w:hAnsi="Times New Roman" w:cs="Times New Roman"/>
      <w:b/>
      <w:bCs/>
      <w:spacing w:val="0"/>
      <w:sz w:val="18"/>
      <w:szCs w:val="18"/>
      <w:u w:val="single"/>
    </w:rPr>
  </w:style>
  <w:style w:type="character" w:customStyle="1" w:styleId="73">
    <w:name w:val="Основной текст (7)_"/>
    <w:link w:val="710"/>
    <w:uiPriority w:val="99"/>
    <w:rsid w:val="000942BD"/>
    <w:rPr>
      <w:rFonts w:cs="Times New Roman"/>
      <w:b/>
      <w:bCs/>
      <w:sz w:val="18"/>
      <w:szCs w:val="18"/>
      <w:shd w:val="clear" w:color="auto" w:fill="FFFFFF"/>
    </w:rPr>
  </w:style>
  <w:style w:type="paragraph" w:customStyle="1" w:styleId="710">
    <w:name w:val="Основной текст (7)1"/>
    <w:basedOn w:val="a1"/>
    <w:link w:val="73"/>
    <w:uiPriority w:val="99"/>
    <w:rsid w:val="000942BD"/>
    <w:pPr>
      <w:shd w:val="clear" w:color="auto" w:fill="FFFFFF"/>
      <w:spacing w:after="60" w:line="240" w:lineRule="atLeast"/>
      <w:ind w:hanging="440"/>
      <w:jc w:val="both"/>
    </w:pPr>
    <w:rPr>
      <w:rFonts w:ascii="Calibri" w:eastAsia="Calibri" w:hAnsi="Calibri" w:cs="Calibri"/>
      <w:b/>
      <w:bCs/>
      <w:sz w:val="18"/>
      <w:szCs w:val="18"/>
    </w:rPr>
  </w:style>
  <w:style w:type="paragraph" w:customStyle="1" w:styleId="8111">
    <w:name w:val="Знак Знак8 Знак Знак Знак Знак1 Знак Знак1 Знак Знак Знак Знак"/>
    <w:basedOn w:val="a1"/>
    <w:uiPriority w:val="99"/>
    <w:rsid w:val="000942BD"/>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74">
    <w:name w:val="Знак Знак7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1"/>
    <w:uiPriority w:val="99"/>
    <w:rsid w:val="000942BD"/>
    <w:rPr>
      <w:rFonts w:ascii="Verdana" w:hAnsi="Verdana" w:cs="Verdana"/>
      <w:sz w:val="20"/>
      <w:szCs w:val="20"/>
      <w:lang w:val="en-US" w:eastAsia="en-US"/>
    </w:rPr>
  </w:style>
  <w:style w:type="numbering" w:customStyle="1" w:styleId="4">
    <w:name w:val="Стиль4"/>
    <w:rsid w:val="006B1A0B"/>
    <w:pPr>
      <w:numPr>
        <w:numId w:val="2"/>
      </w:numPr>
    </w:pPr>
  </w:style>
  <w:style w:type="numbering" w:customStyle="1" w:styleId="3">
    <w:name w:val="Стиль3"/>
    <w:rsid w:val="006B1A0B"/>
    <w:pPr>
      <w:numPr>
        <w:numId w:val="1"/>
      </w:numPr>
    </w:pPr>
  </w:style>
  <w:style w:type="paragraph" w:customStyle="1" w:styleId="a0">
    <w:name w:val="Маркерованный список"/>
    <w:basedOn w:val="af2"/>
    <w:link w:val="aff1"/>
    <w:qFormat/>
    <w:rsid w:val="004E2804"/>
    <w:pPr>
      <w:numPr>
        <w:numId w:val="5"/>
      </w:numPr>
      <w:spacing w:before="120"/>
    </w:pPr>
    <w:rPr>
      <w:rFonts w:eastAsia="Calibri"/>
      <w:lang w:val="en-US" w:eastAsia="en-US"/>
    </w:rPr>
  </w:style>
  <w:style w:type="character" w:customStyle="1" w:styleId="aff1">
    <w:name w:val="Маркерованный список Знак"/>
    <w:basedOn w:val="af3"/>
    <w:link w:val="a0"/>
    <w:rsid w:val="004E2804"/>
    <w:rPr>
      <w:rFonts w:ascii="Arial" w:hAnsi="Arial" w:cs="Arial"/>
      <w:lang w:val="en-US" w:eastAsia="en-US"/>
    </w:rPr>
  </w:style>
  <w:style w:type="paragraph" w:customStyle="1" w:styleId="FigureUkr">
    <w:name w:val="Figure Ukr"/>
    <w:basedOn w:val="a1"/>
    <w:next w:val="a1"/>
    <w:qFormat/>
    <w:rsid w:val="004E2804"/>
    <w:pPr>
      <w:keepLines/>
      <w:tabs>
        <w:tab w:val="left" w:pos="450"/>
      </w:tabs>
      <w:spacing w:before="120"/>
      <w:jc w:val="center"/>
    </w:pPr>
    <w:rPr>
      <w:rFonts w:cs="Times New Roman"/>
      <w:b/>
      <w:bCs/>
      <w:sz w:val="20"/>
      <w:szCs w:val="20"/>
      <w:lang w:val="en-US" w:eastAsia="en-US"/>
    </w:rPr>
  </w:style>
  <w:style w:type="paragraph" w:customStyle="1" w:styleId="10">
    <w:name w:val="Маркерований список 1"/>
    <w:basedOn w:val="af2"/>
    <w:link w:val="19"/>
    <w:qFormat/>
    <w:rsid w:val="00A2244D"/>
    <w:pPr>
      <w:widowControl w:val="0"/>
      <w:numPr>
        <w:numId w:val="6"/>
      </w:numPr>
      <w:tabs>
        <w:tab w:val="left" w:pos="567"/>
      </w:tabs>
      <w:suppressAutoHyphens/>
      <w:snapToGrid w:val="0"/>
      <w:spacing w:before="120"/>
    </w:pPr>
    <w:rPr>
      <w:rFonts w:eastAsia="Calibri"/>
      <w:lang w:val="uk-UA" w:eastAsia="en-US"/>
    </w:rPr>
  </w:style>
  <w:style w:type="character" w:customStyle="1" w:styleId="19">
    <w:name w:val="Маркерований список 1 Знак"/>
    <w:link w:val="10"/>
    <w:rsid w:val="00A2244D"/>
    <w:rPr>
      <w:rFonts w:ascii="Arial" w:hAnsi="Arial" w:cs="Arial"/>
      <w:lang w:val="uk-UA" w:eastAsia="en-US"/>
    </w:rPr>
  </w:style>
  <w:style w:type="table" w:customStyle="1" w:styleId="aff2">
    <w:name w:val="СП"/>
    <w:basedOn w:val="a3"/>
    <w:uiPriority w:val="99"/>
    <w:rsid w:val="0083488B"/>
    <w:tblPr/>
  </w:style>
  <w:style w:type="table" w:customStyle="1" w:styleId="1a">
    <w:name w:val="СП1"/>
    <w:basedOn w:val="a3"/>
    <w:uiPriority w:val="99"/>
    <w:rsid w:val="0083488B"/>
    <w:rPr>
      <w:rFonts w:ascii="Arial" w:hAnsi="Arial"/>
      <w:sz w:val="20"/>
    </w:rPr>
    <w:tblPr/>
    <w:tblStylePr w:type="firstRow">
      <w:rPr>
        <w:rFonts w:ascii="Arial" w:hAnsi="Arial"/>
        <w:b/>
        <w:sz w:val="20"/>
      </w:rPr>
      <w:tblPr/>
      <w:tcPr>
        <w:shd w:val="clear" w:color="auto" w:fill="9EB7BC"/>
      </w:tcPr>
    </w:tblStylePr>
  </w:style>
  <w:style w:type="table" w:customStyle="1" w:styleId="aff3">
    <w:name w:val="Таблица СП"/>
    <w:basedOn w:val="a3"/>
    <w:uiPriority w:val="99"/>
    <w:rsid w:val="004B44B6"/>
    <w:rPr>
      <w:rFonts w:ascii="Arial" w:eastAsia="Times New Roman" w:hAnsi="Arial"/>
      <w:sz w:val="20"/>
      <w:szCs w:val="20"/>
      <w:lang w:val="en-US" w:eastAsia="en-US"/>
    </w:rPr>
    <w:tblPr>
      <w:tblBorders>
        <w:top w:val="single" w:sz="6" w:space="0" w:color="678C94"/>
        <w:left w:val="single" w:sz="6" w:space="0" w:color="678C94"/>
        <w:bottom w:val="single" w:sz="6" w:space="0" w:color="678C94"/>
        <w:right w:val="single" w:sz="6" w:space="0" w:color="678C94"/>
        <w:insideH w:val="single" w:sz="6" w:space="0" w:color="678C94"/>
        <w:insideV w:val="single" w:sz="6" w:space="0" w:color="678C94"/>
      </w:tblBorders>
    </w:tblPr>
    <w:tblStylePr w:type="firstRow">
      <w:pPr>
        <w:jc w:val="center"/>
      </w:pPr>
      <w:rPr>
        <w:rFonts w:ascii="Arial" w:hAnsi="Arial"/>
        <w:b/>
        <w:sz w:val="20"/>
      </w:rPr>
      <w:tblPr/>
      <w:tcPr>
        <w:shd w:val="clear" w:color="auto" w:fill="9EB7BC"/>
        <w:vAlign w:val="center"/>
      </w:tcPr>
    </w:tblStylePr>
  </w:style>
  <w:style w:type="paragraph" w:styleId="42">
    <w:name w:val="toc 4"/>
    <w:basedOn w:val="a1"/>
    <w:next w:val="a1"/>
    <w:autoRedefine/>
    <w:uiPriority w:val="39"/>
    <w:unhideWhenUsed/>
    <w:rsid w:val="000E1A43"/>
    <w:pPr>
      <w:ind w:left="660"/>
    </w:pPr>
    <w:rPr>
      <w:rFonts w:asciiTheme="minorHAnsi" w:hAnsiTheme="minorHAnsi"/>
      <w:sz w:val="18"/>
      <w:szCs w:val="18"/>
    </w:rPr>
  </w:style>
  <w:style w:type="paragraph" w:styleId="51">
    <w:name w:val="toc 5"/>
    <w:basedOn w:val="a1"/>
    <w:next w:val="a1"/>
    <w:autoRedefine/>
    <w:uiPriority w:val="39"/>
    <w:unhideWhenUsed/>
    <w:rsid w:val="000E1A43"/>
    <w:pPr>
      <w:ind w:left="880"/>
    </w:pPr>
    <w:rPr>
      <w:rFonts w:asciiTheme="minorHAnsi" w:hAnsiTheme="minorHAnsi"/>
      <w:sz w:val="18"/>
      <w:szCs w:val="18"/>
    </w:rPr>
  </w:style>
  <w:style w:type="paragraph" w:styleId="60">
    <w:name w:val="toc 6"/>
    <w:basedOn w:val="a1"/>
    <w:next w:val="a1"/>
    <w:autoRedefine/>
    <w:uiPriority w:val="39"/>
    <w:unhideWhenUsed/>
    <w:rsid w:val="000E1A43"/>
    <w:pPr>
      <w:ind w:left="1100"/>
    </w:pPr>
    <w:rPr>
      <w:rFonts w:asciiTheme="minorHAnsi" w:hAnsiTheme="minorHAnsi"/>
      <w:sz w:val="18"/>
      <w:szCs w:val="18"/>
    </w:rPr>
  </w:style>
  <w:style w:type="paragraph" w:styleId="75">
    <w:name w:val="toc 7"/>
    <w:basedOn w:val="a1"/>
    <w:next w:val="a1"/>
    <w:autoRedefine/>
    <w:uiPriority w:val="39"/>
    <w:unhideWhenUsed/>
    <w:rsid w:val="000E1A43"/>
    <w:pPr>
      <w:ind w:left="1320"/>
    </w:pPr>
    <w:rPr>
      <w:rFonts w:asciiTheme="minorHAnsi" w:hAnsiTheme="minorHAnsi"/>
      <w:sz w:val="18"/>
      <w:szCs w:val="18"/>
    </w:rPr>
  </w:style>
  <w:style w:type="paragraph" w:styleId="85">
    <w:name w:val="toc 8"/>
    <w:basedOn w:val="a1"/>
    <w:next w:val="a1"/>
    <w:autoRedefine/>
    <w:uiPriority w:val="39"/>
    <w:unhideWhenUsed/>
    <w:rsid w:val="000E1A43"/>
    <w:pPr>
      <w:ind w:left="1540"/>
    </w:pPr>
    <w:rPr>
      <w:rFonts w:asciiTheme="minorHAnsi" w:hAnsiTheme="minorHAnsi"/>
      <w:sz w:val="18"/>
      <w:szCs w:val="18"/>
    </w:rPr>
  </w:style>
  <w:style w:type="paragraph" w:styleId="91">
    <w:name w:val="toc 9"/>
    <w:basedOn w:val="a1"/>
    <w:next w:val="a1"/>
    <w:autoRedefine/>
    <w:uiPriority w:val="39"/>
    <w:unhideWhenUsed/>
    <w:rsid w:val="000E1A43"/>
    <w:pPr>
      <w:ind w:left="1760"/>
    </w:pPr>
    <w:rPr>
      <w:rFonts w:asciiTheme="minorHAnsi" w:hAnsiTheme="minorHAnsi"/>
      <w:sz w:val="18"/>
      <w:szCs w:val="18"/>
    </w:rPr>
  </w:style>
  <w:style w:type="paragraph" w:customStyle="1" w:styleId="210">
    <w:name w:val="Основной текст с отступом 21"/>
    <w:basedOn w:val="a1"/>
    <w:rsid w:val="009E5697"/>
    <w:pPr>
      <w:suppressAutoHyphens/>
      <w:autoSpaceDE w:val="0"/>
      <w:spacing w:line="360" w:lineRule="auto"/>
      <w:ind w:firstLine="709"/>
      <w:jc w:val="both"/>
    </w:pPr>
    <w:rPr>
      <w:rFonts w:ascii="Times New Roman" w:hAnsi="Times New Roman" w:cs="Times New Roman"/>
      <w:sz w:val="28"/>
      <w:szCs w:val="28"/>
      <w:lang w:eastAsia="ar-SA"/>
    </w:rPr>
  </w:style>
  <w:style w:type="paragraph" w:customStyle="1" w:styleId="TableTitle">
    <w:name w:val="Table Title"/>
    <w:basedOn w:val="a1"/>
    <w:next w:val="a1"/>
    <w:autoRedefine/>
    <w:qFormat/>
    <w:rsid w:val="002B1A83"/>
    <w:pPr>
      <w:keepNext/>
      <w:keepLines/>
      <w:numPr>
        <w:numId w:val="8"/>
      </w:numPr>
      <w:tabs>
        <w:tab w:val="clear" w:pos="2467"/>
        <w:tab w:val="num" w:pos="1418"/>
        <w:tab w:val="num" w:pos="6294"/>
      </w:tabs>
      <w:suppressAutoHyphens/>
      <w:spacing w:after="120"/>
      <w:ind w:left="0" w:firstLine="0"/>
    </w:pPr>
    <w:rPr>
      <w:rFonts w:eastAsia="Calibri"/>
      <w:b/>
      <w:bCs/>
      <w:color w:val="191F25"/>
      <w:sz w:val="20"/>
      <w:lang w:val="uk-UA" w:eastAsia="en-US"/>
    </w:rPr>
  </w:style>
  <w:style w:type="paragraph" w:styleId="23">
    <w:name w:val="Body Text 2"/>
    <w:basedOn w:val="a1"/>
    <w:link w:val="24"/>
    <w:uiPriority w:val="99"/>
    <w:semiHidden/>
    <w:unhideWhenUsed/>
    <w:rsid w:val="00C1647E"/>
    <w:pPr>
      <w:spacing w:after="120" w:line="480" w:lineRule="auto"/>
    </w:pPr>
  </w:style>
  <w:style w:type="character" w:customStyle="1" w:styleId="24">
    <w:name w:val="Основний текст 2 Знак"/>
    <w:basedOn w:val="a2"/>
    <w:link w:val="23"/>
    <w:uiPriority w:val="99"/>
    <w:semiHidden/>
    <w:rsid w:val="00C1647E"/>
    <w:rPr>
      <w:rFonts w:ascii="Arial" w:eastAsia="Times New Roman" w:hAnsi="Arial" w:cs="Arial"/>
    </w:rPr>
  </w:style>
  <w:style w:type="paragraph" w:customStyle="1" w:styleId="Default">
    <w:name w:val="Default"/>
    <w:rsid w:val="00424BBA"/>
    <w:pPr>
      <w:autoSpaceDE w:val="0"/>
      <w:autoSpaceDN w:val="0"/>
      <w:adjustRightInd w:val="0"/>
    </w:pPr>
    <w:rPr>
      <w:rFonts w:ascii="Arial" w:hAnsi="Arial" w:cs="Arial"/>
      <w:color w:val="000000"/>
      <w:sz w:val="24"/>
      <w:szCs w:val="24"/>
      <w:lang w:val="uk-UA" w:eastAsia="en-US"/>
    </w:rPr>
  </w:style>
  <w:style w:type="table" w:styleId="150">
    <w:name w:val="Medium Shading 1 Accent 5"/>
    <w:basedOn w:val="a3"/>
    <w:uiPriority w:val="63"/>
    <w:rsid w:val="00ED74C0"/>
    <w:rPr>
      <w:rFonts w:ascii="Times New Roman" w:eastAsiaTheme="minorHAnsi" w:hAnsi="Times New Roman"/>
      <w:sz w:val="24"/>
      <w:szCs w:val="24"/>
      <w:lang w:val="uk-UA"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rvts23">
    <w:name w:val="rvts23"/>
    <w:basedOn w:val="a2"/>
    <w:rsid w:val="000F4480"/>
  </w:style>
  <w:style w:type="character" w:customStyle="1" w:styleId="A40">
    <w:name w:val="A4"/>
    <w:uiPriority w:val="99"/>
    <w:rsid w:val="009E2045"/>
    <w:rPr>
      <w:rFonts w:cs="Minion Pro"/>
      <w:color w:val="000000"/>
    </w:rPr>
  </w:style>
  <w:style w:type="character" w:customStyle="1" w:styleId="41">
    <w:name w:val="Заголовок 4 Знак"/>
    <w:basedOn w:val="a2"/>
    <w:link w:val="40"/>
    <w:uiPriority w:val="9"/>
    <w:semiHidden/>
    <w:rsid w:val="009E2045"/>
    <w:rPr>
      <w:rFonts w:asciiTheme="majorHAnsi" w:eastAsiaTheme="majorEastAsia" w:hAnsiTheme="majorHAnsi" w:cstheme="majorBidi"/>
      <w:b/>
      <w:bCs/>
      <w:i/>
      <w:iCs/>
      <w:color w:val="4F81BD" w:themeColor="accent1"/>
    </w:rPr>
  </w:style>
  <w:style w:type="character" w:customStyle="1" w:styleId="st">
    <w:name w:val="st"/>
    <w:basedOn w:val="a2"/>
    <w:rsid w:val="00362F1D"/>
  </w:style>
  <w:style w:type="character" w:styleId="HTML">
    <w:name w:val="HTML Cite"/>
    <w:basedOn w:val="a2"/>
    <w:uiPriority w:val="99"/>
    <w:semiHidden/>
    <w:unhideWhenUsed/>
    <w:rsid w:val="00362F1D"/>
    <w:rPr>
      <w:i/>
      <w:iCs/>
    </w:rPr>
  </w:style>
  <w:style w:type="character" w:styleId="aff4">
    <w:name w:val="annotation reference"/>
    <w:basedOn w:val="a2"/>
    <w:uiPriority w:val="99"/>
    <w:semiHidden/>
    <w:unhideWhenUsed/>
    <w:rsid w:val="008F689B"/>
    <w:rPr>
      <w:sz w:val="16"/>
      <w:szCs w:val="16"/>
    </w:rPr>
  </w:style>
  <w:style w:type="paragraph" w:styleId="aff5">
    <w:name w:val="annotation text"/>
    <w:basedOn w:val="a1"/>
    <w:link w:val="aff6"/>
    <w:uiPriority w:val="99"/>
    <w:unhideWhenUsed/>
    <w:rsid w:val="008F689B"/>
    <w:rPr>
      <w:sz w:val="20"/>
      <w:szCs w:val="20"/>
    </w:rPr>
  </w:style>
  <w:style w:type="character" w:customStyle="1" w:styleId="aff6">
    <w:name w:val="Текст примітки Знак"/>
    <w:basedOn w:val="a2"/>
    <w:link w:val="aff5"/>
    <w:uiPriority w:val="99"/>
    <w:rsid w:val="008F689B"/>
    <w:rPr>
      <w:rFonts w:ascii="Arial" w:eastAsia="Times New Roman" w:hAnsi="Arial" w:cs="Arial"/>
      <w:sz w:val="20"/>
      <w:szCs w:val="20"/>
    </w:rPr>
  </w:style>
  <w:style w:type="paragraph" w:styleId="aff7">
    <w:name w:val="annotation subject"/>
    <w:basedOn w:val="aff5"/>
    <w:next w:val="aff5"/>
    <w:link w:val="aff8"/>
    <w:uiPriority w:val="99"/>
    <w:semiHidden/>
    <w:unhideWhenUsed/>
    <w:rsid w:val="008F689B"/>
    <w:rPr>
      <w:b/>
      <w:bCs/>
    </w:rPr>
  </w:style>
  <w:style w:type="character" w:customStyle="1" w:styleId="aff8">
    <w:name w:val="Тема примітки Знак"/>
    <w:basedOn w:val="aff6"/>
    <w:link w:val="aff7"/>
    <w:uiPriority w:val="99"/>
    <w:semiHidden/>
    <w:rsid w:val="008F689B"/>
    <w:rPr>
      <w:rFonts w:ascii="Arial" w:eastAsia="Times New Roman" w:hAnsi="Arial" w:cs="Arial"/>
      <w:b/>
      <w:bCs/>
      <w:sz w:val="20"/>
      <w:szCs w:val="20"/>
    </w:rPr>
  </w:style>
  <w:style w:type="character" w:customStyle="1" w:styleId="af7">
    <w:name w:val="Абзац списку Знак"/>
    <w:aliases w:val="References Знак,Bullets Знак,List_Paragraph Знак,Multilevel para_II Знак,List Paragraph1 Знак,Numbered List Paragraph Знак,NUMBERED PARAGRAPH Знак,List Paragraph 1 Знак,Akapit z listą BS Знак,Bullet1 Знак,IBL List Paragraph Знак"/>
    <w:link w:val="af6"/>
    <w:uiPriority w:val="34"/>
    <w:qFormat/>
    <w:rsid w:val="00FC0E63"/>
    <w:rPr>
      <w:rFonts w:cs="Calibri"/>
      <w:kern w:val="1"/>
      <w:lang w:val="uk-UA" w:eastAsia="ar-SA"/>
    </w:rPr>
  </w:style>
  <w:style w:type="character" w:customStyle="1" w:styleId="71">
    <w:name w:val="Заголовок 7 Знак"/>
    <w:basedOn w:val="a2"/>
    <w:link w:val="70"/>
    <w:uiPriority w:val="9"/>
    <w:rsid w:val="00DA11B6"/>
    <w:rPr>
      <w:rFonts w:asciiTheme="majorHAnsi" w:eastAsiaTheme="majorEastAsia" w:hAnsiTheme="majorHAnsi" w:cstheme="majorBidi"/>
      <w:i/>
      <w:iCs/>
      <w:color w:val="404040" w:themeColor="text1" w:themeTint="BF"/>
    </w:rPr>
  </w:style>
  <w:style w:type="character" w:customStyle="1" w:styleId="50">
    <w:name w:val="Заголовок 5 Знак"/>
    <w:basedOn w:val="a2"/>
    <w:link w:val="5"/>
    <w:uiPriority w:val="9"/>
    <w:rsid w:val="00D9344F"/>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
    <w:semiHidden/>
    <w:rsid w:val="005577ED"/>
    <w:rPr>
      <w:rFonts w:asciiTheme="majorHAnsi" w:eastAsiaTheme="majorEastAsia" w:hAnsiTheme="majorHAnsi" w:cstheme="majorBidi"/>
      <w:color w:val="404040" w:themeColor="text1" w:themeTint="BF"/>
      <w:sz w:val="20"/>
      <w:szCs w:val="20"/>
    </w:rPr>
  </w:style>
  <w:style w:type="paragraph" w:styleId="34">
    <w:name w:val="Body Text Indent 3"/>
    <w:basedOn w:val="a1"/>
    <w:link w:val="35"/>
    <w:uiPriority w:val="99"/>
    <w:unhideWhenUsed/>
    <w:rsid w:val="007F6978"/>
    <w:pPr>
      <w:spacing w:after="120"/>
      <w:ind w:left="283"/>
    </w:pPr>
    <w:rPr>
      <w:sz w:val="16"/>
      <w:szCs w:val="16"/>
    </w:rPr>
  </w:style>
  <w:style w:type="character" w:customStyle="1" w:styleId="35">
    <w:name w:val="Основний текст з відступом 3 Знак"/>
    <w:basedOn w:val="a2"/>
    <w:link w:val="34"/>
    <w:uiPriority w:val="99"/>
    <w:rsid w:val="007F6978"/>
    <w:rPr>
      <w:rFonts w:ascii="Arial" w:eastAsia="Times New Roman" w:hAnsi="Arial" w:cs="Arial"/>
      <w:sz w:val="16"/>
      <w:szCs w:val="16"/>
    </w:rPr>
  </w:style>
  <w:style w:type="paragraph" w:styleId="HTML0">
    <w:name w:val="HTML Preformatted"/>
    <w:basedOn w:val="a1"/>
    <w:link w:val="HTML1"/>
    <w:uiPriority w:val="99"/>
    <w:rsid w:val="007F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ий HTML Знак"/>
    <w:basedOn w:val="a2"/>
    <w:link w:val="HTML0"/>
    <w:uiPriority w:val="99"/>
    <w:rsid w:val="007F6978"/>
    <w:rPr>
      <w:rFonts w:ascii="Courier New" w:eastAsia="Times New Roman" w:hAnsi="Courier New" w:cs="Courier New"/>
      <w:sz w:val="20"/>
      <w:szCs w:val="20"/>
    </w:rPr>
  </w:style>
  <w:style w:type="paragraph" w:customStyle="1" w:styleId="rvps2">
    <w:name w:val="rvps2"/>
    <w:basedOn w:val="a1"/>
    <w:uiPriority w:val="99"/>
    <w:rsid w:val="00A01FD2"/>
    <w:pPr>
      <w:spacing w:before="100" w:beforeAutospacing="1" w:after="100" w:afterAutospacing="1"/>
    </w:pPr>
    <w:rPr>
      <w:rFonts w:ascii="Times New Roman" w:hAnsi="Times New Roman" w:cs="Times New Roman"/>
      <w:sz w:val="24"/>
      <w:szCs w:val="24"/>
      <w:lang w:val="uk-UA" w:eastAsia="uk-UA"/>
    </w:rPr>
  </w:style>
  <w:style w:type="character" w:styleId="aff9">
    <w:name w:val="FollowedHyperlink"/>
    <w:basedOn w:val="a2"/>
    <w:uiPriority w:val="99"/>
    <w:semiHidden/>
    <w:unhideWhenUsed/>
    <w:rsid w:val="006F2F0C"/>
    <w:rPr>
      <w:color w:val="800080" w:themeColor="followedHyperlink"/>
      <w:u w:val="single"/>
    </w:rPr>
  </w:style>
  <w:style w:type="character" w:customStyle="1" w:styleId="valid">
    <w:name w:val="valid"/>
    <w:basedOn w:val="a2"/>
    <w:rsid w:val="0098743B"/>
  </w:style>
  <w:style w:type="character" w:customStyle="1" w:styleId="dat0">
    <w:name w:val="dat0"/>
    <w:basedOn w:val="a2"/>
    <w:rsid w:val="0098743B"/>
  </w:style>
  <w:style w:type="character" w:customStyle="1" w:styleId="rvts9">
    <w:name w:val="rvts9"/>
    <w:basedOn w:val="a2"/>
    <w:rsid w:val="00366C26"/>
  </w:style>
  <w:style w:type="character" w:customStyle="1" w:styleId="atn">
    <w:name w:val="atn"/>
    <w:rsid w:val="001F6A98"/>
    <w:rPr>
      <w:rFonts w:cs="Times New Roman"/>
    </w:rPr>
  </w:style>
  <w:style w:type="character" w:customStyle="1" w:styleId="submenu-table">
    <w:name w:val="submenu-table"/>
    <w:rsid w:val="001F6A98"/>
    <w:rPr>
      <w:rFonts w:cs="Times New Roman"/>
    </w:rPr>
  </w:style>
  <w:style w:type="paragraph" w:customStyle="1" w:styleId="affa">
    <w:name w:val="Знак Знак"/>
    <w:basedOn w:val="a1"/>
    <w:uiPriority w:val="99"/>
    <w:rsid w:val="001F6A98"/>
    <w:rPr>
      <w:rFonts w:ascii="Verdana" w:hAnsi="Verdana" w:cs="Verdana"/>
      <w:sz w:val="20"/>
      <w:szCs w:val="20"/>
      <w:lang w:val="en-US" w:eastAsia="en-US"/>
    </w:rPr>
  </w:style>
  <w:style w:type="paragraph" w:customStyle="1" w:styleId="1b">
    <w:name w:val="заголовок 1"/>
    <w:basedOn w:val="a1"/>
    <w:next w:val="a1"/>
    <w:rsid w:val="001F6A98"/>
    <w:pPr>
      <w:keepNext/>
    </w:pPr>
    <w:rPr>
      <w:rFonts w:ascii="Times New Roman" w:hAnsi="Times New Roman" w:cs="Times New Roman"/>
      <w:sz w:val="24"/>
      <w:szCs w:val="20"/>
      <w:lang w:val="uk-UA"/>
    </w:rPr>
  </w:style>
  <w:style w:type="character" w:customStyle="1" w:styleId="spelle">
    <w:name w:val="spelle"/>
    <w:basedOn w:val="a2"/>
    <w:rsid w:val="001F6A98"/>
  </w:style>
  <w:style w:type="character" w:customStyle="1" w:styleId="grame">
    <w:name w:val="grame"/>
    <w:basedOn w:val="a2"/>
    <w:rsid w:val="001F6A98"/>
  </w:style>
  <w:style w:type="paragraph" w:customStyle="1" w:styleId="affb">
    <w:name w:val="Знак Знак Знак Знак Знак Знак Знак Знак Знак"/>
    <w:basedOn w:val="a1"/>
    <w:rsid w:val="001F6A98"/>
    <w:rPr>
      <w:rFonts w:ascii="Verdana" w:hAnsi="Verdana" w:cs="Verdana"/>
      <w:sz w:val="20"/>
      <w:szCs w:val="20"/>
      <w:lang w:val="en-US" w:eastAsia="en-US"/>
    </w:rPr>
  </w:style>
  <w:style w:type="paragraph" w:customStyle="1" w:styleId="affc">
    <w:name w:val="Табл. шапка"/>
    <w:basedOn w:val="a1"/>
    <w:rsid w:val="001F6A98"/>
    <w:pPr>
      <w:spacing w:before="20" w:after="20" w:line="160" w:lineRule="exact"/>
      <w:jc w:val="center"/>
    </w:pPr>
    <w:rPr>
      <w:rFonts w:ascii="Times New Roman" w:hAnsi="Times New Roman" w:cs="Times New Roman"/>
      <w:b/>
      <w:sz w:val="14"/>
      <w:szCs w:val="20"/>
      <w:lang w:val="uk-UA" w:eastAsia="uk-UA"/>
    </w:rPr>
  </w:style>
  <w:style w:type="paragraph" w:customStyle="1" w:styleId="affd">
    <w:name w:val="Табл текст"/>
    <w:basedOn w:val="a1"/>
    <w:rsid w:val="001F6A98"/>
    <w:pPr>
      <w:tabs>
        <w:tab w:val="left" w:pos="171"/>
      </w:tabs>
      <w:spacing w:line="200" w:lineRule="exact"/>
    </w:pPr>
    <w:rPr>
      <w:rFonts w:ascii="Times New Roman" w:hAnsi="Times New Roman" w:cs="Times New Roman"/>
      <w:sz w:val="18"/>
      <w:szCs w:val="20"/>
      <w:lang w:val="uk-UA" w:eastAsia="uk-UA"/>
    </w:rPr>
  </w:style>
  <w:style w:type="paragraph" w:customStyle="1" w:styleId="affe">
    <w:name w:val="Табл назва"/>
    <w:basedOn w:val="a1"/>
    <w:rsid w:val="001F6A98"/>
    <w:pPr>
      <w:tabs>
        <w:tab w:val="right" w:leader="dot" w:pos="6350"/>
      </w:tabs>
      <w:autoSpaceDE w:val="0"/>
      <w:autoSpaceDN w:val="0"/>
      <w:ind w:right="284"/>
      <w:jc w:val="both"/>
    </w:pPr>
    <w:rPr>
      <w:rFonts w:ascii="1251 Times" w:hAnsi="1251 Times" w:cs="Times New Roman"/>
      <w:b/>
      <w:sz w:val="18"/>
      <w:szCs w:val="20"/>
      <w:lang w:eastAsia="uk-UA"/>
    </w:rPr>
  </w:style>
  <w:style w:type="paragraph" w:customStyle="1" w:styleId="afff">
    <w:name w:val="Автор"/>
    <w:basedOn w:val="af2"/>
    <w:rsid w:val="001F6A98"/>
    <w:pPr>
      <w:spacing w:before="0" w:after="120"/>
      <w:jc w:val="left"/>
    </w:pPr>
    <w:rPr>
      <w:rFonts w:ascii="Times New Roman" w:hAnsi="Times New Roman" w:cs="Times New Roman"/>
      <w:b/>
      <w:sz w:val="24"/>
      <w:szCs w:val="20"/>
      <w:lang w:eastAsia="uk-UA"/>
    </w:rPr>
  </w:style>
  <w:style w:type="paragraph" w:styleId="afff0">
    <w:name w:val="TOC Heading"/>
    <w:basedOn w:val="11"/>
    <w:next w:val="a1"/>
    <w:uiPriority w:val="39"/>
    <w:semiHidden/>
    <w:unhideWhenUsed/>
    <w:qFormat/>
    <w:rsid w:val="001F6A98"/>
    <w:pPr>
      <w:keepLines/>
      <w:pageBreakBefore w:val="0"/>
      <w:tabs>
        <w:tab w:val="clear" w:pos="567"/>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uk-UA"/>
    </w:rPr>
  </w:style>
  <w:style w:type="paragraph" w:customStyle="1" w:styleId="1c">
    <w:name w:val="Без интервала1"/>
    <w:uiPriority w:val="1"/>
    <w:qFormat/>
    <w:rsid w:val="001F6A98"/>
    <w:pPr>
      <w:ind w:firstLine="709"/>
    </w:pPr>
    <w:rPr>
      <w:rFonts w:ascii="Bookman Old Style" w:eastAsia="Times New Roman" w:hAnsi="Bookman Old Style"/>
      <w:sz w:val="26"/>
      <w:szCs w:val="26"/>
    </w:rPr>
  </w:style>
  <w:style w:type="character" w:customStyle="1" w:styleId="rvts0">
    <w:name w:val="rvts0"/>
    <w:basedOn w:val="a2"/>
    <w:rsid w:val="001F6A98"/>
  </w:style>
  <w:style w:type="character" w:customStyle="1" w:styleId="rvts82">
    <w:name w:val="rvts82"/>
    <w:basedOn w:val="a2"/>
    <w:rsid w:val="001F6A98"/>
  </w:style>
  <w:style w:type="paragraph" w:styleId="36">
    <w:name w:val="Body Text 3"/>
    <w:basedOn w:val="a1"/>
    <w:link w:val="37"/>
    <w:uiPriority w:val="99"/>
    <w:semiHidden/>
    <w:unhideWhenUsed/>
    <w:rsid w:val="001F6A98"/>
    <w:pPr>
      <w:spacing w:after="120"/>
    </w:pPr>
    <w:rPr>
      <w:rFonts w:ascii="Times New Roman" w:eastAsiaTheme="minorHAnsi" w:hAnsi="Times New Roman" w:cs="Times New Roman"/>
      <w:sz w:val="16"/>
      <w:szCs w:val="16"/>
      <w:lang w:val="uk-UA" w:eastAsia="en-US"/>
    </w:rPr>
  </w:style>
  <w:style w:type="character" w:customStyle="1" w:styleId="37">
    <w:name w:val="Основний текст 3 Знак"/>
    <w:basedOn w:val="a2"/>
    <w:link w:val="36"/>
    <w:uiPriority w:val="99"/>
    <w:semiHidden/>
    <w:rsid w:val="001F6A98"/>
    <w:rPr>
      <w:rFonts w:ascii="Times New Roman" w:eastAsiaTheme="minorHAnsi" w:hAnsi="Times New Roman"/>
      <w:sz w:val="16"/>
      <w:szCs w:val="16"/>
      <w:lang w:val="uk-UA" w:eastAsia="en-US"/>
    </w:rPr>
  </w:style>
  <w:style w:type="paragraph" w:styleId="a">
    <w:name w:val="List Bullet"/>
    <w:basedOn w:val="a1"/>
    <w:rsid w:val="001F6A98"/>
    <w:pPr>
      <w:numPr>
        <w:numId w:val="11"/>
      </w:numPr>
      <w:tabs>
        <w:tab w:val="left" w:pos="720"/>
      </w:tabs>
      <w:spacing w:before="120"/>
    </w:pPr>
    <w:rPr>
      <w:rFonts w:cs="Times New Roman"/>
      <w:szCs w:val="20"/>
      <w:lang w:val="en-CA" w:eastAsia="en-US"/>
    </w:rPr>
  </w:style>
  <w:style w:type="table" w:styleId="151">
    <w:name w:val="Medium List 1 Accent 5"/>
    <w:basedOn w:val="a3"/>
    <w:uiPriority w:val="65"/>
    <w:rsid w:val="001F6A98"/>
    <w:rPr>
      <w:rFonts w:ascii="Times New Roman" w:eastAsiaTheme="minorHAnsi" w:hAnsi="Times New Roman"/>
      <w:color w:val="000000" w:themeColor="text1"/>
      <w:sz w:val="24"/>
      <w:szCs w:val="24"/>
      <w:lang w:val="uk-UA"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2">
    <w:name w:val="Colorful Grid Accent 5"/>
    <w:basedOn w:val="a3"/>
    <w:uiPriority w:val="73"/>
    <w:rsid w:val="001F6A98"/>
    <w:rPr>
      <w:rFonts w:ascii="Times New Roman" w:eastAsiaTheme="minorHAnsi" w:hAnsi="Times New Roman"/>
      <w:color w:val="000000" w:themeColor="text1"/>
      <w:sz w:val="24"/>
      <w:szCs w:val="24"/>
      <w:lang w:val="uk-UA"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3">
    <w:name w:val="Light List Accent 5"/>
    <w:basedOn w:val="a3"/>
    <w:uiPriority w:val="61"/>
    <w:rsid w:val="001F6A98"/>
    <w:rPr>
      <w:rFonts w:ascii="Times New Roman" w:eastAsiaTheme="minorHAnsi" w:hAnsi="Times New Roman"/>
      <w:sz w:val="24"/>
      <w:szCs w:val="24"/>
      <w:lang w:val="uk-UA"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References Char,Bullets Char,List_Paragraph Char,Multilevel para_II Char,List Paragraph1 Char,Numbered List Paragraph Char,NUMBERED PARAGRAPH Char,List Paragraph 1 Char,Akapit z listą BS Char,Bullet1 Char,IBL List Paragraph Char"/>
    <w:locked/>
    <w:rsid w:val="00F52362"/>
    <w:rPr>
      <w:rFonts w:cs="Times New Roman"/>
      <w:lang w:val="uk-UA" w:eastAsia="x-none"/>
    </w:rPr>
  </w:style>
  <w:style w:type="character" w:customStyle="1" w:styleId="rvts37">
    <w:name w:val="rvts37"/>
    <w:basedOn w:val="a2"/>
    <w:rsid w:val="0044639E"/>
  </w:style>
  <w:style w:type="paragraph" w:customStyle="1" w:styleId="1d">
    <w:name w:val="Абзац списку1"/>
    <w:basedOn w:val="a1"/>
    <w:rsid w:val="00434822"/>
    <w:pPr>
      <w:ind w:left="720"/>
    </w:pPr>
    <w:rPr>
      <w:rFonts w:ascii="Times New Roman" w:hAnsi="Times New Roman" w:cs="Times New Roman"/>
      <w:sz w:val="24"/>
      <w:szCs w:val="24"/>
    </w:rPr>
  </w:style>
  <w:style w:type="paragraph" w:styleId="afff1">
    <w:name w:val="Title"/>
    <w:aliases w:val="Номер таблиці"/>
    <w:basedOn w:val="a1"/>
    <w:link w:val="afff2"/>
    <w:qFormat/>
    <w:rsid w:val="00AB1FF6"/>
    <w:pPr>
      <w:ind w:firstLine="709"/>
      <w:jc w:val="both"/>
    </w:pPr>
    <w:rPr>
      <w:rFonts w:ascii="Calibri Light" w:hAnsi="Calibri Light" w:cs="Times New Roman"/>
      <w:b/>
      <w:bCs/>
      <w:color w:val="000000"/>
      <w:kern w:val="28"/>
      <w:sz w:val="32"/>
      <w:szCs w:val="32"/>
      <w:lang w:val="uk-UA"/>
    </w:rPr>
  </w:style>
  <w:style w:type="character" w:customStyle="1" w:styleId="afff2">
    <w:name w:val="Назва Знак"/>
    <w:aliases w:val="Номер таблиці Знак"/>
    <w:basedOn w:val="a2"/>
    <w:link w:val="afff1"/>
    <w:rsid w:val="00AB1FF6"/>
    <w:rPr>
      <w:rFonts w:ascii="Calibri Light" w:eastAsia="Times New Roman" w:hAnsi="Calibri Light"/>
      <w:b/>
      <w:bCs/>
      <w:color w:val="000000"/>
      <w:kern w:val="28"/>
      <w:sz w:val="32"/>
      <w:szCs w:val="32"/>
      <w:lang w:val="uk-UA"/>
    </w:rPr>
  </w:style>
  <w:style w:type="paragraph" w:customStyle="1" w:styleId="310">
    <w:name w:val="Основной текст с отступом 31"/>
    <w:basedOn w:val="a1"/>
    <w:rsid w:val="007C05AA"/>
    <w:pPr>
      <w:suppressAutoHyphens/>
      <w:spacing w:after="120"/>
      <w:ind w:left="283" w:firstLine="709"/>
    </w:pPr>
    <w:rPr>
      <w:rFonts w:ascii="Times New Roman" w:hAnsi="Times New Roman" w:cs="Times New Roman"/>
      <w:color w:val="000000"/>
      <w:sz w:val="16"/>
      <w:szCs w:val="16"/>
      <w:lang w:eastAsia="zh-CN"/>
    </w:rPr>
  </w:style>
  <w:style w:type="character" w:customStyle="1" w:styleId="tlid-translation">
    <w:name w:val="tlid-translation"/>
    <w:rsid w:val="0078066C"/>
  </w:style>
  <w:style w:type="paragraph" w:customStyle="1" w:styleId="tl">
    <w:name w:val="tl"/>
    <w:basedOn w:val="a1"/>
    <w:rsid w:val="00091099"/>
    <w:pPr>
      <w:spacing w:before="100" w:beforeAutospacing="1" w:after="100" w:afterAutospacing="1"/>
    </w:pPr>
    <w:rPr>
      <w:rFonts w:ascii="Times New Roman" w:hAnsi="Times New Roman" w:cs="Times New Roman"/>
      <w:sz w:val="24"/>
      <w:szCs w:val="24"/>
      <w:lang w:val="uk-UA" w:eastAsia="uk-UA"/>
    </w:rPr>
  </w:style>
  <w:style w:type="paragraph" w:customStyle="1" w:styleId="afff3">
    <w:name w:val="Табличний"/>
    <w:basedOn w:val="a1"/>
    <w:rsid w:val="00030511"/>
    <w:pPr>
      <w:ind w:firstLine="709"/>
      <w:jc w:val="both"/>
    </w:pPr>
    <w:rPr>
      <w:rFonts w:ascii="Times New Roman" w:hAnsi="Times New Roman" w:cs="Times New Roman"/>
      <w:color w:val="000000"/>
      <w:sz w:val="26"/>
      <w:szCs w:val="26"/>
      <w:lang w:val="uk-UA"/>
    </w:rPr>
  </w:style>
  <w:style w:type="table" w:customStyle="1" w:styleId="38">
    <w:name w:val="Сітка таблиці3"/>
    <w:basedOn w:val="a3"/>
    <w:next w:val="a5"/>
    <w:uiPriority w:val="59"/>
    <w:rsid w:val="003D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ітка таблиці1"/>
    <w:basedOn w:val="a3"/>
    <w:next w:val="a5"/>
    <w:uiPriority w:val="59"/>
    <w:rsid w:val="0096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ітка таблиці31"/>
    <w:basedOn w:val="a3"/>
    <w:next w:val="a5"/>
    <w:uiPriority w:val="59"/>
    <w:rsid w:val="0096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ітка таблиці2"/>
    <w:basedOn w:val="a3"/>
    <w:next w:val="a5"/>
    <w:uiPriority w:val="59"/>
    <w:rsid w:val="003C02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ітка таблиці4"/>
    <w:basedOn w:val="a3"/>
    <w:next w:val="a5"/>
    <w:uiPriority w:val="59"/>
    <w:rsid w:val="00A465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2"/>
    <w:rsid w:val="0093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5024">
      <w:bodyDiv w:val="1"/>
      <w:marLeft w:val="0"/>
      <w:marRight w:val="0"/>
      <w:marTop w:val="0"/>
      <w:marBottom w:val="0"/>
      <w:divBdr>
        <w:top w:val="none" w:sz="0" w:space="0" w:color="auto"/>
        <w:left w:val="none" w:sz="0" w:space="0" w:color="auto"/>
        <w:bottom w:val="none" w:sz="0" w:space="0" w:color="auto"/>
        <w:right w:val="none" w:sz="0" w:space="0" w:color="auto"/>
      </w:divBdr>
    </w:div>
    <w:div w:id="358747662">
      <w:bodyDiv w:val="1"/>
      <w:marLeft w:val="0"/>
      <w:marRight w:val="0"/>
      <w:marTop w:val="0"/>
      <w:marBottom w:val="0"/>
      <w:divBdr>
        <w:top w:val="none" w:sz="0" w:space="0" w:color="auto"/>
        <w:left w:val="none" w:sz="0" w:space="0" w:color="auto"/>
        <w:bottom w:val="none" w:sz="0" w:space="0" w:color="auto"/>
        <w:right w:val="none" w:sz="0" w:space="0" w:color="auto"/>
      </w:divBdr>
    </w:div>
    <w:div w:id="376512937">
      <w:bodyDiv w:val="1"/>
      <w:marLeft w:val="0"/>
      <w:marRight w:val="0"/>
      <w:marTop w:val="0"/>
      <w:marBottom w:val="0"/>
      <w:divBdr>
        <w:top w:val="none" w:sz="0" w:space="0" w:color="auto"/>
        <w:left w:val="none" w:sz="0" w:space="0" w:color="auto"/>
        <w:bottom w:val="none" w:sz="0" w:space="0" w:color="auto"/>
        <w:right w:val="none" w:sz="0" w:space="0" w:color="auto"/>
      </w:divBdr>
    </w:div>
    <w:div w:id="462231547">
      <w:bodyDiv w:val="1"/>
      <w:marLeft w:val="0"/>
      <w:marRight w:val="0"/>
      <w:marTop w:val="0"/>
      <w:marBottom w:val="0"/>
      <w:divBdr>
        <w:top w:val="none" w:sz="0" w:space="0" w:color="auto"/>
        <w:left w:val="none" w:sz="0" w:space="0" w:color="auto"/>
        <w:bottom w:val="none" w:sz="0" w:space="0" w:color="auto"/>
        <w:right w:val="none" w:sz="0" w:space="0" w:color="auto"/>
      </w:divBdr>
    </w:div>
    <w:div w:id="480926194">
      <w:bodyDiv w:val="1"/>
      <w:marLeft w:val="0"/>
      <w:marRight w:val="0"/>
      <w:marTop w:val="0"/>
      <w:marBottom w:val="0"/>
      <w:divBdr>
        <w:top w:val="none" w:sz="0" w:space="0" w:color="auto"/>
        <w:left w:val="none" w:sz="0" w:space="0" w:color="auto"/>
        <w:bottom w:val="none" w:sz="0" w:space="0" w:color="auto"/>
        <w:right w:val="none" w:sz="0" w:space="0" w:color="auto"/>
      </w:divBdr>
    </w:div>
    <w:div w:id="533275563">
      <w:bodyDiv w:val="1"/>
      <w:marLeft w:val="0"/>
      <w:marRight w:val="0"/>
      <w:marTop w:val="0"/>
      <w:marBottom w:val="0"/>
      <w:divBdr>
        <w:top w:val="none" w:sz="0" w:space="0" w:color="auto"/>
        <w:left w:val="none" w:sz="0" w:space="0" w:color="auto"/>
        <w:bottom w:val="none" w:sz="0" w:space="0" w:color="auto"/>
        <w:right w:val="none" w:sz="0" w:space="0" w:color="auto"/>
      </w:divBdr>
    </w:div>
    <w:div w:id="737286252">
      <w:bodyDiv w:val="1"/>
      <w:marLeft w:val="0"/>
      <w:marRight w:val="0"/>
      <w:marTop w:val="0"/>
      <w:marBottom w:val="0"/>
      <w:divBdr>
        <w:top w:val="none" w:sz="0" w:space="0" w:color="auto"/>
        <w:left w:val="none" w:sz="0" w:space="0" w:color="auto"/>
        <w:bottom w:val="none" w:sz="0" w:space="0" w:color="auto"/>
        <w:right w:val="none" w:sz="0" w:space="0" w:color="auto"/>
      </w:divBdr>
    </w:div>
    <w:div w:id="751388263">
      <w:bodyDiv w:val="1"/>
      <w:marLeft w:val="0"/>
      <w:marRight w:val="0"/>
      <w:marTop w:val="0"/>
      <w:marBottom w:val="0"/>
      <w:divBdr>
        <w:top w:val="none" w:sz="0" w:space="0" w:color="auto"/>
        <w:left w:val="none" w:sz="0" w:space="0" w:color="auto"/>
        <w:bottom w:val="none" w:sz="0" w:space="0" w:color="auto"/>
        <w:right w:val="none" w:sz="0" w:space="0" w:color="auto"/>
      </w:divBdr>
    </w:div>
    <w:div w:id="761298237">
      <w:bodyDiv w:val="1"/>
      <w:marLeft w:val="0"/>
      <w:marRight w:val="0"/>
      <w:marTop w:val="0"/>
      <w:marBottom w:val="0"/>
      <w:divBdr>
        <w:top w:val="none" w:sz="0" w:space="0" w:color="auto"/>
        <w:left w:val="none" w:sz="0" w:space="0" w:color="auto"/>
        <w:bottom w:val="none" w:sz="0" w:space="0" w:color="auto"/>
        <w:right w:val="none" w:sz="0" w:space="0" w:color="auto"/>
      </w:divBdr>
    </w:div>
    <w:div w:id="878321925">
      <w:bodyDiv w:val="1"/>
      <w:marLeft w:val="0"/>
      <w:marRight w:val="0"/>
      <w:marTop w:val="0"/>
      <w:marBottom w:val="0"/>
      <w:divBdr>
        <w:top w:val="none" w:sz="0" w:space="0" w:color="auto"/>
        <w:left w:val="none" w:sz="0" w:space="0" w:color="auto"/>
        <w:bottom w:val="none" w:sz="0" w:space="0" w:color="auto"/>
        <w:right w:val="none" w:sz="0" w:space="0" w:color="auto"/>
      </w:divBdr>
    </w:div>
    <w:div w:id="878591044">
      <w:bodyDiv w:val="1"/>
      <w:marLeft w:val="0"/>
      <w:marRight w:val="0"/>
      <w:marTop w:val="0"/>
      <w:marBottom w:val="0"/>
      <w:divBdr>
        <w:top w:val="none" w:sz="0" w:space="0" w:color="auto"/>
        <w:left w:val="none" w:sz="0" w:space="0" w:color="auto"/>
        <w:bottom w:val="none" w:sz="0" w:space="0" w:color="auto"/>
        <w:right w:val="none" w:sz="0" w:space="0" w:color="auto"/>
      </w:divBdr>
    </w:div>
    <w:div w:id="966621647">
      <w:bodyDiv w:val="1"/>
      <w:marLeft w:val="0"/>
      <w:marRight w:val="0"/>
      <w:marTop w:val="0"/>
      <w:marBottom w:val="0"/>
      <w:divBdr>
        <w:top w:val="none" w:sz="0" w:space="0" w:color="auto"/>
        <w:left w:val="none" w:sz="0" w:space="0" w:color="auto"/>
        <w:bottom w:val="none" w:sz="0" w:space="0" w:color="auto"/>
        <w:right w:val="none" w:sz="0" w:space="0" w:color="auto"/>
      </w:divBdr>
      <w:divsChild>
        <w:div w:id="1778140631">
          <w:marLeft w:val="0"/>
          <w:marRight w:val="0"/>
          <w:marTop w:val="0"/>
          <w:marBottom w:val="0"/>
          <w:divBdr>
            <w:top w:val="none" w:sz="0" w:space="0" w:color="auto"/>
            <w:left w:val="none" w:sz="0" w:space="0" w:color="auto"/>
            <w:bottom w:val="none" w:sz="0" w:space="0" w:color="auto"/>
            <w:right w:val="none" w:sz="0" w:space="0" w:color="auto"/>
          </w:divBdr>
        </w:div>
        <w:div w:id="1802116870">
          <w:marLeft w:val="0"/>
          <w:marRight w:val="0"/>
          <w:marTop w:val="0"/>
          <w:marBottom w:val="0"/>
          <w:divBdr>
            <w:top w:val="none" w:sz="0" w:space="0" w:color="auto"/>
            <w:left w:val="none" w:sz="0" w:space="0" w:color="auto"/>
            <w:bottom w:val="none" w:sz="0" w:space="0" w:color="auto"/>
            <w:right w:val="none" w:sz="0" w:space="0" w:color="auto"/>
          </w:divBdr>
        </w:div>
      </w:divsChild>
    </w:div>
    <w:div w:id="1148787542">
      <w:bodyDiv w:val="1"/>
      <w:marLeft w:val="0"/>
      <w:marRight w:val="0"/>
      <w:marTop w:val="0"/>
      <w:marBottom w:val="0"/>
      <w:divBdr>
        <w:top w:val="none" w:sz="0" w:space="0" w:color="auto"/>
        <w:left w:val="none" w:sz="0" w:space="0" w:color="auto"/>
        <w:bottom w:val="none" w:sz="0" w:space="0" w:color="auto"/>
        <w:right w:val="none" w:sz="0" w:space="0" w:color="auto"/>
      </w:divBdr>
    </w:div>
    <w:div w:id="1183011591">
      <w:bodyDiv w:val="1"/>
      <w:marLeft w:val="0"/>
      <w:marRight w:val="0"/>
      <w:marTop w:val="0"/>
      <w:marBottom w:val="0"/>
      <w:divBdr>
        <w:top w:val="none" w:sz="0" w:space="0" w:color="auto"/>
        <w:left w:val="none" w:sz="0" w:space="0" w:color="auto"/>
        <w:bottom w:val="none" w:sz="0" w:space="0" w:color="auto"/>
        <w:right w:val="none" w:sz="0" w:space="0" w:color="auto"/>
      </w:divBdr>
    </w:div>
    <w:div w:id="1207985964">
      <w:bodyDiv w:val="1"/>
      <w:marLeft w:val="0"/>
      <w:marRight w:val="0"/>
      <w:marTop w:val="0"/>
      <w:marBottom w:val="0"/>
      <w:divBdr>
        <w:top w:val="none" w:sz="0" w:space="0" w:color="auto"/>
        <w:left w:val="none" w:sz="0" w:space="0" w:color="auto"/>
        <w:bottom w:val="none" w:sz="0" w:space="0" w:color="auto"/>
        <w:right w:val="none" w:sz="0" w:space="0" w:color="auto"/>
      </w:divBdr>
    </w:div>
    <w:div w:id="1448357626">
      <w:bodyDiv w:val="1"/>
      <w:marLeft w:val="0"/>
      <w:marRight w:val="0"/>
      <w:marTop w:val="0"/>
      <w:marBottom w:val="0"/>
      <w:divBdr>
        <w:top w:val="none" w:sz="0" w:space="0" w:color="auto"/>
        <w:left w:val="none" w:sz="0" w:space="0" w:color="auto"/>
        <w:bottom w:val="none" w:sz="0" w:space="0" w:color="auto"/>
        <w:right w:val="none" w:sz="0" w:space="0" w:color="auto"/>
      </w:divBdr>
    </w:div>
    <w:div w:id="1617636663">
      <w:bodyDiv w:val="1"/>
      <w:marLeft w:val="0"/>
      <w:marRight w:val="0"/>
      <w:marTop w:val="0"/>
      <w:marBottom w:val="0"/>
      <w:divBdr>
        <w:top w:val="none" w:sz="0" w:space="0" w:color="auto"/>
        <w:left w:val="none" w:sz="0" w:space="0" w:color="auto"/>
        <w:bottom w:val="none" w:sz="0" w:space="0" w:color="auto"/>
        <w:right w:val="none" w:sz="0" w:space="0" w:color="auto"/>
      </w:divBdr>
    </w:div>
    <w:div w:id="1685283451">
      <w:bodyDiv w:val="1"/>
      <w:marLeft w:val="0"/>
      <w:marRight w:val="0"/>
      <w:marTop w:val="0"/>
      <w:marBottom w:val="0"/>
      <w:divBdr>
        <w:top w:val="none" w:sz="0" w:space="0" w:color="auto"/>
        <w:left w:val="none" w:sz="0" w:space="0" w:color="auto"/>
        <w:bottom w:val="none" w:sz="0" w:space="0" w:color="auto"/>
        <w:right w:val="none" w:sz="0" w:space="0" w:color="auto"/>
      </w:divBdr>
    </w:div>
    <w:div w:id="1723358569">
      <w:bodyDiv w:val="1"/>
      <w:marLeft w:val="0"/>
      <w:marRight w:val="0"/>
      <w:marTop w:val="0"/>
      <w:marBottom w:val="0"/>
      <w:divBdr>
        <w:top w:val="none" w:sz="0" w:space="0" w:color="auto"/>
        <w:left w:val="none" w:sz="0" w:space="0" w:color="auto"/>
        <w:bottom w:val="none" w:sz="0" w:space="0" w:color="auto"/>
        <w:right w:val="none" w:sz="0" w:space="0" w:color="auto"/>
      </w:divBdr>
    </w:div>
    <w:div w:id="1910916590">
      <w:bodyDiv w:val="1"/>
      <w:marLeft w:val="0"/>
      <w:marRight w:val="0"/>
      <w:marTop w:val="0"/>
      <w:marBottom w:val="0"/>
      <w:divBdr>
        <w:top w:val="none" w:sz="0" w:space="0" w:color="auto"/>
        <w:left w:val="none" w:sz="0" w:space="0" w:color="auto"/>
        <w:bottom w:val="none" w:sz="0" w:space="0" w:color="auto"/>
        <w:right w:val="none" w:sz="0" w:space="0" w:color="auto"/>
      </w:divBdr>
      <w:divsChild>
        <w:div w:id="1877423996">
          <w:marLeft w:val="0"/>
          <w:marRight w:val="0"/>
          <w:marTop w:val="0"/>
          <w:marBottom w:val="0"/>
          <w:divBdr>
            <w:top w:val="none" w:sz="0" w:space="0" w:color="auto"/>
            <w:left w:val="none" w:sz="0" w:space="0" w:color="auto"/>
            <w:bottom w:val="single" w:sz="48" w:space="0" w:color="CCCCCC"/>
            <w:right w:val="none" w:sz="0" w:space="0" w:color="auto"/>
          </w:divBdr>
        </w:div>
        <w:div w:id="144051507">
          <w:marLeft w:val="0"/>
          <w:marRight w:val="0"/>
          <w:marTop w:val="0"/>
          <w:marBottom w:val="0"/>
          <w:divBdr>
            <w:top w:val="single" w:sz="6" w:space="0" w:color="BBBBBB"/>
            <w:left w:val="single" w:sz="6" w:space="0" w:color="BBBBBB"/>
            <w:bottom w:val="single" w:sz="6" w:space="0" w:color="E3E3E3"/>
            <w:right w:val="single" w:sz="6" w:space="0" w:color="E3E3E3"/>
          </w:divBdr>
          <w:divsChild>
            <w:div w:id="505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679">
      <w:bodyDiv w:val="1"/>
      <w:marLeft w:val="0"/>
      <w:marRight w:val="0"/>
      <w:marTop w:val="0"/>
      <w:marBottom w:val="0"/>
      <w:divBdr>
        <w:top w:val="none" w:sz="0" w:space="0" w:color="auto"/>
        <w:left w:val="none" w:sz="0" w:space="0" w:color="auto"/>
        <w:bottom w:val="none" w:sz="0" w:space="0" w:color="auto"/>
        <w:right w:val="none" w:sz="0" w:space="0" w:color="auto"/>
      </w:divBdr>
    </w:div>
    <w:div w:id="19358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zakon.rada.gov.ua/laws/show/2708-12"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zakon.rada.gov.ua/laws/show/1268-1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3;&#1040;&#1062;&#1030;&#1054;&#1053;&#1040;&#1051;&#1068;&#1053;&#1040;%20&#1044;&#1054;&#1055;&#1054;&#1042;&#1030;&#1044;&#1068;\&#1056;&#1044;_22\&#1042;&#1054;&#1044;&#104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3;&#1040;&#1062;&#1030;&#1054;&#1053;&#1040;&#1051;&#1068;&#1053;&#1040;%20&#1044;&#1054;&#1055;&#1054;&#1042;&#1030;&#1044;&#1068;\&#1056;&#1044;_22\&#1044;&#1030;&#1040;&#1043;&#1056;&#1040;&#1052;&#1048;.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Аркуш1!$A$2</c:f>
              <c:strCache>
                <c:ptCount val="1"/>
                <c:pt idx="0">
                  <c:v>загальна кількість викидів, тис. тонн, в тому числі</c:v>
                </c:pt>
              </c:strCache>
            </c:strRef>
          </c:tx>
          <c:spPr>
            <a:solidFill>
              <a:schemeClr val="accent1"/>
            </a:solidFill>
            <a:ln>
              <a:noFill/>
            </a:ln>
            <a:effectLst/>
          </c:spPr>
          <c:invertIfNegative val="0"/>
          <c:dLbls>
            <c:dLbl>
              <c:idx val="0"/>
              <c:layout>
                <c:manualLayout>
                  <c:x val="-1.66666666666666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7B-4A95-9B96-BF7872E18D09}"/>
                </c:ext>
              </c:extLst>
            </c:dLbl>
            <c:dLbl>
              <c:idx val="1"/>
              <c:layout>
                <c:manualLayout>
                  <c:x val="-1.9444444444444445E-2"/>
                  <c:y val="-9.25925925925928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7B-4A95-9B96-BF7872E18D09}"/>
                </c:ext>
              </c:extLst>
            </c:dLbl>
            <c:dLbl>
              <c:idx val="4"/>
              <c:layout>
                <c:manualLayout>
                  <c:x val="-1.388888888888899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7B-4A95-9B96-BF7872E18D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Аркуш1!$B$1:$F$1</c:f>
              <c:numCache>
                <c:formatCode>General</c:formatCode>
                <c:ptCount val="5"/>
                <c:pt idx="0">
                  <c:v>2018</c:v>
                </c:pt>
                <c:pt idx="1">
                  <c:v>2019</c:v>
                </c:pt>
                <c:pt idx="2">
                  <c:v>2020</c:v>
                </c:pt>
                <c:pt idx="3">
                  <c:v>2021</c:v>
                </c:pt>
                <c:pt idx="4">
                  <c:v>2022</c:v>
                </c:pt>
              </c:numCache>
            </c:numRef>
          </c:cat>
          <c:val>
            <c:numRef>
              <c:f>Аркуш1!$B$2:$F$2</c:f>
              <c:numCache>
                <c:formatCode>General</c:formatCode>
                <c:ptCount val="5"/>
                <c:pt idx="0">
                  <c:v>221.4</c:v>
                </c:pt>
                <c:pt idx="1">
                  <c:v>205.02</c:v>
                </c:pt>
                <c:pt idx="2">
                  <c:v>178.1</c:v>
                </c:pt>
                <c:pt idx="3">
                  <c:v>210.3</c:v>
                </c:pt>
                <c:pt idx="4">
                  <c:v>152.30000000000001</c:v>
                </c:pt>
              </c:numCache>
            </c:numRef>
          </c:val>
          <c:extLst>
            <c:ext xmlns:c16="http://schemas.microsoft.com/office/drawing/2014/chart" uri="{C3380CC4-5D6E-409C-BE32-E72D297353CC}">
              <c16:uniqueId val="{00000003-647B-4A95-9B96-BF7872E18D09}"/>
            </c:ext>
          </c:extLst>
        </c:ser>
        <c:ser>
          <c:idx val="1"/>
          <c:order val="1"/>
          <c:tx>
            <c:strRef>
              <c:f>Аркуш1!$A$3</c:f>
              <c:strCache>
                <c:ptCount val="1"/>
                <c:pt idx="0">
                  <c:v>від стаціонарних джерел викидів, тис. тонн</c:v>
                </c:pt>
              </c:strCache>
            </c:strRef>
          </c:tx>
          <c:spPr>
            <a:solidFill>
              <a:schemeClr val="accent2"/>
            </a:solidFill>
            <a:ln>
              <a:noFill/>
            </a:ln>
            <a:effectLst/>
          </c:spPr>
          <c:invertIfNegative val="0"/>
          <c:dLbls>
            <c:dLbl>
              <c:idx val="0"/>
              <c:layout>
                <c:manualLayout>
                  <c:x val="1.666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7B-4A95-9B96-BF7872E18D09}"/>
                </c:ext>
              </c:extLst>
            </c:dLbl>
            <c:dLbl>
              <c:idx val="1"/>
              <c:layout>
                <c:manualLayout>
                  <c:x val="2.5000000000000001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7B-4A95-9B96-BF7872E18D09}"/>
                </c:ext>
              </c:extLst>
            </c:dLbl>
            <c:dLbl>
              <c:idx val="2"/>
              <c:layout>
                <c:manualLayout>
                  <c:x val="1.111111111111100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7B-4A95-9B96-BF7872E18D09}"/>
                </c:ext>
              </c:extLst>
            </c:dLbl>
            <c:dLbl>
              <c:idx val="3"/>
              <c:layout>
                <c:manualLayout>
                  <c:x val="8.3333333333333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7B-4A95-9B96-BF7872E18D09}"/>
                </c:ext>
              </c:extLst>
            </c:dLbl>
            <c:dLbl>
              <c:idx val="4"/>
              <c:layout>
                <c:manualLayout>
                  <c:x val="1.6666666666666666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7B-4A95-9B96-BF7872E18D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Аркуш1!$B$1:$F$1</c:f>
              <c:numCache>
                <c:formatCode>General</c:formatCode>
                <c:ptCount val="5"/>
                <c:pt idx="0">
                  <c:v>2018</c:v>
                </c:pt>
                <c:pt idx="1">
                  <c:v>2019</c:v>
                </c:pt>
                <c:pt idx="2">
                  <c:v>2020</c:v>
                </c:pt>
                <c:pt idx="3">
                  <c:v>2021</c:v>
                </c:pt>
                <c:pt idx="4">
                  <c:v>2022</c:v>
                </c:pt>
              </c:numCache>
            </c:numRef>
          </c:cat>
          <c:val>
            <c:numRef>
              <c:f>Аркуш1!$B$3:$F$3</c:f>
              <c:numCache>
                <c:formatCode>General</c:formatCode>
                <c:ptCount val="5"/>
                <c:pt idx="0">
                  <c:v>221.4</c:v>
                </c:pt>
                <c:pt idx="1">
                  <c:v>205.02</c:v>
                </c:pt>
                <c:pt idx="2">
                  <c:v>140.4</c:v>
                </c:pt>
                <c:pt idx="3">
                  <c:v>172.4</c:v>
                </c:pt>
                <c:pt idx="4">
                  <c:v>152.30000000000001</c:v>
                </c:pt>
              </c:numCache>
            </c:numRef>
          </c:val>
          <c:extLst>
            <c:ext xmlns:c16="http://schemas.microsoft.com/office/drawing/2014/chart" uri="{C3380CC4-5D6E-409C-BE32-E72D297353CC}">
              <c16:uniqueId val="{00000009-647B-4A95-9B96-BF7872E18D09}"/>
            </c:ext>
          </c:extLst>
        </c:ser>
        <c:ser>
          <c:idx val="2"/>
          <c:order val="2"/>
          <c:tx>
            <c:strRef>
              <c:f>Аркуш1!$A$4</c:f>
              <c:strCache>
                <c:ptCount val="1"/>
                <c:pt idx="0">
                  <c:v>від пересувних джерел викидів, тис. тонн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Аркуш1!$B$1:$F$1</c:f>
              <c:numCache>
                <c:formatCode>General</c:formatCode>
                <c:ptCount val="5"/>
                <c:pt idx="0">
                  <c:v>2018</c:v>
                </c:pt>
                <c:pt idx="1">
                  <c:v>2019</c:v>
                </c:pt>
                <c:pt idx="2">
                  <c:v>2020</c:v>
                </c:pt>
                <c:pt idx="3">
                  <c:v>2021</c:v>
                </c:pt>
                <c:pt idx="4">
                  <c:v>2022</c:v>
                </c:pt>
              </c:numCache>
            </c:numRef>
          </c:cat>
          <c:val>
            <c:numRef>
              <c:f>Аркуш1!$B$4:$F$4</c:f>
              <c:numCache>
                <c:formatCode>General</c:formatCode>
                <c:ptCount val="5"/>
                <c:pt idx="2">
                  <c:v>37.700000000000003</c:v>
                </c:pt>
                <c:pt idx="3">
                  <c:v>37.9</c:v>
                </c:pt>
              </c:numCache>
            </c:numRef>
          </c:val>
          <c:extLst>
            <c:ext xmlns:c16="http://schemas.microsoft.com/office/drawing/2014/chart" uri="{C3380CC4-5D6E-409C-BE32-E72D297353CC}">
              <c16:uniqueId val="{0000000A-647B-4A95-9B96-BF7872E18D09}"/>
            </c:ext>
          </c:extLst>
        </c:ser>
        <c:dLbls>
          <c:showLegendKey val="0"/>
          <c:showVal val="0"/>
          <c:showCatName val="0"/>
          <c:showSerName val="0"/>
          <c:showPercent val="0"/>
          <c:showBubbleSize val="0"/>
        </c:dLbls>
        <c:gapWidth val="219"/>
        <c:overlap val="-27"/>
        <c:axId val="345215360"/>
        <c:axId val="345216896"/>
      </c:barChart>
      <c:catAx>
        <c:axId val="34521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5216896"/>
        <c:crosses val="autoZero"/>
        <c:auto val="1"/>
        <c:lblAlgn val="ctr"/>
        <c:lblOffset val="100"/>
        <c:noMultiLvlLbl val="0"/>
      </c:catAx>
      <c:valAx>
        <c:axId val="34521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521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Аркуш2!$A$3</c:f>
              <c:strCache>
                <c:ptCount val="1"/>
                <c:pt idx="0">
                  <c:v>забір води з природних джерел, млн. м3</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Аркуш2!$B$2:$F$2</c:f>
              <c:numCache>
                <c:formatCode>General</c:formatCode>
                <c:ptCount val="5"/>
                <c:pt idx="0">
                  <c:v>2018</c:v>
                </c:pt>
                <c:pt idx="1">
                  <c:v>2019</c:v>
                </c:pt>
                <c:pt idx="2">
                  <c:v>2020</c:v>
                </c:pt>
                <c:pt idx="3">
                  <c:v>2021</c:v>
                </c:pt>
                <c:pt idx="4">
                  <c:v>2022</c:v>
                </c:pt>
              </c:numCache>
            </c:numRef>
          </c:cat>
          <c:val>
            <c:numRef>
              <c:f>Аркуш2!$B$3:$F$3</c:f>
              <c:numCache>
                <c:formatCode>General</c:formatCode>
                <c:ptCount val="5"/>
                <c:pt idx="0">
                  <c:v>96.5</c:v>
                </c:pt>
                <c:pt idx="1">
                  <c:v>95.02</c:v>
                </c:pt>
                <c:pt idx="2">
                  <c:v>80.03</c:v>
                </c:pt>
                <c:pt idx="3">
                  <c:v>91.037000000000006</c:v>
                </c:pt>
                <c:pt idx="4">
                  <c:v>76.037999999999997</c:v>
                </c:pt>
              </c:numCache>
            </c:numRef>
          </c:val>
          <c:smooth val="0"/>
          <c:extLst>
            <c:ext xmlns:c16="http://schemas.microsoft.com/office/drawing/2014/chart" uri="{C3380CC4-5D6E-409C-BE32-E72D297353CC}">
              <c16:uniqueId val="{00000000-5336-4FDE-8595-414FBF3B9700}"/>
            </c:ext>
          </c:extLst>
        </c:ser>
        <c:dLbls>
          <c:dLblPos val="t"/>
          <c:showLegendKey val="0"/>
          <c:showVal val="1"/>
          <c:showCatName val="0"/>
          <c:showSerName val="0"/>
          <c:showPercent val="0"/>
          <c:showBubbleSize val="0"/>
        </c:dLbls>
        <c:smooth val="0"/>
        <c:axId val="347161344"/>
        <c:axId val="347164032"/>
      </c:lineChart>
      <c:catAx>
        <c:axId val="34716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7164032"/>
        <c:crosses val="autoZero"/>
        <c:auto val="1"/>
        <c:lblAlgn val="ctr"/>
        <c:lblOffset val="100"/>
        <c:noMultiLvlLbl val="0"/>
      </c:catAx>
      <c:valAx>
        <c:axId val="34716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716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6A6-43F4-B47B-59AC116CA9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6A6-43F4-B47B-59AC116CA9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6A6-43F4-B47B-59AC116CA9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6A6-43F4-B47B-59AC116CA9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Аркуш3!$A$5:$A$8</c:f>
              <c:strCache>
                <c:ptCount val="4"/>
                <c:pt idx="0">
                  <c:v>виробничі </c:v>
                </c:pt>
                <c:pt idx="1">
                  <c:v>питні і санітарно-гігієнічні </c:v>
                </c:pt>
                <c:pt idx="2">
                  <c:v>зрошення</c:v>
                </c:pt>
                <c:pt idx="3">
                  <c:v>інші</c:v>
                </c:pt>
              </c:strCache>
            </c:strRef>
          </c:cat>
          <c:val>
            <c:numRef>
              <c:f>Аркуш3!$B$5:$B$8</c:f>
              <c:numCache>
                <c:formatCode>0.00%</c:formatCode>
                <c:ptCount val="4"/>
                <c:pt idx="0">
                  <c:v>0.749</c:v>
                </c:pt>
                <c:pt idx="1">
                  <c:v>0.217</c:v>
                </c:pt>
                <c:pt idx="2">
                  <c:v>4.0000000000000002E-4</c:v>
                </c:pt>
                <c:pt idx="3">
                  <c:v>3.3599999999999998E-2</c:v>
                </c:pt>
              </c:numCache>
            </c:numRef>
          </c:val>
          <c:extLst>
            <c:ext xmlns:c16="http://schemas.microsoft.com/office/drawing/2014/chart" uri="{C3380CC4-5D6E-409C-BE32-E72D297353CC}">
              <c16:uniqueId val="{00000008-66A6-43F4-B47B-59AC116CA9F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20-4D86-95DB-5D9096EFAE7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20-4D86-95DB-5D9096EFAE7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20-4D86-95DB-5D9096EFAE7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F20-4D86-95DB-5D9096EFAE7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F20-4D86-95DB-5D9096EFAE7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F20-4D86-95DB-5D9096EFAE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Аркуш4!$A$8:$A$13</c:f>
              <c:strCache>
                <c:ptCount val="6"/>
                <c:pt idx="0">
                  <c:v>Водопостачання, каналізація та поводження з відходами</c:v>
                </c:pt>
                <c:pt idx="1">
                  <c:v>Переробна промисловість </c:v>
                </c:pt>
                <c:pt idx="2">
                  <c:v>Сільське, лісове та рибне господарства</c:v>
                </c:pt>
                <c:pt idx="3">
                  <c:v>Постачання електро-енергії, газу, пари та кондиційованого повітря</c:v>
                </c:pt>
                <c:pt idx="4">
                  <c:v>Добувна промисловість</c:v>
                </c:pt>
                <c:pt idx="5">
                  <c:v>Інші галузі</c:v>
                </c:pt>
              </c:strCache>
            </c:strRef>
          </c:cat>
          <c:val>
            <c:numRef>
              <c:f>Аркуш4!$B$8:$B$13</c:f>
              <c:numCache>
                <c:formatCode>0.00%</c:formatCode>
                <c:ptCount val="6"/>
                <c:pt idx="0">
                  <c:v>0.626</c:v>
                </c:pt>
                <c:pt idx="1">
                  <c:v>0.222</c:v>
                </c:pt>
                <c:pt idx="2">
                  <c:v>7.2700000000000001E-2</c:v>
                </c:pt>
                <c:pt idx="3">
                  <c:v>3.7600000000000001E-2</c:v>
                </c:pt>
                <c:pt idx="4">
                  <c:v>2.52E-2</c:v>
                </c:pt>
                <c:pt idx="5">
                  <c:v>1.6500000000000001E-2</c:v>
                </c:pt>
              </c:numCache>
            </c:numRef>
          </c:val>
          <c:extLst>
            <c:ext xmlns:c16="http://schemas.microsoft.com/office/drawing/2014/chart" uri="{C3380CC4-5D6E-409C-BE32-E72D297353CC}">
              <c16:uniqueId val="{0000000C-4F20-4D86-95DB-5D9096EFAE7B}"/>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uk-UA"/>
              <a:t>Динаміка утворення відходів І-І</a:t>
            </a:r>
            <a:r>
              <a:rPr lang="en-US"/>
              <a:t>V </a:t>
            </a:r>
            <a:r>
              <a:rPr lang="uk-UA"/>
              <a:t>класів небезпеки тис. т</a:t>
            </a:r>
          </a:p>
        </c:rich>
      </c:tx>
      <c:overlay val="0"/>
      <c:spPr>
        <a:noFill/>
        <a:ln>
          <a:noFill/>
        </a:ln>
        <a:effectLst/>
      </c:spPr>
    </c:title>
    <c:autoTitleDeleted val="0"/>
    <c:plotArea>
      <c:layout/>
      <c:barChart>
        <c:barDir val="col"/>
        <c:grouping val="clustered"/>
        <c:varyColors val="0"/>
        <c:ser>
          <c:idx val="0"/>
          <c:order val="0"/>
          <c:tx>
            <c:strRef>
              <c:f>Аркуш4!$A$2</c:f>
              <c:strCache>
                <c:ptCount val="1"/>
                <c:pt idx="0">
                  <c:v>утворено відходів І – ІV класів небезпеки тис. т</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Аркуш4!$B$1:$F$1</c:f>
              <c:numCache>
                <c:formatCode>General</c:formatCode>
                <c:ptCount val="5"/>
                <c:pt idx="0">
                  <c:v>2018</c:v>
                </c:pt>
                <c:pt idx="1">
                  <c:v>2019</c:v>
                </c:pt>
                <c:pt idx="2">
                  <c:v>2020</c:v>
                </c:pt>
                <c:pt idx="3">
                  <c:v>2021</c:v>
                </c:pt>
                <c:pt idx="4">
                  <c:v>2022</c:v>
                </c:pt>
              </c:numCache>
            </c:numRef>
          </c:cat>
          <c:val>
            <c:numRef>
              <c:f>Аркуш4!$B$2:$F$2</c:f>
              <c:numCache>
                <c:formatCode>General</c:formatCode>
                <c:ptCount val="5"/>
                <c:pt idx="0">
                  <c:v>1969.8</c:v>
                </c:pt>
                <c:pt idx="1">
                  <c:v>2991.7</c:v>
                </c:pt>
                <c:pt idx="2">
                  <c:v>1729.8</c:v>
                </c:pt>
                <c:pt idx="3">
                  <c:v>790.39599999999996</c:v>
                </c:pt>
                <c:pt idx="4">
                  <c:v>650.02099999999996</c:v>
                </c:pt>
              </c:numCache>
            </c:numRef>
          </c:val>
          <c:extLst>
            <c:ext xmlns:c16="http://schemas.microsoft.com/office/drawing/2014/chart" uri="{C3380CC4-5D6E-409C-BE32-E72D297353CC}">
              <c16:uniqueId val="{00000000-D4E8-4B97-A66B-BFC4E53170DA}"/>
            </c:ext>
          </c:extLst>
        </c:ser>
        <c:dLbls>
          <c:dLblPos val="inEnd"/>
          <c:showLegendKey val="0"/>
          <c:showVal val="1"/>
          <c:showCatName val="0"/>
          <c:showSerName val="0"/>
          <c:showPercent val="0"/>
          <c:showBubbleSize val="0"/>
        </c:dLbls>
        <c:gapWidth val="41"/>
        <c:axId val="367921024"/>
        <c:axId val="373061120"/>
      </c:barChart>
      <c:catAx>
        <c:axId val="367921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uk-UA"/>
          </a:p>
        </c:txPr>
        <c:crossAx val="373061120"/>
        <c:crosses val="autoZero"/>
        <c:auto val="1"/>
        <c:lblAlgn val="ctr"/>
        <c:lblOffset val="100"/>
        <c:noMultiLvlLbl val="0"/>
      </c:catAx>
      <c:valAx>
        <c:axId val="373061120"/>
        <c:scaling>
          <c:orientation val="minMax"/>
        </c:scaling>
        <c:delete val="1"/>
        <c:axPos val="l"/>
        <c:numFmt formatCode="General" sourceLinked="1"/>
        <c:majorTickMark val="none"/>
        <c:minorTickMark val="none"/>
        <c:tickLblPos val="nextTo"/>
        <c:crossAx val="3679210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E41D-CC25-4EEF-A527-EC6D8478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51617</Words>
  <Characters>29423</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RePack by Diakov</cp:lastModifiedBy>
  <cp:revision>2</cp:revision>
  <cp:lastPrinted>2024-01-03T12:25:00Z</cp:lastPrinted>
  <dcterms:created xsi:type="dcterms:W3CDTF">2024-01-08T15:43:00Z</dcterms:created>
  <dcterms:modified xsi:type="dcterms:W3CDTF">2024-01-08T15:43:00Z</dcterms:modified>
</cp:coreProperties>
</file>