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DC" w:rsidRDefault="00B436C9">
      <w:pPr>
        <w:framePr w:w="240" w:h="270" w:hRule="exact" w:wrap="auto" w:vAnchor="page" w:hAnchor="page" w:x="625" w:y="13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4"/>
        </w:rPr>
        <w:t>1.</w:t>
      </w:r>
    </w:p>
    <w:p w:rsidR="00BE24DC" w:rsidRDefault="00B436C9">
      <w:pPr>
        <w:framePr w:w="13735" w:h="290" w:hRule="exact" w:wrap="auto" w:vAnchor="page" w:hAnchor="page" w:x="2268" w:y="165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(найменування головного розпорядника)</w:t>
      </w:r>
    </w:p>
    <w:p w:rsidR="00BE24DC" w:rsidRDefault="00B436C9">
      <w:pPr>
        <w:framePr w:w="960" w:h="310" w:hRule="exact" w:wrap="auto" w:vAnchor="page" w:hAnchor="page" w:x="1081" w:y="1654"/>
        <w:widowControl w:val="0"/>
        <w:pBdr>
          <w:top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(КВКВК)</w:t>
      </w:r>
    </w:p>
    <w:p w:rsidR="00BE24DC" w:rsidRDefault="00B436C9">
      <w:pPr>
        <w:framePr w:w="15120" w:h="334" w:hRule="exact" w:wrap="auto" w:vAnchor="page" w:hAnchor="page" w:x="688" w:y="7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4"/>
        </w:rPr>
      </w:pPr>
      <w:r>
        <w:rPr>
          <w:rFonts w:ascii="Times New Roman" w:hAnsi="Times New Roman" w:cs="Times New Roman"/>
          <w:b/>
          <w:color w:val="000000"/>
          <w:sz w:val="23"/>
          <w:szCs w:val="24"/>
        </w:rPr>
        <w:t>БЮДЖЕТНИЙ ЗАПИТ НА 2024-2026 РОКИ, Форма БЗ-1 (загальна)</w:t>
      </w:r>
    </w:p>
    <w:p w:rsidR="00BE24DC" w:rsidRDefault="00B436C9">
      <w:pPr>
        <w:framePr w:w="13765" w:h="301" w:hRule="exact" w:wrap="auto" w:vAnchor="page" w:hAnchor="page" w:x="2268" w:y="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4"/>
        </w:rPr>
      </w:pPr>
      <w:r>
        <w:rPr>
          <w:rFonts w:ascii="Times New Roman" w:hAnsi="Times New Roman" w:cs="Times New Roman"/>
          <w:b/>
          <w:color w:val="000000"/>
          <w:sz w:val="23"/>
          <w:szCs w:val="24"/>
        </w:rPr>
        <w:t>Івано-Франківська обласна державна адміністрація</w:t>
      </w:r>
    </w:p>
    <w:p w:rsidR="00BE24DC" w:rsidRDefault="00B436C9">
      <w:pPr>
        <w:framePr w:w="960" w:h="316" w:hRule="exact" w:wrap="auto" w:vAnchor="page" w:hAnchor="page" w:x="1088" w:y="12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4"/>
        </w:rPr>
      </w:pPr>
      <w:r>
        <w:rPr>
          <w:rFonts w:ascii="Times New Roman" w:hAnsi="Times New Roman" w:cs="Times New Roman"/>
          <w:b/>
          <w:color w:val="000000"/>
          <w:sz w:val="23"/>
          <w:szCs w:val="24"/>
        </w:rPr>
        <w:t>779</w:t>
      </w:r>
    </w:p>
    <w:p w:rsidR="00BE24DC" w:rsidRDefault="00BE24DC">
      <w:pPr>
        <w:framePr w:w="14934" w:h="342" w:hRule="exact" w:wrap="auto" w:vAnchor="page" w:hAnchor="page" w:x="625" w:y="2058"/>
        <w:widowControl w:val="0"/>
        <w:tabs>
          <w:tab w:val="left" w:pos="284"/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ind w:hanging="8"/>
        <w:jc w:val="both"/>
        <w:rPr>
          <w:rFonts w:ascii="Times New Roman" w:hAnsi="Times New Roman" w:cs="Times New Roman"/>
          <w:color w:val="000000"/>
          <w:sz w:val="23"/>
          <w:szCs w:val="24"/>
        </w:rPr>
      </w:pPr>
      <w:r w:rsidRPr="00BE24DC">
        <w:rPr>
          <w:noProof/>
        </w:rPr>
        <w:pict>
          <v:line id="_x0000_s1026" style="position:absolute;left:0;text-align:left;z-index:-251658240;mso-position-horizontal-relative:page;mso-position-vertical-relative:page" from="31.7pt,172.2pt" to="796.85pt,172.2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27" style="position:absolute;left:0;text-align:left;z-index:-251657216;mso-position-horizontal-relative:page;mso-position-vertical-relative:page" from="32.1pt,157.95pt" to="797.15pt,157.9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28" style="position:absolute;left:0;text-align:left;z-index:-251656192;mso-position-horizontal-relative:page;mso-position-vertical-relative:page" from="31.7pt,125pt" to="31.7pt,174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29" style="position:absolute;left:0;text-align:left;z-index:-251655168;mso-position-horizontal-relative:page;mso-position-vertical-relative:page" from="796.9pt,125.3pt" to="796.9pt,174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30" style="position:absolute;left:0;text-align:left;z-index:-251654144;mso-position-horizontal-relative:page;mso-position-vertical-relative:page" from="626.8pt,125.6pt" to="626.8pt,172.4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31" style="position:absolute;left:0;text-align:left;z-index:-251653120;mso-position-horizontal-relative:page;mso-position-vertical-relative:page" from="542.05pt,125.45pt" to="542.05pt,173.6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32" style="position:absolute;left:0;text-align:left;z-index:-251652096;mso-position-horizontal-relative:page;mso-position-vertical-relative:page" from="456.95pt,125.6pt" to="456.95pt,173.1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33" style="position:absolute;left:0;text-align:left;z-index:-251651072;mso-position-horizontal-relative:page;mso-position-vertical-relative:page" from="371.05pt,125.65pt" to="371.05pt,172.8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34" style="position:absolute;left:0;text-align:left;z-index:-251650048;mso-position-horizontal-relative:page;mso-position-vertical-relative:page" from="32.25pt,124.75pt" to="797.8pt,124.7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35" style="position:absolute;left:0;text-align:left;z-index:-251649024;mso-position-horizontal-relative:page;mso-position-vertical-relative:page" from="712.55pt,125.25pt" to="712.55pt,173.0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36" style="position:absolute;left:0;text-align:left;z-index:-251648000;mso-position-horizontal-relative:page;mso-position-vertical-relative:page" from="32.25pt,189.95pt" to="797.15pt,189.9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37" style="position:absolute;left:0;text-align:left;z-index:-251646976;mso-position-horizontal-relative:page;mso-position-vertical-relative:page" from="31.2pt,207.05pt" to="797.45pt,207.0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38" style="position:absolute;left:0;text-align:left;z-index:-251645952;mso-position-horizontal-relative:page;mso-position-vertical-relative:page" from="31.2pt,224.15pt" to="797.45pt,224.15pt" o:allowincell="f" strokeweight="1pt">
            <w10:wrap anchorx="page" anchory="page"/>
          </v:line>
        </w:pict>
      </w:r>
      <w:r w:rsidR="00B436C9">
        <w:rPr>
          <w:rFonts w:ascii="Times New Roman" w:hAnsi="Times New Roman" w:cs="Times New Roman"/>
          <w:color w:val="000000"/>
          <w:sz w:val="23"/>
          <w:szCs w:val="24"/>
        </w:rPr>
        <w:t>2.</w:t>
      </w:r>
      <w:r w:rsidR="00B436C9">
        <w:rPr>
          <w:rFonts w:ascii="Times New Roman" w:hAnsi="Times New Roman" w:cs="Times New Roman"/>
          <w:color w:val="000000"/>
          <w:sz w:val="23"/>
          <w:szCs w:val="24"/>
        </w:rPr>
        <w:tab/>
        <w:t>Цілі державної політики та показники їх досягнення</w:t>
      </w:r>
    </w:p>
    <w:p w:rsidR="00BE24DC" w:rsidRDefault="00BE24DC">
      <w:pPr>
        <w:framePr w:w="14934" w:h="342" w:hRule="exact" w:wrap="auto" w:vAnchor="page" w:hAnchor="page" w:x="625" w:y="2058"/>
        <w:widowControl w:val="0"/>
        <w:tabs>
          <w:tab w:val="left" w:pos="284"/>
          <w:tab w:val="left" w:pos="360"/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4"/>
        </w:rPr>
      </w:pPr>
    </w:p>
    <w:p w:rsidR="00BE24DC" w:rsidRDefault="00B436C9">
      <w:pPr>
        <w:framePr w:w="6636" w:h="412" w:hRule="exact" w:wrap="auto" w:vAnchor="page" w:hAnchor="page" w:x="682" w:y="2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Найменування</w:t>
      </w:r>
    </w:p>
    <w:p w:rsidR="00BE24DC" w:rsidRDefault="00B436C9">
      <w:pPr>
        <w:framePr w:w="1602" w:h="228" w:hRule="exact" w:wrap="auto" w:vAnchor="page" w:hAnchor="page" w:x="9228" w:y="3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</w:t>
      </w:r>
    </w:p>
    <w:p w:rsidR="00BE24DC" w:rsidRDefault="00B436C9">
      <w:pPr>
        <w:framePr w:w="1704" w:h="228" w:hRule="exact" w:wrap="auto" w:vAnchor="page" w:hAnchor="page" w:x="12543" w:y="3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5</w:t>
      </w:r>
    </w:p>
    <w:p w:rsidR="00BE24DC" w:rsidRDefault="00B436C9">
      <w:pPr>
        <w:framePr w:w="1645" w:h="228" w:hRule="exact" w:wrap="auto" w:vAnchor="page" w:hAnchor="page" w:x="10878" w:y="3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4</w:t>
      </w:r>
    </w:p>
    <w:p w:rsidR="00BE24DC" w:rsidRDefault="00B436C9">
      <w:pPr>
        <w:framePr w:w="1633" w:h="228" w:hRule="exact" w:wrap="auto" w:vAnchor="page" w:hAnchor="page" w:x="7488" w:y="3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</w:t>
      </w:r>
    </w:p>
    <w:p w:rsidR="00BE24DC" w:rsidRDefault="00B436C9">
      <w:pPr>
        <w:framePr w:w="6669" w:h="228" w:hRule="exact" w:wrap="auto" w:vAnchor="page" w:hAnchor="page" w:x="677" w:y="3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1 </w:t>
      </w:r>
    </w:p>
    <w:p w:rsidR="00BE24DC" w:rsidRDefault="00B436C9">
      <w:pPr>
        <w:framePr w:w="1512" w:h="228" w:hRule="exact" w:wrap="auto" w:vAnchor="page" w:hAnchor="page" w:x="14336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6</w:t>
      </w:r>
    </w:p>
    <w:p w:rsidR="00BE24DC" w:rsidRDefault="00B436C9">
      <w:pPr>
        <w:framePr w:w="1497" w:h="497" w:hRule="exact" w:wrap="auto" w:vAnchor="page" w:hAnchor="page" w:x="14318" w:y="25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2026 рік</w:t>
      </w:r>
    </w:p>
    <w:p w:rsidR="00BE24DC" w:rsidRDefault="00B436C9">
      <w:pPr>
        <w:framePr w:w="1497" w:h="497" w:hRule="exact" w:wrap="auto" w:vAnchor="page" w:hAnchor="page" w:x="14318" w:y="25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(план)</w:t>
      </w:r>
    </w:p>
    <w:p w:rsidR="00BE24DC" w:rsidRDefault="00B436C9">
      <w:pPr>
        <w:framePr w:w="1618" w:h="568" w:hRule="exact" w:wrap="auto" w:vAnchor="page" w:hAnchor="page" w:x="12621" w:y="2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2025 рік</w:t>
      </w:r>
    </w:p>
    <w:p w:rsidR="00BE24DC" w:rsidRDefault="00B436C9">
      <w:pPr>
        <w:framePr w:w="1618" w:h="568" w:hRule="exact" w:wrap="auto" w:vAnchor="page" w:hAnchor="page" w:x="12621" w:y="2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(план)</w:t>
      </w:r>
    </w:p>
    <w:p w:rsidR="00BE24DC" w:rsidRDefault="00B436C9">
      <w:pPr>
        <w:framePr w:w="1653" w:h="568" w:hRule="exact" w:wrap="auto" w:vAnchor="page" w:hAnchor="page" w:x="10866" w:y="25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2024 рік </w:t>
      </w:r>
    </w:p>
    <w:p w:rsidR="00BE24DC" w:rsidRDefault="00B436C9">
      <w:pPr>
        <w:framePr w:w="1653" w:h="568" w:hRule="exact" w:wrap="auto" w:vAnchor="page" w:hAnchor="page" w:x="10866" w:y="25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(план)</w:t>
      </w:r>
    </w:p>
    <w:p w:rsidR="00BE24DC" w:rsidRDefault="00B436C9">
      <w:pPr>
        <w:framePr w:w="1609" w:h="568" w:hRule="exact" w:wrap="auto" w:vAnchor="page" w:hAnchor="page" w:x="9220" w:y="2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2023 рік</w:t>
      </w:r>
    </w:p>
    <w:p w:rsidR="00BE24DC" w:rsidRDefault="00B436C9">
      <w:pPr>
        <w:framePr w:w="1609" w:h="568" w:hRule="exact" w:wrap="auto" w:vAnchor="page" w:hAnchor="page" w:x="9220" w:y="2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(план)</w:t>
      </w:r>
    </w:p>
    <w:p w:rsidR="00BE24DC" w:rsidRDefault="00B436C9">
      <w:pPr>
        <w:framePr w:w="1616" w:h="579" w:hRule="exact" w:wrap="auto" w:vAnchor="page" w:hAnchor="page" w:x="7480" w:y="2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2022 рік </w:t>
      </w:r>
    </w:p>
    <w:p w:rsidR="00BE24DC" w:rsidRDefault="00B436C9">
      <w:pPr>
        <w:framePr w:w="1616" w:h="579" w:hRule="exact" w:wrap="auto" w:vAnchor="page" w:hAnchor="page" w:x="7480" w:y="2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(звіт)</w:t>
      </w:r>
    </w:p>
    <w:p w:rsidR="00BE24DC" w:rsidRDefault="00B436C9">
      <w:pPr>
        <w:framePr w:w="15203" w:h="236" w:hRule="exact" w:wrap="auto" w:vAnchor="page" w:hAnchor="page" w:x="662" w:y="3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1. Забезпечення сталого соціально-економічного 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розитку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регіону</w:t>
      </w:r>
    </w:p>
    <w:p w:rsidR="00BE24DC" w:rsidRDefault="00B436C9">
      <w:pPr>
        <w:framePr w:w="1485" w:h="236" w:hRule="exact" w:wrap="auto" w:vAnchor="page" w:hAnchor="page" w:x="14406" w:y="3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5,0</w:t>
      </w:r>
    </w:p>
    <w:p w:rsidR="00BE24DC" w:rsidRDefault="00B436C9">
      <w:pPr>
        <w:framePr w:w="1588" w:h="236" w:hRule="exact" w:wrap="auto" w:vAnchor="page" w:hAnchor="page" w:x="12619" w:y="3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4,5</w:t>
      </w:r>
    </w:p>
    <w:p w:rsidR="00BE24DC" w:rsidRDefault="00B436C9">
      <w:pPr>
        <w:framePr w:w="1566" w:h="236" w:hRule="exact" w:wrap="auto" w:vAnchor="page" w:hAnchor="page" w:x="10920" w:y="3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4,2</w:t>
      </w:r>
    </w:p>
    <w:p w:rsidR="00BE24DC" w:rsidRDefault="00B436C9">
      <w:pPr>
        <w:framePr w:w="6656" w:h="284" w:hRule="exact" w:wrap="auto" w:vAnchor="page" w:hAnchor="page" w:x="707" w:y="3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Зростання валового регіонального продукту області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BE24DC" w:rsidRDefault="00B436C9">
      <w:pPr>
        <w:framePr w:w="1485" w:h="236" w:hRule="exact" w:wrap="auto" w:vAnchor="page" w:hAnchor="page" w:x="14406" w:y="4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7,8</w:t>
      </w:r>
    </w:p>
    <w:p w:rsidR="00BE24DC" w:rsidRDefault="00B436C9">
      <w:pPr>
        <w:framePr w:w="1588" w:h="236" w:hRule="exact" w:wrap="auto" w:vAnchor="page" w:hAnchor="page" w:x="12619" w:y="4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8,0</w:t>
      </w:r>
    </w:p>
    <w:p w:rsidR="00BE24DC" w:rsidRDefault="00B436C9">
      <w:pPr>
        <w:framePr w:w="1566" w:h="236" w:hRule="exact" w:wrap="auto" w:vAnchor="page" w:hAnchor="page" w:x="10920" w:y="4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8,5</w:t>
      </w:r>
    </w:p>
    <w:p w:rsidR="00BE24DC" w:rsidRDefault="00B436C9">
      <w:pPr>
        <w:framePr w:w="6656" w:h="284" w:hRule="exact" w:wrap="auto" w:vAnchor="page" w:hAnchor="page" w:x="707" w:y="4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Зменшення рівня безробіття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BE24DC" w:rsidRDefault="00BE24DC">
      <w:pPr>
        <w:framePr w:w="15096" w:h="568" w:hRule="exact" w:wrap="auto" w:vAnchor="page" w:hAnchor="page" w:x="739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4"/>
        </w:rPr>
      </w:pPr>
      <w:r w:rsidRPr="00BE24DC">
        <w:rPr>
          <w:noProof/>
        </w:rPr>
        <w:pict>
          <v:line id="_x0000_s1039" style="position:absolute;z-index:-251644928;mso-position-horizontal-relative:page;mso-position-vertical-relative:page" from="34.05pt,309.55pt" to="797.85pt,309.5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40" style="position:absolute;z-index:-251643904;mso-position-horizontal-relative:page;mso-position-vertical-relative:page" from="797.8pt,269.65pt" to="797.8pt,328.4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41" style="position:absolute;z-index:-251642880;mso-position-horizontal-relative:page;mso-position-vertical-relative:page" from="34.05pt,269.65pt" to="34.05pt,328.4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42" style="position:absolute;z-index:-251641856;mso-position-horizontal-relative:page;mso-position-vertical-relative:page" from="34.05pt,269.65pt" to="798pt,269.6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43" style="position:absolute;z-index:-251640832;mso-position-horizontal-relative:page;mso-position-vertical-relative:page" from="91.05pt,269.65pt" to="91.05pt,328.4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44" style="position:absolute;z-index:-251639808;mso-position-horizontal-relative:page;mso-position-vertical-relative:page" from="34.95pt,327.4pt" to="798.5pt,327.4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45" style="position:absolute;z-index:-251638784;mso-position-horizontal-relative:page;mso-position-vertical-relative:page" from="162.9pt,270.45pt" to="162.9pt,328.4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46" style="position:absolute;z-index:-251637760;mso-position-horizontal-relative:page;mso-position-vertical-relative:page" from="439pt,269.9pt" to="439pt,328.4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47" style="position:absolute;z-index:-251636736;mso-position-horizontal-relative:page;mso-position-vertical-relative:page" from="516.4pt,269.9pt" to="516.4pt,328.4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48" style="position:absolute;z-index:-251635712;mso-position-horizontal-relative:page;mso-position-vertical-relative:page" from="588.45pt,269.9pt" to="588.45pt,328.4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49" style="position:absolute;z-index:-251634688;mso-position-horizontal-relative:page;mso-position-vertical-relative:page" from="660.75pt,269.9pt" to="660.75pt,328.4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50" style="position:absolute;z-index:-251633664;mso-position-horizontal-relative:page;mso-position-vertical-relative:page" from="731.45pt,269.9pt" to="731.45pt,328.4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51" style="position:absolute;z-index:-251632640;mso-position-horizontal-relative:page;mso-position-vertical-relative:page" from="164.1pt,354.85pt" to="797.9pt,354.8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52" style="position:absolute;z-index:-251631616;mso-position-horizontal-relative:page;mso-position-vertical-relative:page" from="164.1pt,423.45pt" to="797.9pt,423.4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53" style="position:absolute;z-index:-251630592;mso-position-horizontal-relative:page;mso-position-vertical-relative:page" from="162.85pt,370.05pt" to="797.9pt,370.0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54" style="position:absolute;z-index:-251629568;mso-position-horizontal-relative:page;mso-position-vertical-relative:page" from="162.85pt,438.65pt" to="797.9pt,438.6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55" style="position:absolute;z-index:-251628544;mso-position-horizontal-relative:page;mso-position-vertical-relative:page" from="34.4pt,385.2pt" to="798.85pt,385.2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56" style="position:absolute;z-index:-251627520;mso-position-horizontal-relative:page;mso-position-vertical-relative:page" from="34.4pt,453.8pt" to="798.85pt,453.8pt" o:allowincell="f" strokeweight="1pt">
            <w10:wrap anchorx="page" anchory="page"/>
          </v:line>
        </w:pict>
      </w:r>
      <w:r w:rsidR="00B436C9">
        <w:rPr>
          <w:rFonts w:ascii="Times New Roman" w:hAnsi="Times New Roman" w:cs="Times New Roman"/>
          <w:color w:val="000000"/>
          <w:sz w:val="23"/>
          <w:szCs w:val="24"/>
        </w:rPr>
        <w:t xml:space="preserve">3. Видатки та надання кредитів </w:t>
      </w:r>
    </w:p>
    <w:p w:rsidR="00BE24DC" w:rsidRDefault="00B436C9">
      <w:pPr>
        <w:framePr w:w="15096" w:h="568" w:hRule="exact" w:wrap="auto" w:vAnchor="page" w:hAnchor="page" w:x="739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4"/>
        </w:rPr>
        <w:t>3.1. Розподіл видатків та надання кредитів за бюджетними програмами відповідно до цілей державної політики</w:t>
      </w:r>
    </w:p>
    <w:p w:rsidR="00BE24DC" w:rsidRDefault="00B436C9">
      <w:pPr>
        <w:framePr w:w="1083" w:h="228" w:hRule="exact" w:wrap="auto" w:vAnchor="page" w:hAnchor="page" w:x="739" w:y="6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</w:t>
      </w:r>
    </w:p>
    <w:p w:rsidR="00BE24DC" w:rsidRDefault="00B436C9">
      <w:pPr>
        <w:framePr w:w="5205" w:h="228" w:hRule="exact" w:wrap="auto" w:vAnchor="page" w:hAnchor="page" w:x="3460" w:y="6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</w:t>
      </w:r>
    </w:p>
    <w:p w:rsidR="00BE24DC" w:rsidRDefault="00B436C9">
      <w:pPr>
        <w:framePr w:w="1257" w:h="228" w:hRule="exact" w:wrap="auto" w:vAnchor="page" w:hAnchor="page" w:x="8968" w:y="6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4</w:t>
      </w:r>
    </w:p>
    <w:p w:rsidR="00BE24DC" w:rsidRDefault="00B436C9">
      <w:pPr>
        <w:framePr w:w="1311" w:h="228" w:hRule="exact" w:wrap="auto" w:vAnchor="page" w:hAnchor="page" w:x="10384" w:y="6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5</w:t>
      </w:r>
    </w:p>
    <w:p w:rsidR="00BE24DC" w:rsidRDefault="00B436C9">
      <w:pPr>
        <w:framePr w:w="1311" w:h="228" w:hRule="exact" w:wrap="auto" w:vAnchor="page" w:hAnchor="page" w:x="11809" w:y="62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6</w:t>
      </w:r>
    </w:p>
    <w:p w:rsidR="00BE24DC" w:rsidRDefault="00B436C9">
      <w:pPr>
        <w:framePr w:w="1311" w:h="228" w:hRule="exact" w:wrap="auto" w:vAnchor="page" w:hAnchor="page" w:x="13249" w:y="6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</w:t>
      </w:r>
    </w:p>
    <w:p w:rsidR="00BE24DC" w:rsidRDefault="00B436C9">
      <w:pPr>
        <w:framePr w:w="1254" w:h="228" w:hRule="exact" w:wrap="auto" w:vAnchor="page" w:hAnchor="page" w:x="14614" w:y="6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8</w:t>
      </w:r>
    </w:p>
    <w:p w:rsidR="00BE24DC" w:rsidRDefault="00BE24DC">
      <w:pPr>
        <w:framePr w:w="5415" w:h="741" w:hRule="exact" w:wrap="auto" w:vAnchor="page" w:hAnchor="page" w:x="3361" w:y="5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</w:p>
    <w:p w:rsidR="00BE24DC" w:rsidRDefault="00B436C9">
      <w:pPr>
        <w:framePr w:w="5415" w:h="741" w:hRule="exact" w:wrap="auto" w:vAnchor="page" w:hAnchor="page" w:x="3361" w:y="5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Найменування бюджетної програми</w:t>
      </w:r>
    </w:p>
    <w:p w:rsidR="00BE24DC" w:rsidRDefault="00BE24DC">
      <w:pPr>
        <w:framePr w:w="1269" w:h="741" w:hRule="exact" w:wrap="auto" w:vAnchor="page" w:hAnchor="page" w:x="14673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BE24DC" w:rsidRDefault="00B436C9">
      <w:pPr>
        <w:framePr w:w="1269" w:h="741" w:hRule="exact" w:wrap="auto" w:vAnchor="page" w:hAnchor="page" w:x="14673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2026 рік</w:t>
      </w:r>
    </w:p>
    <w:p w:rsidR="00BE24DC" w:rsidRDefault="00B436C9">
      <w:pPr>
        <w:framePr w:w="1269" w:h="741" w:hRule="exact" w:wrap="auto" w:vAnchor="page" w:hAnchor="page" w:x="14673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(план)</w:t>
      </w:r>
    </w:p>
    <w:p w:rsidR="00BE24DC" w:rsidRDefault="00BE24DC">
      <w:pPr>
        <w:framePr w:w="1311" w:h="741" w:hRule="exact" w:wrap="auto" w:vAnchor="page" w:hAnchor="page" w:x="13298" w:y="5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BE24DC" w:rsidRDefault="00B436C9">
      <w:pPr>
        <w:framePr w:w="1311" w:h="741" w:hRule="exact" w:wrap="auto" w:vAnchor="page" w:hAnchor="page" w:x="13298" w:y="5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2025 рік</w:t>
      </w:r>
    </w:p>
    <w:p w:rsidR="00BE24DC" w:rsidRDefault="00B436C9">
      <w:pPr>
        <w:framePr w:w="1311" w:h="741" w:hRule="exact" w:wrap="auto" w:vAnchor="page" w:hAnchor="page" w:x="13298" w:y="5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(план)</w:t>
      </w:r>
    </w:p>
    <w:p w:rsidR="00BE24DC" w:rsidRDefault="00BE24DC">
      <w:pPr>
        <w:framePr w:w="1368" w:h="741" w:hRule="exact" w:wrap="auto" w:vAnchor="page" w:hAnchor="page" w:x="11797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BE24DC" w:rsidRDefault="00B436C9">
      <w:pPr>
        <w:framePr w:w="1368" w:h="741" w:hRule="exact" w:wrap="auto" w:vAnchor="page" w:hAnchor="page" w:x="11797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2024 рік</w:t>
      </w:r>
    </w:p>
    <w:p w:rsidR="00BE24DC" w:rsidRDefault="00B436C9">
      <w:pPr>
        <w:framePr w:w="1368" w:h="741" w:hRule="exact" w:wrap="auto" w:vAnchor="page" w:hAnchor="page" w:x="11797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(план)</w:t>
      </w:r>
    </w:p>
    <w:p w:rsidR="00BE24DC" w:rsidRDefault="00BE24DC">
      <w:pPr>
        <w:framePr w:w="1368" w:h="741" w:hRule="exact" w:wrap="auto" w:vAnchor="page" w:hAnchor="page" w:x="10372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BE24DC" w:rsidRDefault="00B436C9">
      <w:pPr>
        <w:framePr w:w="1368" w:h="741" w:hRule="exact" w:wrap="auto" w:vAnchor="page" w:hAnchor="page" w:x="10372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2023 рік</w:t>
      </w:r>
    </w:p>
    <w:p w:rsidR="00BE24DC" w:rsidRDefault="00B436C9">
      <w:pPr>
        <w:framePr w:w="1368" w:h="741" w:hRule="exact" w:wrap="auto" w:vAnchor="page" w:hAnchor="page" w:x="10372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(затверджено)</w:t>
      </w:r>
    </w:p>
    <w:p w:rsidR="00BE24DC" w:rsidRDefault="00BE24DC">
      <w:pPr>
        <w:framePr w:w="1482" w:h="741" w:hRule="exact" w:wrap="auto" w:vAnchor="page" w:hAnchor="page" w:x="8833" w:y="54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</w:p>
    <w:p w:rsidR="00BE24DC" w:rsidRDefault="00B436C9">
      <w:pPr>
        <w:framePr w:w="1482" w:h="741" w:hRule="exact" w:wrap="auto" w:vAnchor="page" w:hAnchor="page" w:x="8833" w:y="54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2022 рік</w:t>
      </w:r>
    </w:p>
    <w:p w:rsidR="00BE24DC" w:rsidRDefault="00B436C9">
      <w:pPr>
        <w:framePr w:w="1482" w:h="741" w:hRule="exact" w:wrap="auto" w:vAnchor="page" w:hAnchor="page" w:x="8833" w:y="54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(звіт)</w:t>
      </w:r>
    </w:p>
    <w:p w:rsidR="00BE24DC" w:rsidRDefault="00BE24DC">
      <w:pPr>
        <w:framePr w:w="1374" w:h="741" w:hRule="exact" w:wrap="auto" w:vAnchor="page" w:hAnchor="page" w:x="1896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</w:p>
    <w:p w:rsidR="00BE24DC" w:rsidRDefault="00B436C9">
      <w:pPr>
        <w:framePr w:w="1374" w:h="741" w:hRule="exact" w:wrap="auto" w:vAnchor="page" w:hAnchor="page" w:x="1896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КПКВК</w:t>
      </w:r>
    </w:p>
    <w:p w:rsidR="00BE24DC" w:rsidRDefault="00B436C9">
      <w:pPr>
        <w:framePr w:w="1083" w:h="708" w:hRule="exact" w:wrap="auto" w:vAnchor="page" w:hAnchor="page" w:x="739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Номер цілі державної політики</w:t>
      </w:r>
    </w:p>
    <w:p w:rsidR="00BE24DC" w:rsidRDefault="00B436C9">
      <w:pPr>
        <w:framePr w:w="1710" w:h="228" w:hRule="exact" w:wrap="auto" w:vAnchor="page" w:hAnchor="page" w:x="14218" w:y="5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(тис. 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BE24DC" w:rsidRDefault="00B436C9">
      <w:pPr>
        <w:framePr w:w="1140" w:h="228" w:hRule="exact" w:wrap="auto" w:vAnchor="page" w:hAnchor="page" w:x="1945" w:y="6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</w:t>
      </w:r>
    </w:p>
    <w:p w:rsidR="00BE24DC" w:rsidRDefault="00B436C9">
      <w:pPr>
        <w:framePr w:w="1036" w:h="236" w:hRule="exact" w:wrap="auto" w:vAnchor="page" w:hAnchor="page" w:x="737" w:y="66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</w:t>
      </w:r>
    </w:p>
    <w:p w:rsidR="00BE24DC" w:rsidRDefault="00B436C9">
      <w:pPr>
        <w:framePr w:w="1301" w:h="252" w:hRule="exact" w:wrap="auto" w:vAnchor="page" w:hAnchor="page" w:x="1900" w:y="6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7791010</w:t>
      </w:r>
    </w:p>
    <w:p w:rsidR="00BE24DC" w:rsidRDefault="00B436C9">
      <w:pPr>
        <w:framePr w:w="5400" w:h="472" w:hRule="exact" w:wrap="auto" w:vAnchor="page" w:hAnchor="page" w:x="3304" w:y="6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Здійснення виконавчої влади в Івано-Франківській області, всього</w:t>
      </w:r>
    </w:p>
    <w:p w:rsidR="00BE24DC" w:rsidRDefault="00B436C9">
      <w:pPr>
        <w:framePr w:w="1473" w:h="236" w:hRule="exact" w:wrap="auto" w:vAnchor="page" w:hAnchor="page" w:x="8785" w:y="65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249 000,7</w:t>
      </w:r>
    </w:p>
    <w:p w:rsidR="00BE24DC" w:rsidRDefault="00B436C9">
      <w:pPr>
        <w:framePr w:w="1311" w:h="236" w:hRule="exact" w:wrap="auto" w:vAnchor="page" w:hAnchor="page" w:x="10372" w:y="65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214 858,8</w:t>
      </w:r>
    </w:p>
    <w:p w:rsidR="00BE24DC" w:rsidRDefault="00B436C9">
      <w:pPr>
        <w:framePr w:w="1323" w:h="236" w:hRule="exact" w:wrap="auto" w:vAnchor="page" w:hAnchor="page" w:x="11785" w:y="65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364 624,0</w:t>
      </w:r>
    </w:p>
    <w:p w:rsidR="00BE24DC" w:rsidRDefault="00B436C9">
      <w:pPr>
        <w:framePr w:w="1308" w:h="236" w:hRule="exact" w:wrap="auto" w:vAnchor="page" w:hAnchor="page" w:x="13225" w:y="65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212 525,5</w:t>
      </w:r>
    </w:p>
    <w:p w:rsidR="00BE24DC" w:rsidRDefault="00B436C9">
      <w:pPr>
        <w:framePr w:w="1236" w:h="236" w:hRule="exact" w:wrap="auto" w:vAnchor="page" w:hAnchor="page" w:x="14665" w:y="65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213 512,0</w:t>
      </w:r>
    </w:p>
    <w:p w:rsidR="00BE24DC" w:rsidRDefault="00B436C9">
      <w:pPr>
        <w:framePr w:w="5394" w:h="238" w:hRule="exact" w:wrap="auto" w:vAnchor="page" w:hAnchor="page" w:x="3310" w:y="7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у тому числі: загальний фонд</w:t>
      </w:r>
    </w:p>
    <w:p w:rsidR="00BE24DC" w:rsidRDefault="00B436C9">
      <w:pPr>
        <w:framePr w:w="1473" w:h="236" w:hRule="exact" w:wrap="auto" w:vAnchor="page" w:hAnchor="page" w:x="8785" w:y="70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229 850,9</w:t>
      </w:r>
    </w:p>
    <w:p w:rsidR="00BE24DC" w:rsidRDefault="00B436C9">
      <w:pPr>
        <w:framePr w:w="1338" w:h="236" w:hRule="exact" w:wrap="auto" w:vAnchor="page" w:hAnchor="page" w:x="10345" w:y="7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210 003,7</w:t>
      </w:r>
    </w:p>
    <w:p w:rsidR="00BE24DC" w:rsidRDefault="00B436C9">
      <w:pPr>
        <w:framePr w:w="1323" w:h="236" w:hRule="exact" w:wrap="auto" w:vAnchor="page" w:hAnchor="page" w:x="11785" w:y="7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359 580,0</w:t>
      </w:r>
    </w:p>
    <w:p w:rsidR="00BE24DC" w:rsidRDefault="00B436C9">
      <w:pPr>
        <w:framePr w:w="1308" w:h="236" w:hRule="exact" w:wrap="auto" w:vAnchor="page" w:hAnchor="page" w:x="13225" w:y="7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212 525,5</w:t>
      </w:r>
    </w:p>
    <w:p w:rsidR="00BE24DC" w:rsidRDefault="00B436C9">
      <w:pPr>
        <w:framePr w:w="1236" w:h="236" w:hRule="exact" w:wrap="auto" w:vAnchor="page" w:hAnchor="page" w:x="14665" w:y="7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213 512,0</w:t>
      </w:r>
    </w:p>
    <w:p w:rsidR="00BE24DC" w:rsidRDefault="00B436C9">
      <w:pPr>
        <w:framePr w:w="4246" w:h="240" w:hRule="exact" w:wrap="auto" w:vAnchor="page" w:hAnchor="page" w:x="4477" w:y="7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BE24DC" w:rsidRDefault="00B436C9">
      <w:pPr>
        <w:framePr w:w="1323" w:h="236" w:hRule="exact" w:wrap="auto" w:vAnchor="page" w:hAnchor="page" w:x="11785" w:y="7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5 044,0</w:t>
      </w:r>
    </w:p>
    <w:p w:rsidR="00BE24DC" w:rsidRDefault="00B436C9">
      <w:pPr>
        <w:framePr w:w="1338" w:h="236" w:hRule="exact" w:wrap="auto" w:vAnchor="page" w:hAnchor="page" w:x="10345" w:y="7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4 855,1</w:t>
      </w:r>
    </w:p>
    <w:p w:rsidR="00BE24DC" w:rsidRDefault="00B436C9">
      <w:pPr>
        <w:framePr w:w="1473" w:h="236" w:hRule="exact" w:wrap="auto" w:vAnchor="page" w:hAnchor="page" w:x="8785" w:y="74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19 149,8</w:t>
      </w:r>
    </w:p>
    <w:p w:rsidR="00BE24DC" w:rsidRDefault="00B436C9">
      <w:pPr>
        <w:framePr w:w="1301" w:h="252" w:hRule="exact" w:wrap="auto" w:vAnchor="page" w:hAnchor="page" w:x="1900" w:y="7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7791700</w:t>
      </w:r>
    </w:p>
    <w:p w:rsidR="00BE24DC" w:rsidRDefault="00B436C9">
      <w:pPr>
        <w:framePr w:w="5400" w:h="708" w:hRule="exact" w:wrap="auto" w:vAnchor="page" w:hAnchor="page" w:x="3304" w:y="7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Компенсація витрат власникам жилих приміщень приватного житлового фонду, які безоплатно розміщували в цих приміщеннях внутрішньо переміщених осіб, всього</w:t>
      </w:r>
    </w:p>
    <w:p w:rsidR="00BE24DC" w:rsidRDefault="00B436C9">
      <w:pPr>
        <w:framePr w:w="1473" w:h="236" w:hRule="exact" w:wrap="auto" w:vAnchor="page" w:hAnchor="page" w:x="8785" w:y="7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12 088,5</w:t>
      </w:r>
    </w:p>
    <w:p w:rsidR="00BE24DC" w:rsidRDefault="00B436C9">
      <w:pPr>
        <w:framePr w:w="5394" w:h="238" w:hRule="exact" w:wrap="auto" w:vAnchor="page" w:hAnchor="page" w:x="3310" w:y="8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у тому числі: загальний фонд</w:t>
      </w:r>
    </w:p>
    <w:p w:rsidR="00BE24DC" w:rsidRDefault="00B436C9">
      <w:pPr>
        <w:framePr w:w="1473" w:h="236" w:hRule="exact" w:wrap="auto" w:vAnchor="page" w:hAnchor="page" w:x="8785" w:y="8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12 088,5</w:t>
      </w:r>
    </w:p>
    <w:p w:rsidR="00BE24DC" w:rsidRDefault="00B436C9">
      <w:pPr>
        <w:framePr w:w="4246" w:h="240" w:hRule="exact" w:wrap="auto" w:vAnchor="page" w:hAnchor="page" w:x="4477" w:y="8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BE24DC" w:rsidRDefault="00B436C9">
      <w:pPr>
        <w:framePr w:w="878" w:h="230" w:hRule="exact" w:wrap="auto" w:vAnchor="page" w:hAnchor="page" w:x="15328" w:y="10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1</w:t>
      </w:r>
    </w:p>
    <w:p w:rsidR="00BE24DC" w:rsidRDefault="00B43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24DC">
          <w:type w:val="continuous"/>
          <w:pgSz w:w="16838" w:h="11906" w:orient="landscape"/>
          <w:pgMar w:top="567" w:right="567" w:bottom="567" w:left="567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24DC" w:rsidRDefault="00BE24DC">
      <w:pPr>
        <w:framePr w:w="3500" w:h="225" w:hRule="exact" w:wrap="auto" w:vAnchor="page" w:hAnchor="page" w:x="5219" w:y="2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 w:rsidRPr="00BE24DC">
        <w:rPr>
          <w:noProof/>
        </w:rPr>
        <w:lastRenderedPageBreak/>
        <w:pict>
          <v:line id="_x0000_s1057" style="position:absolute;z-index:-251626496;mso-position-horizontal-relative:page;mso-position-vertical-relative:page" from="162.3pt,81.4pt" to="797.9pt,81.4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58" style="position:absolute;z-index:-251625472;mso-position-horizontal-relative:page;mso-position-vertical-relative:page" from="163.4pt,46.8pt" to="797.9pt,46.8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59" style="position:absolute;z-index:-251624448;mso-position-horizontal-relative:page;mso-position-vertical-relative:page" from="162.3pt,64.2pt" to="797.9pt,64.2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60" style="position:absolute;z-index:-251623424;mso-position-horizontal-relative:page;mso-position-vertical-relative:page" from="162.3pt,98.35pt" to="797.9pt,98.3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61" style="position:absolute;z-index:-251622400;mso-position-horizontal-relative:page;mso-position-vertical-relative:page" from="162.3pt,115.55pt" to="797.9pt,115.5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62" style="position:absolute;z-index:-251621376;mso-position-horizontal-relative:page;mso-position-vertical-relative:page" from="162.3pt,132.5pt" to="797.9pt,132.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63" style="position:absolute;z-index:-251620352;mso-position-horizontal-relative:page;mso-position-vertical-relative:page" from="162.3pt,149.7pt" to="797.9pt,149.7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64" style="position:absolute;z-index:-251619328;mso-position-horizontal-relative:page;mso-position-vertical-relative:page" from="162.3pt,166.65pt" to="797.9pt,166.6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65" style="position:absolute;z-index:-251618304;mso-position-horizontal-relative:page;mso-position-vertical-relative:page" from="162.3pt,186.05pt" to="797.9pt,186.05pt" o:allowincell="f" strokeweight="1pt">
            <w10:wrap anchorx="page" anchory="page"/>
          </v:line>
        </w:pict>
      </w:r>
      <w:r w:rsidRPr="00BE24DC">
        <w:rPr>
          <w:noProof/>
        </w:rPr>
        <w:pict>
          <v:line id="_x0000_s1066" style="position:absolute;z-index:-251617280;mso-position-horizontal-relative:page;mso-position-vertical-relative:page" from="162.3pt,31.2pt" to="797.9pt,31.2pt" o:allowincell="f" strokeweight="1pt">
            <w10:wrap anchorx="page" anchory="page"/>
          </v:line>
        </w:pict>
      </w:r>
      <w:r w:rsidR="00B436C9"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BE24DC" w:rsidRDefault="00B436C9">
      <w:pPr>
        <w:framePr w:w="5415" w:h="228" w:hRule="exact" w:wrap="auto" w:vAnchor="page" w:hAnchor="page" w:x="3304" w:y="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ВСЬОГО видатки та надання кредитів</w:t>
      </w:r>
    </w:p>
    <w:p w:rsidR="00BE24DC" w:rsidRDefault="00B436C9">
      <w:pPr>
        <w:framePr w:w="5415" w:h="226" w:hRule="exact" w:wrap="auto" w:vAnchor="page" w:hAnchor="page" w:x="3304" w:y="1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  <w:t>у тому числі: загальний фонд</w:t>
      </w:r>
    </w:p>
    <w:p w:rsidR="00BE24DC" w:rsidRDefault="00B436C9">
      <w:pPr>
        <w:framePr w:w="3551" w:h="226" w:hRule="exact" w:wrap="auto" w:vAnchor="page" w:hAnchor="page" w:x="5185" w:y="1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BE24DC" w:rsidRDefault="00B436C9">
      <w:pPr>
        <w:framePr w:w="5415" w:h="228" w:hRule="exact" w:wrap="auto" w:vAnchor="page" w:hAnchor="page" w:x="3304" w:y="1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 них: ВИДАТКИ,</w:t>
      </w:r>
    </w:p>
    <w:p w:rsidR="00BE24DC" w:rsidRDefault="00B436C9">
      <w:pPr>
        <w:framePr w:w="5415" w:h="226" w:hRule="exact" w:wrap="auto" w:vAnchor="page" w:hAnchor="page" w:x="3304" w:y="1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   у тому числі: загальний фонд</w:t>
      </w:r>
    </w:p>
    <w:p w:rsidR="00BE24DC" w:rsidRDefault="00B436C9">
      <w:pPr>
        <w:framePr w:w="5415" w:h="228" w:hRule="exact" w:wrap="auto" w:vAnchor="page" w:hAnchor="page" w:x="3304" w:y="2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НАДАННЯ КРЕДИТІВ,</w:t>
      </w:r>
    </w:p>
    <w:p w:rsidR="00BE24DC" w:rsidRDefault="00B436C9">
      <w:pPr>
        <w:framePr w:w="5415" w:h="226" w:hRule="exact" w:wrap="auto" w:vAnchor="page" w:hAnchor="page" w:x="3304" w:y="3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   у тому числі: загальний фонд</w:t>
      </w:r>
    </w:p>
    <w:p w:rsidR="00BE24DC" w:rsidRDefault="00B436C9">
      <w:pPr>
        <w:framePr w:w="3492" w:h="225" w:hRule="exact" w:wrap="auto" w:vAnchor="page" w:hAnchor="page" w:x="5227" w:y="3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BE24DC" w:rsidRDefault="00B436C9">
      <w:pPr>
        <w:framePr w:w="1539" w:h="236" w:hRule="exact" w:wrap="auto" w:vAnchor="page" w:hAnchor="page" w:x="8776" w:y="6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261 089,2</w:t>
      </w:r>
    </w:p>
    <w:p w:rsidR="00BE24DC" w:rsidRDefault="00B436C9">
      <w:pPr>
        <w:framePr w:w="1389" w:h="236" w:hRule="exact" w:wrap="auto" w:vAnchor="page" w:hAnchor="page" w:x="10372" w:y="6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214 858,8</w:t>
      </w:r>
    </w:p>
    <w:p w:rsidR="00BE24DC" w:rsidRDefault="00B436C9">
      <w:pPr>
        <w:framePr w:w="1311" w:h="236" w:hRule="exact" w:wrap="auto" w:vAnchor="page" w:hAnchor="page" w:x="11875" w:y="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364 624,0</w:t>
      </w:r>
    </w:p>
    <w:p w:rsidR="00BE24DC" w:rsidRDefault="00B436C9">
      <w:pPr>
        <w:framePr w:w="1368" w:h="236" w:hRule="exact" w:wrap="auto" w:vAnchor="page" w:hAnchor="page" w:x="13279" w:y="6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212 525,5</w:t>
      </w:r>
    </w:p>
    <w:p w:rsidR="00BE24DC" w:rsidRDefault="00B436C9">
      <w:pPr>
        <w:framePr w:w="1251" w:h="236" w:hRule="exact" w:wrap="auto" w:vAnchor="page" w:hAnchor="page" w:x="14704" w:y="6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213 512,0</w:t>
      </w:r>
    </w:p>
    <w:p w:rsidR="00BE24DC" w:rsidRDefault="00B436C9">
      <w:pPr>
        <w:framePr w:w="1482" w:h="236" w:hRule="exact" w:wrap="auto" w:vAnchor="page" w:hAnchor="page" w:x="8833" w:y="1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241 939,4</w:t>
      </w:r>
    </w:p>
    <w:p w:rsidR="00BE24DC" w:rsidRDefault="00B436C9">
      <w:pPr>
        <w:framePr w:w="1392" w:h="228" w:hRule="exact" w:wrap="auto" w:vAnchor="page" w:hAnchor="page" w:x="10372" w:y="1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210 003,7</w:t>
      </w:r>
    </w:p>
    <w:p w:rsidR="00BE24DC" w:rsidRDefault="00B436C9">
      <w:pPr>
        <w:framePr w:w="1311" w:h="236" w:hRule="exact" w:wrap="auto" w:vAnchor="page" w:hAnchor="page" w:x="11854" w:y="1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359 580,0</w:t>
      </w:r>
    </w:p>
    <w:p w:rsidR="00BE24DC" w:rsidRDefault="00B436C9">
      <w:pPr>
        <w:framePr w:w="1368" w:h="236" w:hRule="exact" w:wrap="auto" w:vAnchor="page" w:hAnchor="page" w:x="13279" w:y="1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212 525,5</w:t>
      </w:r>
    </w:p>
    <w:p w:rsidR="00BE24DC" w:rsidRDefault="00B436C9">
      <w:pPr>
        <w:framePr w:w="1251" w:h="236" w:hRule="exact" w:wrap="auto" w:vAnchor="page" w:hAnchor="page" w:x="14704" w:y="1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213 512,0</w:t>
      </w:r>
    </w:p>
    <w:p w:rsidR="00BE24DC" w:rsidRDefault="00B436C9">
      <w:pPr>
        <w:framePr w:w="1482" w:h="236" w:hRule="exact" w:wrap="auto" w:vAnchor="page" w:hAnchor="page" w:x="8833" w:y="13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19 149,8</w:t>
      </w:r>
    </w:p>
    <w:p w:rsidR="00BE24DC" w:rsidRDefault="00B436C9">
      <w:pPr>
        <w:framePr w:w="1392" w:h="228" w:hRule="exact" w:wrap="auto" w:vAnchor="page" w:hAnchor="page" w:x="10372" w:y="1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4 855,1</w:t>
      </w:r>
    </w:p>
    <w:p w:rsidR="00BE24DC" w:rsidRDefault="00B436C9">
      <w:pPr>
        <w:framePr w:w="1311" w:h="236" w:hRule="exact" w:wrap="auto" w:vAnchor="page" w:hAnchor="page" w:x="11854" w:y="1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5 044,0</w:t>
      </w:r>
    </w:p>
    <w:p w:rsidR="00BE24DC" w:rsidRDefault="00B436C9">
      <w:pPr>
        <w:framePr w:w="1482" w:h="226" w:hRule="exact" w:wrap="auto" w:vAnchor="page" w:hAnchor="page" w:x="8833" w:y="2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241 939,4</w:t>
      </w:r>
    </w:p>
    <w:p w:rsidR="00BE24DC" w:rsidRDefault="00B436C9">
      <w:pPr>
        <w:framePr w:w="1389" w:h="210" w:hRule="exact" w:wrap="auto" w:vAnchor="page" w:hAnchor="page" w:x="10372" w:y="2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210 003,7</w:t>
      </w:r>
    </w:p>
    <w:p w:rsidR="00BE24DC" w:rsidRDefault="00B436C9">
      <w:pPr>
        <w:framePr w:w="1311" w:h="226" w:hRule="exact" w:wrap="auto" w:vAnchor="page" w:hAnchor="page" w:x="11854" w:y="2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359 580,0</w:t>
      </w:r>
    </w:p>
    <w:p w:rsidR="00BE24DC" w:rsidRDefault="00B436C9">
      <w:pPr>
        <w:framePr w:w="1359" w:h="226" w:hRule="exact" w:wrap="auto" w:vAnchor="page" w:hAnchor="page" w:x="13279" w:y="2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212 525,5</w:t>
      </w:r>
    </w:p>
    <w:p w:rsidR="00BE24DC" w:rsidRDefault="00B436C9">
      <w:pPr>
        <w:framePr w:w="1311" w:h="226" w:hRule="exact" w:wrap="auto" w:vAnchor="page" w:hAnchor="page" w:x="14647" w:y="2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213 512,0</w:t>
      </w:r>
    </w:p>
    <w:p w:rsidR="00BE24DC" w:rsidRDefault="00B436C9">
      <w:pPr>
        <w:framePr w:w="1488" w:h="226" w:hRule="exact" w:wrap="auto" w:vAnchor="page" w:hAnchor="page" w:x="8833" w:y="23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19 149,8</w:t>
      </w:r>
    </w:p>
    <w:p w:rsidR="00BE24DC" w:rsidRDefault="00B436C9">
      <w:pPr>
        <w:framePr w:w="1368" w:h="232" w:hRule="exact" w:wrap="auto" w:vAnchor="page" w:hAnchor="page" w:x="10372" w:y="23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4 855,1</w:t>
      </w:r>
    </w:p>
    <w:p w:rsidR="00BE24DC" w:rsidRDefault="00B436C9">
      <w:pPr>
        <w:framePr w:w="1311" w:h="226" w:hRule="exact" w:wrap="auto" w:vAnchor="page" w:hAnchor="page" w:x="11854" w:y="23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5 044,0</w:t>
      </w:r>
    </w:p>
    <w:p w:rsidR="00BE24DC" w:rsidRDefault="00B436C9">
      <w:pPr>
        <w:framePr w:w="1482" w:h="226" w:hRule="exact" w:wrap="auto" w:vAnchor="page" w:hAnchor="page" w:x="8833" w:y="17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261 089,2</w:t>
      </w:r>
    </w:p>
    <w:p w:rsidR="00BE24DC" w:rsidRDefault="00B436C9">
      <w:pPr>
        <w:framePr w:w="1389" w:h="228" w:hRule="exact" w:wrap="auto" w:vAnchor="page" w:hAnchor="page" w:x="10372" w:y="1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214 858,8</w:t>
      </w:r>
    </w:p>
    <w:p w:rsidR="00BE24DC" w:rsidRDefault="00B436C9">
      <w:pPr>
        <w:framePr w:w="1311" w:h="226" w:hRule="exact" w:wrap="auto" w:vAnchor="page" w:hAnchor="page" w:x="11854" w:y="1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364 624,0</w:t>
      </w:r>
    </w:p>
    <w:p w:rsidR="00BE24DC" w:rsidRDefault="00B436C9">
      <w:pPr>
        <w:framePr w:w="1368" w:h="226" w:hRule="exact" w:wrap="auto" w:vAnchor="page" w:hAnchor="page" w:x="13279" w:y="1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212 525,5</w:t>
      </w:r>
    </w:p>
    <w:p w:rsidR="00BE24DC" w:rsidRDefault="00B436C9">
      <w:pPr>
        <w:framePr w:w="1254" w:h="226" w:hRule="exact" w:wrap="auto" w:vAnchor="page" w:hAnchor="page" w:x="14704" w:y="1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213 512,0</w:t>
      </w:r>
    </w:p>
    <w:p w:rsidR="00BE24DC" w:rsidRDefault="00B436C9">
      <w:pPr>
        <w:framePr w:w="14991" w:h="600" w:hRule="exact" w:wrap="auto" w:vAnchor="page" w:hAnchor="page" w:x="682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4"/>
        </w:rPr>
        <w:t>3.2. Пояснення щодо запропонованих змін у структурі видатків та надання кредитів за бюджетними програмами та впливу цих змін на досягнення цілей державної політики</w:t>
      </w:r>
    </w:p>
    <w:p w:rsidR="00BE24DC" w:rsidRPr="002E10B5" w:rsidRDefault="002E10B5">
      <w:pPr>
        <w:framePr w:w="5760" w:h="630" w:hRule="exact" w:wrap="auto" w:vAnchor="page" w:hAnchor="page" w:x="985" w:y="5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0B5">
        <w:rPr>
          <w:rFonts w:ascii="Times New Roman" w:hAnsi="Times New Roman" w:cs="Times New Roman"/>
          <w:color w:val="000000"/>
          <w:sz w:val="24"/>
          <w:szCs w:val="24"/>
        </w:rPr>
        <w:t>Заступник голови</w:t>
      </w:r>
      <w:r w:rsidR="00B436C9" w:rsidRPr="002E10B5">
        <w:rPr>
          <w:rFonts w:ascii="Times New Roman" w:hAnsi="Times New Roman" w:cs="Times New Roman"/>
          <w:color w:val="000000"/>
          <w:sz w:val="24"/>
          <w:szCs w:val="24"/>
        </w:rPr>
        <w:t xml:space="preserve"> обласної військової адміністрації</w:t>
      </w:r>
    </w:p>
    <w:p w:rsidR="00BE24DC" w:rsidRPr="002E10B5" w:rsidRDefault="002E10B5">
      <w:pPr>
        <w:framePr w:w="4080" w:h="630" w:hRule="exact" w:wrap="auto" w:vAnchor="page" w:hAnchor="page" w:x="11305" w:y="5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0B5">
        <w:rPr>
          <w:rFonts w:ascii="Times New Roman" w:hAnsi="Times New Roman" w:cs="Times New Roman"/>
          <w:color w:val="000000"/>
          <w:sz w:val="24"/>
          <w:szCs w:val="24"/>
        </w:rPr>
        <w:t>Віталій ІЛЬЧИШИН</w:t>
      </w:r>
    </w:p>
    <w:p w:rsidR="00BE24DC" w:rsidRDefault="00B436C9">
      <w:pPr>
        <w:framePr w:w="2595" w:h="280" w:hRule="exact" w:wrap="auto" w:vAnchor="page" w:hAnchor="page" w:x="6865" w:y="648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(підпис)</w:t>
      </w:r>
    </w:p>
    <w:p w:rsidR="00BE24DC" w:rsidRDefault="00B436C9">
      <w:pPr>
        <w:framePr w:w="3975" w:h="280" w:hRule="exact" w:wrap="auto" w:vAnchor="page" w:hAnchor="page" w:x="11305" w:y="648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(Власне ім'я ПРІЗВИЩЕ)</w:t>
      </w:r>
    </w:p>
    <w:p w:rsidR="00BE24DC" w:rsidRDefault="00B436C9">
      <w:pPr>
        <w:framePr w:w="878" w:h="230" w:hRule="exact" w:wrap="auto" w:vAnchor="page" w:hAnchor="page" w:x="15328" w:y="10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2</w:t>
      </w:r>
    </w:p>
    <w:p w:rsidR="00B436C9" w:rsidRDefault="00B43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B5" w:rsidRDefault="002E10B5" w:rsidP="002E10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Директор</w:t>
      </w:r>
      <w:r w:rsidRPr="0064012E">
        <w:rPr>
          <w:rFonts w:ascii="Times New Roman" w:hAnsi="Times New Roman" w:cs="Times New Roman"/>
          <w:sz w:val="24"/>
          <w:szCs w:val="24"/>
        </w:rPr>
        <w:t xml:space="preserve">  департаменту фінансів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Ірина МАЦЬКЕВИЧ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2E10B5" w:rsidRDefault="002E10B5" w:rsidP="002E10B5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2E10B5" w:rsidRPr="00DC5474" w:rsidRDefault="002E10B5" w:rsidP="002E10B5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C5474">
        <w:rPr>
          <w:rFonts w:ascii="Times New Roman" w:hAnsi="Times New Roman" w:cs="Times New Roman"/>
          <w:sz w:val="19"/>
          <w:szCs w:val="19"/>
        </w:rPr>
        <w:t>(підпис)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(Власне ім’я ПРІЗВИЩЕ)</w:t>
      </w:r>
    </w:p>
    <w:p w:rsidR="002E10B5" w:rsidRDefault="002E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10B5" w:rsidSect="00BE24DC">
      <w:type w:val="continuous"/>
      <w:pgSz w:w="16838" w:h="11906" w:orient="landscape"/>
      <w:pgMar w:top="567" w:right="567" w:bottom="567" w:left="56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4D2F"/>
    <w:rsid w:val="002E10B5"/>
    <w:rsid w:val="00694D2F"/>
    <w:rsid w:val="00B436C9"/>
    <w:rsid w:val="00BE24DC"/>
    <w:rsid w:val="00D7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БЮДЖЕТНИЙ ЗАПИТ НА РІК: загальний (форма &amp;1)</vt:lpstr>
    </vt:vector>
  </TitlesOfParts>
  <Company>Crystal Decisions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БЮДЖЕТНИЙ ЗАПИТ НА РІК: загальний (форма &amp;1)</dc:title>
  <dc:creator>Crystal Reports</dc:creator>
  <dc:description>Powered By Crystal</dc:description>
  <cp:lastModifiedBy>користувач</cp:lastModifiedBy>
  <cp:revision>3</cp:revision>
  <dcterms:created xsi:type="dcterms:W3CDTF">2023-09-18T13:13:00Z</dcterms:created>
  <dcterms:modified xsi:type="dcterms:W3CDTF">2023-09-18T13:24:00Z</dcterms:modified>
</cp:coreProperties>
</file>