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1138">
        <w:rPr>
          <w:rFonts w:asciiTheme="majorBidi" w:hAnsiTheme="majorBidi" w:cstheme="majorBidi"/>
          <w:b/>
          <w:bCs/>
          <w:sz w:val="28"/>
          <w:szCs w:val="28"/>
        </w:rPr>
        <w:t xml:space="preserve">Річний звіт про виконання заходів, затверджених Планом роботи обласного комітету забезпечення доступності осіб з інвалідністю та інших </w:t>
      </w:r>
      <w:proofErr w:type="spellStart"/>
      <w:r w:rsidRPr="009A1138">
        <w:rPr>
          <w:rFonts w:asciiTheme="majorBidi" w:hAnsiTheme="majorBidi" w:cstheme="majorBidi"/>
          <w:b/>
          <w:bCs/>
          <w:sz w:val="28"/>
          <w:szCs w:val="28"/>
        </w:rPr>
        <w:t>маломобільних</w:t>
      </w:r>
      <w:proofErr w:type="spellEnd"/>
      <w:r w:rsidRPr="009A1138">
        <w:rPr>
          <w:rFonts w:asciiTheme="majorBidi" w:hAnsiTheme="majorBidi" w:cstheme="majorBidi"/>
          <w:b/>
          <w:bCs/>
          <w:sz w:val="28"/>
          <w:szCs w:val="28"/>
        </w:rPr>
        <w:t xml:space="preserve"> груп населення до об’єктів соціальної та інженерно-транспортної інфраструктур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1.Станом на 01.12.2023 обстежено 2491 об'єкт фізичного оточення для осіб з інвалідністю та інших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маломобільних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груп населення, а саме: будівлі для розміщення евакуйованих осіб (гуртожитки, тощо); адміністративні будівлі; будівлі надавачів соціальних послуг; центри зайнятості; фінансові установи (банки, поштові відділення, страхові компанії, недержавні пенсійні фонди, інвестиційні фонди), з яких 52 % є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безбар'єрні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>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Проведено систематизацію та аналіз інформації про стан фізичної доступності до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129 об’єктів різного призначення Верховинського,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Надвірнянського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, Калуського,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Косівського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, Коломийського та Івано-Франківського районів, які доступні для відвідування особами з інвалідністю та іншими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маломобільними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групами населення, а саме:    музеї – 70;   готелі (мотелі,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хостели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>) – 48;   пам’ятки архітектури – 8;   візит-центри – 2;   виставкова зала – 1.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В області функціонують 3303 спортивні споруди, з них 141 споруда пристосована для занять з фізичної культури і спорту осіб з інвалідністю.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Здійснено верифікацію 2 споруд, які внесені до Єдиного електронного реєстру спортивних споруд: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КП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Хет-трик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Арена» та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КП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«Льодова арена».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В області функціонують 3 молодіжних центри комунальної форми власності: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- Молодіжний центр «Крок за кроком»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Дубовецької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сільської ради (доступний);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- Молодіжний центр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Долинської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міської ради «Хижка» (доступний);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П’ядицький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Молодіжний центр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П’ядицької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сільської ради (доступний);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- Комунальна установа «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Івано-Фанківський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молодіжний центр «Рух» (доступний).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  Організовано роботу регіонального простору, створеного у рамках проекту платформи «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СпівДія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» на базі молодіжного центру «Параграф» з надання послуг, зокрема он-лайн, спрямованих на створення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безбар’єрного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доступу, соціальної та громадської адаптації всіх груп населення (зокрема постраждалих від війни, осіб з інвалідністю та внутрішньо переміщених осіб) </w:t>
      </w:r>
      <w:r w:rsidRPr="009A1138">
        <w:rPr>
          <w:rFonts w:asciiTheme="majorBidi" w:hAnsiTheme="majorBidi" w:cstheme="majorBidi"/>
          <w:sz w:val="28"/>
          <w:szCs w:val="28"/>
        </w:rPr>
        <w:lastRenderedPageBreak/>
        <w:t>до гуманітарної, психологічної та юридичної підтримки, консультацій з питань професійного розвитку та працевлаштування та послуг з неформальної освіти.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 У четвертому кварталі Молодіжною радою при Івано-Франківській обласній державній (військовій) адміністрації проведено молодіжний форум «Молодь Прикарпаття: виїхати не можна залишитися» для залучення молоді (зокрема осіб з інвалідністю та внутрішньо переміщених осіб) до громадського та політичного життя.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2. Для обслуговування міських та приміських автобусних маршрутів загального користування в області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задіяно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близько 240 транспортних засобів пристосованих для перевезення осіб з інвалідністю. Автостанції області обладнані пандусами. На центральному автовокзалі обласного центру встановлено звуковий орієнтир для осіб з вадами зору.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З метою безперешкодного доступу до приміщень автостанцій та транспортних засобів на всіх автостанціях області визначено відповідальних працівників з надання допомоги особам з інвалідністю, про що на видних місцях встановлено відповідну візуальну інформацію, а також обладнані кнопки виклику чергових.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3.На офіційному веб-сайті облдержадміністрації розміщено дані про створення умов доступності транспорту до об’єктів транспортної інфраструктури для осіб з інвалідністю та інших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маломобільних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груп населення у сфері транспорту і транспортно-дорожньої інфраструктури    https://www.if.gov.ua/ekonomika-if/infrastruktura/transport/transportna-dostupnist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4.На даний час в області наявні 7 спеціальних шкільних автобусів, обладнаних підйомником для переміщення школярів з порушенням опорно-рухового апарату, які користуються кріслами колісними. Для забезпечення підвезення дітей з інвалідністю  до навчальних закладів потрібно ще 11 спеціальних шкільних автобусів.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Крім того, придбано 7 мобільних інклюзивно-ресурсних центрів, які призначені для надання додаткових психолого-педагогічних та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корекційно-розвиткових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послуг дітям з особливими освітніми потребами. У 2023 році   придбано 4 спеціальні шкільні автобуси з врахуванням коштів, які були  виділені з державного бюджету та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співфінансування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з місцевого бюджету.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На сьогодні практично всі наявні захисні споруди, а також і найпростіші укриття, розміщені у підвальних приміщеннях будинків, не забезпечують безперешкодного доступу для осіб з інвалідністю та інших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маломобільних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груп населення без супроводжуючих осіб. Управлінням з питань цивільного захисту Івано-Франківської облдержадміністрації спільно з районними військовими </w:t>
      </w:r>
      <w:r w:rsidRPr="009A1138">
        <w:rPr>
          <w:rFonts w:asciiTheme="majorBidi" w:hAnsiTheme="majorBidi" w:cstheme="majorBidi"/>
          <w:sz w:val="28"/>
          <w:szCs w:val="28"/>
        </w:rPr>
        <w:lastRenderedPageBreak/>
        <w:t xml:space="preserve">адміністраціями, органами  місцевого самоврядування і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балансоутримувачами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об’єктів фонду захисних споруд цивільного захисту впродовж року опрацьовувались питання стосовно можливості облаштування таких об’єктів засобами які можуть забезпечити доступність до них осіб з інвалідністю та інших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маломобільних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груп населення.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На офіційних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веб-сайтах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місцевих державних адміністрацій, органів самоврядування, у ЗМІ постійно висвітлюються питання осіб з інвалідністю та інформація про заходи, спрямовані на забезпечення дотримання прав людей з інвалідністю.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5. У січні - вересні цього року фахівцями служби зайнятості проведено ряд заходів, а саме: 4 засідання круглого столу, 54 міні-ярмарки вакансій, 8 презентацій роботодавців, 173 семінари.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    Впродовж січня –  листопада 2023 року на обліку в службі зайнятості перебувало 1160 осіб з інвалідністю, які мали статус безробітного, 380 особи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працевлаштовано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. У громадських та інших роботах тимчасового характеру брали участь 17 осіб. 130 осіб з інвалідністю пройшли професійне навчання за направленням служби зайнятості. Також 22 особи з інвалідністю за сприяння служби зайнятості отримали ваучери для перепідготовки, спеціалізації, підвищення кваліфікації.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6. За період з 01 січня по 30 листопада 2023 року філією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ДП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Укрдержбудекспертиза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»   у Івано-Франківській області  проведено експертиз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інвестиційниз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програм і проектів будівництва – 199, з яких 40 – експертизи інвестиційних програм і проектів будівництва, в яких враховувались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протреби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осіб з інвалідністю.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7. Згідно календарних планів спортивно-масових заходів для осіб з інвалідністю на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2023 рік Івано-Франківським РЦ «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Інваспорт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>» організовано та проведено ряд заходів для спортсменів з інвалідністю, членів збірних команд України серед осіб з інвалідністю на спортивних спорудах Івано-Франківської області.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8. У звітному періоді, за рахунок коштів Івано-Франківського обласного відділення фонду соціального захисту осіб з інвалідністю (далі – Фонд), профінансовано на навчання 38 студентів, на суму 540 357 гривень;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працевлаштовано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 xml:space="preserve"> 4 випускники.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  На виконання заходів щодо соціальної, трудової, фізкультурно-спортивної та професійної реабілітації осіб з інвалідністю передбачено фінансування на суму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1138">
        <w:rPr>
          <w:rFonts w:asciiTheme="majorBidi" w:hAnsiTheme="majorBidi" w:cstheme="majorBidi"/>
          <w:sz w:val="28"/>
          <w:szCs w:val="28"/>
        </w:rPr>
        <w:t>89 600 гривень.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lastRenderedPageBreak/>
        <w:t xml:space="preserve">   Профінансовано та фактично забезпечено технічними засобами реабілітації осіб з інвалідністю та інших окремих категорій населення (в. т. ч. виплата грошової компенсації за самостійно придбані технічні засоби реабілітації) на суму </w:t>
      </w:r>
    </w:p>
    <w:p w:rsidR="009A1138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>87317441 гривень, зокрема, 1511 осіб – протезно-ортопедичні вироби; 2226 осіб – протези молочної залози; 6651 особа – ортопедичне взуття; 591 особа – засоби для пересування (крісла колісні);  565 осіб – засоби для реабілітації; 122 особи – спеціальні засоби для реабілітації; 108 осіб – ремонт допоміжних засобів реабілітації; 19 осіб – компенсація за самостійно придбані допоміжні засоби реабілітації.</w:t>
      </w:r>
    </w:p>
    <w:p w:rsidR="007B7E6D" w:rsidRPr="009A1138" w:rsidRDefault="009A1138" w:rsidP="009A1138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A1138">
        <w:rPr>
          <w:rFonts w:asciiTheme="majorBidi" w:hAnsiTheme="majorBidi" w:cstheme="majorBidi"/>
          <w:sz w:val="28"/>
          <w:szCs w:val="28"/>
        </w:rPr>
        <w:t xml:space="preserve">Станом на 12.12.2023 року за результатами проведеного Фондом моніторингу та претензійно-позовної роботи, за невиконання 4% нормативу по працевлаштуванню осіб з інвалідністю, роботодавцями перераховано до державного бюджету адміністративно господарські санкції на суму 7,4 </w:t>
      </w:r>
      <w:proofErr w:type="spellStart"/>
      <w:r w:rsidRPr="009A1138">
        <w:rPr>
          <w:rFonts w:asciiTheme="majorBidi" w:hAnsiTheme="majorBidi" w:cstheme="majorBidi"/>
          <w:sz w:val="28"/>
          <w:szCs w:val="28"/>
        </w:rPr>
        <w:t>млн.гривень</w:t>
      </w:r>
      <w:proofErr w:type="spellEnd"/>
      <w:r w:rsidRPr="009A1138">
        <w:rPr>
          <w:rFonts w:asciiTheme="majorBidi" w:hAnsiTheme="majorBidi" w:cstheme="majorBidi"/>
          <w:sz w:val="28"/>
          <w:szCs w:val="28"/>
        </w:rPr>
        <w:t>.</w:t>
      </w:r>
    </w:p>
    <w:sectPr w:rsidR="007B7E6D" w:rsidRPr="009A1138" w:rsidSect="0033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138"/>
    <w:rsid w:val="00080513"/>
    <w:rsid w:val="001E4C42"/>
    <w:rsid w:val="00310203"/>
    <w:rsid w:val="003376B9"/>
    <w:rsid w:val="00351DD3"/>
    <w:rsid w:val="00457603"/>
    <w:rsid w:val="009A1138"/>
    <w:rsid w:val="00A22F75"/>
    <w:rsid w:val="00B7261A"/>
    <w:rsid w:val="00C1229B"/>
    <w:rsid w:val="00C637DD"/>
    <w:rsid w:val="00D35C96"/>
    <w:rsid w:val="00E91100"/>
    <w:rsid w:val="00F45032"/>
    <w:rsid w:val="00F74B0D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4898</Words>
  <Characters>2792</Characters>
  <Application>Microsoft Office Word</Application>
  <DocSecurity>0</DocSecurity>
  <Lines>23</Lines>
  <Paragraphs>15</Paragraphs>
  <ScaleCrop>false</ScaleCrop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2023-12-27T12:13:00Z</dcterms:created>
  <dcterms:modified xsi:type="dcterms:W3CDTF">2023-12-27T12:16:00Z</dcterms:modified>
</cp:coreProperties>
</file>