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C34" w:rsidRPr="00664C34" w:rsidRDefault="00664C34" w:rsidP="00664C34">
      <w:pPr>
        <w:spacing w:after="0" w:line="240" w:lineRule="auto"/>
        <w:rPr>
          <w:rFonts w:ascii="san-serif" w:eastAsia="Times New Roman" w:hAnsi="san-serif" w:cs="Times New Roman"/>
          <w:b/>
          <w:bCs/>
          <w:color w:val="333333"/>
          <w:sz w:val="24"/>
          <w:szCs w:val="24"/>
          <w:lang w:eastAsia="uk-UA"/>
        </w:rPr>
      </w:pPr>
      <w:r w:rsidRPr="00664C34">
        <w:rPr>
          <w:rFonts w:ascii="san-serif" w:eastAsia="Times New Roman" w:hAnsi="san-serif" w:cs="Times New Roman"/>
          <w:b/>
          <w:bCs/>
          <w:color w:val="333333"/>
          <w:sz w:val="24"/>
          <w:szCs w:val="24"/>
          <w:lang w:eastAsia="uk-UA"/>
        </w:rPr>
        <w:t>Переліки діючих регуляторних актів облдержадміністрації</w:t>
      </w:r>
    </w:p>
    <w:tbl>
      <w:tblPr>
        <w:tblW w:w="92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2219"/>
        <w:gridCol w:w="6164"/>
      </w:tblGrid>
      <w:tr w:rsidR="00664C34" w:rsidRPr="00664C34" w:rsidTr="00664C34">
        <w:tc>
          <w:tcPr>
            <w:tcW w:w="94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4C34" w:rsidRPr="00664C34" w:rsidRDefault="00664C34" w:rsidP="00664C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6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28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4C34" w:rsidRPr="00664C34" w:rsidRDefault="00664C34" w:rsidP="00664C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6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та номер</w:t>
            </w:r>
          </w:p>
        </w:tc>
        <w:tc>
          <w:tcPr>
            <w:tcW w:w="663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4C34" w:rsidRPr="00664C34" w:rsidRDefault="00664C34" w:rsidP="00664C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6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ро</w:t>
            </w:r>
            <w:bookmarkStart w:id="0" w:name="_GoBack"/>
            <w:bookmarkEnd w:id="0"/>
            <w:r w:rsidRPr="0066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зпорядження</w:t>
            </w:r>
          </w:p>
        </w:tc>
      </w:tr>
      <w:tr w:rsidR="00664C34" w:rsidRPr="00664C34" w:rsidTr="00664C34">
        <w:tc>
          <w:tcPr>
            <w:tcW w:w="94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4C34" w:rsidRPr="00664C34" w:rsidRDefault="00664C34" w:rsidP="00664C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6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8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4C34" w:rsidRPr="00664C34" w:rsidRDefault="00664C34" w:rsidP="00664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6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12.03.1999 №160</w:t>
            </w:r>
          </w:p>
        </w:tc>
        <w:tc>
          <w:tcPr>
            <w:tcW w:w="663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4C34" w:rsidRPr="00664C34" w:rsidRDefault="00664C34" w:rsidP="00664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6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регулювання цін (тарифів)</w:t>
            </w:r>
          </w:p>
        </w:tc>
      </w:tr>
      <w:tr w:rsidR="00664C34" w:rsidRPr="00664C34" w:rsidTr="00664C34">
        <w:tc>
          <w:tcPr>
            <w:tcW w:w="94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4C34" w:rsidRPr="00664C34" w:rsidRDefault="00664C34" w:rsidP="00664C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6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28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4C34" w:rsidRPr="00664C34" w:rsidRDefault="00664C34" w:rsidP="00664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6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21.04.2003 №322</w:t>
            </w:r>
          </w:p>
        </w:tc>
        <w:tc>
          <w:tcPr>
            <w:tcW w:w="663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4C34" w:rsidRPr="00664C34" w:rsidRDefault="00664C34" w:rsidP="00664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6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ціни на скраплений газ</w:t>
            </w:r>
          </w:p>
        </w:tc>
      </w:tr>
      <w:tr w:rsidR="00664C34" w:rsidRPr="00664C34" w:rsidTr="00664C34">
        <w:tc>
          <w:tcPr>
            <w:tcW w:w="94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4C34" w:rsidRPr="00664C34" w:rsidRDefault="00664C34" w:rsidP="00664C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6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28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4C34" w:rsidRPr="00664C34" w:rsidRDefault="00664C34" w:rsidP="00664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6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11.11.2005 №617</w:t>
            </w:r>
          </w:p>
        </w:tc>
        <w:tc>
          <w:tcPr>
            <w:tcW w:w="663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4C34" w:rsidRPr="00664C34" w:rsidRDefault="00664C34" w:rsidP="00664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6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внесення змін до розпорядження голови облдержадміністрації від 21.04.2003 №322</w:t>
            </w:r>
          </w:p>
        </w:tc>
      </w:tr>
      <w:tr w:rsidR="00664C34" w:rsidRPr="00664C34" w:rsidTr="00664C34">
        <w:tc>
          <w:tcPr>
            <w:tcW w:w="94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4C34" w:rsidRPr="00664C34" w:rsidRDefault="00664C34" w:rsidP="00664C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6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28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4C34" w:rsidRPr="00664C34" w:rsidRDefault="00664C34" w:rsidP="00664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6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17.11.2004 №714</w:t>
            </w:r>
          </w:p>
        </w:tc>
        <w:tc>
          <w:tcPr>
            <w:tcW w:w="663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4C34" w:rsidRPr="00664C34" w:rsidRDefault="00664C34" w:rsidP="00664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6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тарифи на послуги бюро технічної інвентаризації</w:t>
            </w:r>
          </w:p>
        </w:tc>
      </w:tr>
      <w:tr w:rsidR="00664C34" w:rsidRPr="00664C34" w:rsidTr="00664C34">
        <w:tc>
          <w:tcPr>
            <w:tcW w:w="94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4C34" w:rsidRPr="00664C34" w:rsidRDefault="00664C34" w:rsidP="00664C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6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28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4C34" w:rsidRPr="00664C34" w:rsidRDefault="00664C34" w:rsidP="00664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6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31.10.2006 №620</w:t>
            </w:r>
          </w:p>
        </w:tc>
        <w:tc>
          <w:tcPr>
            <w:tcW w:w="663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4C34" w:rsidRPr="00664C34" w:rsidRDefault="00664C34" w:rsidP="00664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6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регулювання цін (тарифів)</w:t>
            </w:r>
          </w:p>
        </w:tc>
      </w:tr>
      <w:tr w:rsidR="00664C34" w:rsidRPr="00664C34" w:rsidTr="00664C34">
        <w:tc>
          <w:tcPr>
            <w:tcW w:w="94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4C34" w:rsidRPr="00664C34" w:rsidRDefault="00664C34" w:rsidP="00664C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6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28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4C34" w:rsidRPr="00664C34" w:rsidRDefault="00664C34" w:rsidP="00664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6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07.06.2006 </w:t>
            </w:r>
            <w:r w:rsidRPr="0066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№330</w:t>
            </w:r>
          </w:p>
        </w:tc>
        <w:tc>
          <w:tcPr>
            <w:tcW w:w="663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4C34" w:rsidRPr="00664C34" w:rsidRDefault="00664C34" w:rsidP="00664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6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порядок часткової компенсації відсотків за кредитами, отриманими суб’єктами малого підприємництва</w:t>
            </w:r>
          </w:p>
        </w:tc>
      </w:tr>
      <w:tr w:rsidR="00664C34" w:rsidRPr="00664C34" w:rsidTr="00664C34">
        <w:tc>
          <w:tcPr>
            <w:tcW w:w="94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4C34" w:rsidRPr="00664C34" w:rsidRDefault="00664C34" w:rsidP="00664C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6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28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4C34" w:rsidRPr="00664C34" w:rsidRDefault="00664C34" w:rsidP="00664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6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17.07.2009 №428</w:t>
            </w:r>
          </w:p>
        </w:tc>
        <w:tc>
          <w:tcPr>
            <w:tcW w:w="663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4C34" w:rsidRPr="00664C34" w:rsidRDefault="00664C34" w:rsidP="00664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6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встановлення плати за проживання в гуртожитках</w:t>
            </w:r>
          </w:p>
        </w:tc>
      </w:tr>
      <w:tr w:rsidR="00664C34" w:rsidRPr="00664C34" w:rsidTr="00664C34">
        <w:tc>
          <w:tcPr>
            <w:tcW w:w="94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4C34" w:rsidRPr="00664C34" w:rsidRDefault="00664C34" w:rsidP="00664C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6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28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4C34" w:rsidRPr="00664C34" w:rsidRDefault="00664C34" w:rsidP="00664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6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11.08.2009 №466</w:t>
            </w:r>
          </w:p>
        </w:tc>
        <w:tc>
          <w:tcPr>
            <w:tcW w:w="663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4C34" w:rsidRPr="00664C34" w:rsidRDefault="00664C34" w:rsidP="00664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6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регулювання плати за оренду торговельних приміщень (площ) та послуги торговельних об’єктів</w:t>
            </w:r>
          </w:p>
        </w:tc>
      </w:tr>
      <w:tr w:rsidR="00664C34" w:rsidRPr="00664C34" w:rsidTr="00664C34">
        <w:tc>
          <w:tcPr>
            <w:tcW w:w="94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4C34" w:rsidRPr="00664C34" w:rsidRDefault="00664C34" w:rsidP="00664C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6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28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4C34" w:rsidRPr="00664C34" w:rsidRDefault="00664C34" w:rsidP="00664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6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11.08.2009 №467</w:t>
            </w:r>
          </w:p>
        </w:tc>
        <w:tc>
          <w:tcPr>
            <w:tcW w:w="663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4C34" w:rsidRPr="00664C34" w:rsidRDefault="00664C34" w:rsidP="00664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6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встановлення граничних торговельних надбавок  (націнок) на продукцію громадського харчування</w:t>
            </w:r>
          </w:p>
        </w:tc>
      </w:tr>
      <w:tr w:rsidR="00664C34" w:rsidRPr="00664C34" w:rsidTr="00664C34">
        <w:tc>
          <w:tcPr>
            <w:tcW w:w="94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4C34" w:rsidRPr="00664C34" w:rsidRDefault="00664C34" w:rsidP="00664C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6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28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4C34" w:rsidRPr="00664C34" w:rsidRDefault="00664C34" w:rsidP="00664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6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09.11.2009 №692</w:t>
            </w:r>
          </w:p>
        </w:tc>
        <w:tc>
          <w:tcPr>
            <w:tcW w:w="663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4C34" w:rsidRPr="00664C34" w:rsidRDefault="00664C34" w:rsidP="00664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6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внесення змін до розпорядження голови облдержадміністрації</w:t>
            </w:r>
          </w:p>
        </w:tc>
      </w:tr>
      <w:tr w:rsidR="00664C34" w:rsidRPr="00664C34" w:rsidTr="00664C34">
        <w:tc>
          <w:tcPr>
            <w:tcW w:w="94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4C34" w:rsidRPr="00664C34" w:rsidRDefault="00664C34" w:rsidP="00664C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6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28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4C34" w:rsidRPr="00664C34" w:rsidRDefault="00664C34" w:rsidP="00664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6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15.10.2009 №615</w:t>
            </w:r>
          </w:p>
        </w:tc>
        <w:tc>
          <w:tcPr>
            <w:tcW w:w="663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4C34" w:rsidRPr="00664C34" w:rsidRDefault="00664C34" w:rsidP="00664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6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упорядкування положень розпоряджень голови  облдержадміністрації щодо регулювання цін на продовольчі товари</w:t>
            </w:r>
          </w:p>
        </w:tc>
      </w:tr>
      <w:tr w:rsidR="00664C34" w:rsidRPr="00664C34" w:rsidTr="00664C34">
        <w:tc>
          <w:tcPr>
            <w:tcW w:w="94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4C34" w:rsidRPr="00664C34" w:rsidRDefault="00664C34" w:rsidP="00664C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6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28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4C34" w:rsidRPr="00664C34" w:rsidRDefault="00664C34" w:rsidP="00664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6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29.12.2009 №881</w:t>
            </w:r>
          </w:p>
        </w:tc>
        <w:tc>
          <w:tcPr>
            <w:tcW w:w="663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4C34" w:rsidRPr="00664C34" w:rsidRDefault="00664C34" w:rsidP="00664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6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регулювання цін на основні продовольчі товари</w:t>
            </w:r>
          </w:p>
        </w:tc>
      </w:tr>
      <w:tr w:rsidR="00664C34" w:rsidRPr="00664C34" w:rsidTr="00664C34">
        <w:tc>
          <w:tcPr>
            <w:tcW w:w="94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4C34" w:rsidRPr="00664C34" w:rsidRDefault="00664C34" w:rsidP="00664C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6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28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4C34" w:rsidRPr="00664C34" w:rsidRDefault="00664C34" w:rsidP="00664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6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16.03.2011 №152</w:t>
            </w:r>
          </w:p>
        </w:tc>
        <w:tc>
          <w:tcPr>
            <w:tcW w:w="663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4C34" w:rsidRPr="00664C34" w:rsidRDefault="00664C34" w:rsidP="00664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6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внесення змін до розпорядження голови облдержадміністрації</w:t>
            </w:r>
          </w:p>
        </w:tc>
      </w:tr>
      <w:tr w:rsidR="00664C34" w:rsidRPr="00664C34" w:rsidTr="00664C34">
        <w:tc>
          <w:tcPr>
            <w:tcW w:w="94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4C34" w:rsidRPr="00664C34" w:rsidRDefault="00664C34" w:rsidP="00664C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6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14</w:t>
            </w:r>
          </w:p>
        </w:tc>
        <w:tc>
          <w:tcPr>
            <w:tcW w:w="228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4C34" w:rsidRPr="00664C34" w:rsidRDefault="00664C34" w:rsidP="00664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6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13.12.2011 №835</w:t>
            </w:r>
          </w:p>
        </w:tc>
        <w:tc>
          <w:tcPr>
            <w:tcW w:w="663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4C34" w:rsidRPr="00664C34" w:rsidRDefault="00664C34" w:rsidP="00664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6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порядок організації перевезення пасажирів автомобільним транспортом на міжміських автобусних маршрутах загального користування, які не виходять за межі території області</w:t>
            </w:r>
          </w:p>
        </w:tc>
      </w:tr>
    </w:tbl>
    <w:p w:rsidR="00A3793B" w:rsidRPr="00664C34" w:rsidRDefault="00A3793B">
      <w:pPr>
        <w:rPr>
          <w:sz w:val="24"/>
          <w:szCs w:val="24"/>
        </w:rPr>
      </w:pPr>
    </w:p>
    <w:sectPr w:rsidR="00A3793B" w:rsidRPr="00664C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34"/>
    <w:rsid w:val="00664C34"/>
    <w:rsid w:val="00A3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F3E774-26E4-4AFC-B3EA-38A4D9F3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890</Words>
  <Characters>508</Characters>
  <Application>Microsoft Office Word</Application>
  <DocSecurity>0</DocSecurity>
  <Lines>4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2021-08-31T20:19:00Z</dcterms:created>
  <dcterms:modified xsi:type="dcterms:W3CDTF">2021-08-31T20:20:00Z</dcterms:modified>
</cp:coreProperties>
</file>