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D0" w:rsidRDefault="006D54A2" w:rsidP="006D54A2">
      <w:pPr>
        <w:pStyle w:val="a3"/>
      </w:pPr>
      <w:r>
        <w:t xml:space="preserve">  </w:t>
      </w:r>
      <w:r w:rsidR="00424AD0">
        <w:tab/>
      </w:r>
      <w:r w:rsidR="00424AD0">
        <w:tab/>
      </w:r>
      <w:r w:rsidR="00424AD0">
        <w:tab/>
      </w:r>
      <w:r w:rsidR="00424AD0">
        <w:tab/>
      </w:r>
      <w:r w:rsidR="00424AD0">
        <w:tab/>
      </w:r>
      <w:r w:rsidR="00424AD0">
        <w:tab/>
      </w:r>
      <w:r w:rsidR="00424AD0">
        <w:tab/>
      </w:r>
      <w:r w:rsidR="00424AD0">
        <w:tab/>
      </w:r>
      <w:r w:rsidR="00424AD0">
        <w:tab/>
      </w:r>
      <w:r>
        <w:t xml:space="preserve">                                           </w:t>
      </w:r>
      <w:r w:rsidR="00424AD0">
        <w:t>Додаток</w:t>
      </w:r>
    </w:p>
    <w:p w:rsidR="00424AD0" w:rsidRDefault="00424AD0" w:rsidP="00424AD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424AD0" w:rsidRDefault="00424AD0" w:rsidP="00424AD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424AD0" w:rsidRDefault="00424AD0" w:rsidP="00424AD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AD0" w:rsidRDefault="00424AD0" w:rsidP="00424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424AD0" w:rsidRDefault="00424AD0" w:rsidP="00424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27 червня по 01 липня 2022 року</w:t>
      </w:r>
    </w:p>
    <w:p w:rsidR="00424AD0" w:rsidRDefault="00424AD0" w:rsidP="00424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291" w:type="dxa"/>
        <w:tblLook w:val="04A0"/>
      </w:tblPr>
      <w:tblGrid>
        <w:gridCol w:w="534"/>
        <w:gridCol w:w="2099"/>
        <w:gridCol w:w="3570"/>
        <w:gridCol w:w="3489"/>
        <w:gridCol w:w="1785"/>
        <w:gridCol w:w="1268"/>
        <w:gridCol w:w="1546"/>
      </w:tblGrid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AD0" w:rsidRDefault="00424AD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AD0" w:rsidRDefault="00424A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AD0" w:rsidRDefault="00424AD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F863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ТОВ»ОККО-Постач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F86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F8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F8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F863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22 950,00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C36D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 Кузьма М.Д.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Каченя туалетне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для миття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 туалетне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миючий Гала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</w:rPr>
              <w:t>Доместос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C36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Білизна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C36D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8E026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АТ»Прикарпаттяобленерго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8E0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/енергії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1,6469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268,44</w:t>
            </w:r>
          </w:p>
        </w:tc>
      </w:tr>
      <w:tr w:rsidR="00424AD0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D0" w:rsidRDefault="008E026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4AD0" w:rsidRDefault="008E0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Електроенергія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AD0" w:rsidRDefault="008E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636,04</w:t>
            </w:r>
          </w:p>
        </w:tc>
      </w:tr>
      <w:tr w:rsidR="008E0261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61" w:rsidRDefault="008E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61" w:rsidRDefault="008E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61" w:rsidRDefault="008E0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</w:rPr>
              <w:t>ВКФ»Інтем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0261" w:rsidRDefault="008E0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 w:rsidR="00BF0AD0">
              <w:rPr>
                <w:rFonts w:ascii="Times New Roman" w:hAnsi="Times New Roman" w:cs="Times New Roman"/>
              </w:rPr>
              <w:t>ксеросний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261" w:rsidRDefault="00BF0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261" w:rsidRDefault="00BF0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261" w:rsidRDefault="00BF0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</w:tr>
      <w:tr w:rsidR="008E0261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61" w:rsidRDefault="008E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61" w:rsidRDefault="008E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61" w:rsidRDefault="00BF0A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ПрАТ»Фарлеп-Інвест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0261" w:rsidRDefault="00BF0A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261" w:rsidRDefault="00CB6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942,64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261" w:rsidRDefault="00CB6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261" w:rsidRDefault="00CB6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942,64</w:t>
            </w:r>
          </w:p>
        </w:tc>
      </w:tr>
      <w:tr w:rsidR="00CB6A5A" w:rsidTr="00424AD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5A" w:rsidRDefault="00CB6A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5A" w:rsidRDefault="00CB6A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A" w:rsidRDefault="00CB6A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B6A5A" w:rsidRDefault="00CB6A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Виготовл.технічних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умов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A5A" w:rsidRDefault="00CB6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1297,20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A5A" w:rsidRDefault="00CB6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A5A" w:rsidRDefault="00CB6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1297,20</w:t>
            </w:r>
          </w:p>
        </w:tc>
      </w:tr>
      <w:tr w:rsidR="00424AD0" w:rsidTr="00424AD0"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AD0" w:rsidRDefault="00424A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AD0" w:rsidRDefault="00424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4AD0" w:rsidRDefault="00424A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4AD0" w:rsidRDefault="00424A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4AD0" w:rsidRDefault="00424A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D0" w:rsidTr="00424AD0"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</w:tr>
      <w:tr w:rsidR="00424AD0" w:rsidTr="00424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D0" w:rsidRDefault="00424A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0" w:rsidRDefault="00424AD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Рятувально-водолазна служба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0" w:rsidRDefault="00424A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0" w:rsidRDefault="00424AD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0" w:rsidRDefault="00424A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0" w:rsidRDefault="00424AD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ПАТ «</w:t>
            </w:r>
            <w:proofErr w:type="spellStart"/>
            <w:r>
              <w:rPr>
                <w:color w:val="000000"/>
                <w:sz w:val="22"/>
                <w:szCs w:val="22"/>
              </w:rPr>
              <w:t>Укртелеком</w:t>
            </w:r>
            <w:proofErr w:type="spellEnd"/>
            <w:r>
              <w:rPr>
                <w:color w:val="000000"/>
                <w:sz w:val="22"/>
                <w:szCs w:val="22"/>
              </w:rPr>
              <w:t>» Галич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комунікаційні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200,94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200,94</w:t>
            </w: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ПАТ «</w:t>
            </w:r>
            <w:proofErr w:type="spellStart"/>
            <w:r>
              <w:rPr>
                <w:color w:val="000000"/>
                <w:sz w:val="22"/>
                <w:szCs w:val="22"/>
              </w:rPr>
              <w:t>Укртелеком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Коломия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комунікаційні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Коломия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199,12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199,12</w:t>
            </w: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ПАТ «</w:t>
            </w:r>
            <w:proofErr w:type="spellStart"/>
            <w:r>
              <w:rPr>
                <w:color w:val="000000"/>
                <w:sz w:val="22"/>
                <w:szCs w:val="22"/>
              </w:rPr>
              <w:t>Укртелеком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Івано-Франківськ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комунікаційні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Ів</w:t>
            </w:r>
            <w:proofErr w:type="gramStart"/>
            <w:r>
              <w:rPr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color w:val="000000"/>
                <w:sz w:val="22"/>
                <w:szCs w:val="22"/>
              </w:rPr>
              <w:t>ранк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792,44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792,44</w:t>
            </w: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АТ «</w:t>
            </w:r>
            <w:proofErr w:type="spellStart"/>
            <w:r>
              <w:rPr>
                <w:color w:val="000000"/>
                <w:sz w:val="22"/>
                <w:szCs w:val="22"/>
              </w:rPr>
              <w:t>Івано-Франківськгаз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Коломия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Розподіл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427,74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1710,94</w:t>
            </w: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АТ «</w:t>
            </w:r>
            <w:proofErr w:type="spellStart"/>
            <w:r>
              <w:rPr>
                <w:color w:val="000000"/>
                <w:sz w:val="22"/>
                <w:szCs w:val="22"/>
              </w:rPr>
              <w:t>Івано-Франківськгаз</w:t>
            </w:r>
            <w:proofErr w:type="spellEnd"/>
            <w:r>
              <w:rPr>
                <w:color w:val="000000"/>
                <w:sz w:val="22"/>
                <w:szCs w:val="22"/>
              </w:rPr>
              <w:t>» Галич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Розподіл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699,38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699,38</w:t>
            </w: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АТ «</w:t>
            </w:r>
            <w:proofErr w:type="spellStart"/>
            <w:r>
              <w:rPr>
                <w:color w:val="000000"/>
                <w:sz w:val="22"/>
                <w:szCs w:val="22"/>
              </w:rPr>
              <w:t>Івано-Франківськгаз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  </w:t>
            </w:r>
            <w:proofErr w:type="spellStart"/>
            <w:r>
              <w:rPr>
                <w:color w:val="000000"/>
                <w:sz w:val="22"/>
                <w:szCs w:val="22"/>
              </w:rPr>
              <w:t>Івано-Франківськ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Розподіл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1047,07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3141,21</w:t>
            </w:r>
          </w:p>
        </w:tc>
      </w:tr>
      <w:tr w:rsidR="00F8635A" w:rsidTr="00424AD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A" w:rsidRDefault="00F863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2"/>
                <w:szCs w:val="22"/>
              </w:rPr>
              <w:t>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Прикарпатенерготрейд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електроенергія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4,4384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A" w:rsidRDefault="00F8635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474,91</w:t>
            </w:r>
          </w:p>
        </w:tc>
      </w:tr>
    </w:tbl>
    <w:p w:rsidR="00424AD0" w:rsidRDefault="00424AD0" w:rsidP="00424AD0">
      <w:pPr>
        <w:pStyle w:val="a3"/>
      </w:pPr>
    </w:p>
    <w:p w:rsidR="00424AD0" w:rsidRDefault="00424AD0" w:rsidP="00424AD0">
      <w:pPr>
        <w:pStyle w:val="a3"/>
      </w:pPr>
    </w:p>
    <w:p w:rsidR="00424AD0" w:rsidRDefault="00424AD0" w:rsidP="00424AD0">
      <w:pPr>
        <w:pStyle w:val="a3"/>
      </w:pPr>
      <w:r>
        <w:br w:type="textWrapping" w:clear="all"/>
      </w:r>
    </w:p>
    <w:p w:rsidR="00424AD0" w:rsidRDefault="00424AD0" w:rsidP="00424AD0">
      <w:pPr>
        <w:pStyle w:val="a3"/>
      </w:pPr>
    </w:p>
    <w:p w:rsidR="00424AD0" w:rsidRDefault="00424AD0" w:rsidP="00424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C50F70" w:rsidRPr="006D54A2" w:rsidRDefault="00224B97" w:rsidP="002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24AD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C50F70" w:rsidRPr="006D54A2" w:rsidSect="006D54A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022CD"/>
    <w:rsid w:val="00003F50"/>
    <w:rsid w:val="00044BF9"/>
    <w:rsid w:val="000651F9"/>
    <w:rsid w:val="000777DA"/>
    <w:rsid w:val="000E0AB0"/>
    <w:rsid w:val="000E7E08"/>
    <w:rsid w:val="00100865"/>
    <w:rsid w:val="001575E6"/>
    <w:rsid w:val="00171177"/>
    <w:rsid w:val="00175980"/>
    <w:rsid w:val="00180DC4"/>
    <w:rsid w:val="001A2722"/>
    <w:rsid w:val="001D08B6"/>
    <w:rsid w:val="001D1F69"/>
    <w:rsid w:val="001F20DC"/>
    <w:rsid w:val="001F7F7C"/>
    <w:rsid w:val="00224B97"/>
    <w:rsid w:val="00231607"/>
    <w:rsid w:val="00240C56"/>
    <w:rsid w:val="00250783"/>
    <w:rsid w:val="00251091"/>
    <w:rsid w:val="00265161"/>
    <w:rsid w:val="00271785"/>
    <w:rsid w:val="002833E3"/>
    <w:rsid w:val="00292C74"/>
    <w:rsid w:val="002B0BEE"/>
    <w:rsid w:val="003266AD"/>
    <w:rsid w:val="00334066"/>
    <w:rsid w:val="0036476E"/>
    <w:rsid w:val="0037513E"/>
    <w:rsid w:val="003844C9"/>
    <w:rsid w:val="003879EC"/>
    <w:rsid w:val="003A7B74"/>
    <w:rsid w:val="003B7727"/>
    <w:rsid w:val="003C1028"/>
    <w:rsid w:val="003D22C0"/>
    <w:rsid w:val="003D7C31"/>
    <w:rsid w:val="003F782D"/>
    <w:rsid w:val="00423181"/>
    <w:rsid w:val="00424AD0"/>
    <w:rsid w:val="00431DB6"/>
    <w:rsid w:val="004A3E92"/>
    <w:rsid w:val="004A699A"/>
    <w:rsid w:val="004F6851"/>
    <w:rsid w:val="0050206C"/>
    <w:rsid w:val="005504D4"/>
    <w:rsid w:val="00554D03"/>
    <w:rsid w:val="00584C81"/>
    <w:rsid w:val="0058798B"/>
    <w:rsid w:val="005C026F"/>
    <w:rsid w:val="005C1181"/>
    <w:rsid w:val="0062643D"/>
    <w:rsid w:val="0065165C"/>
    <w:rsid w:val="006B3459"/>
    <w:rsid w:val="006D54A2"/>
    <w:rsid w:val="006F2CCD"/>
    <w:rsid w:val="007511F7"/>
    <w:rsid w:val="00784A47"/>
    <w:rsid w:val="00797639"/>
    <w:rsid w:val="007979CA"/>
    <w:rsid w:val="007E1D7E"/>
    <w:rsid w:val="00811021"/>
    <w:rsid w:val="008B03F9"/>
    <w:rsid w:val="008C079C"/>
    <w:rsid w:val="008E0261"/>
    <w:rsid w:val="008F4BB1"/>
    <w:rsid w:val="008F5B3A"/>
    <w:rsid w:val="00900ADF"/>
    <w:rsid w:val="009326DE"/>
    <w:rsid w:val="009348D9"/>
    <w:rsid w:val="00953E2A"/>
    <w:rsid w:val="009724A0"/>
    <w:rsid w:val="009755BF"/>
    <w:rsid w:val="00995EC7"/>
    <w:rsid w:val="009A19FA"/>
    <w:rsid w:val="009C65DA"/>
    <w:rsid w:val="00A20C7D"/>
    <w:rsid w:val="00A7078B"/>
    <w:rsid w:val="00A930F2"/>
    <w:rsid w:val="00AB1C29"/>
    <w:rsid w:val="00B30A52"/>
    <w:rsid w:val="00B626D7"/>
    <w:rsid w:val="00B9369D"/>
    <w:rsid w:val="00BD05E9"/>
    <w:rsid w:val="00BF0AD0"/>
    <w:rsid w:val="00C11267"/>
    <w:rsid w:val="00C209FA"/>
    <w:rsid w:val="00C24F56"/>
    <w:rsid w:val="00C36DFF"/>
    <w:rsid w:val="00C50F70"/>
    <w:rsid w:val="00C81FBE"/>
    <w:rsid w:val="00CB6A5A"/>
    <w:rsid w:val="00D202DE"/>
    <w:rsid w:val="00D828E3"/>
    <w:rsid w:val="00DE2691"/>
    <w:rsid w:val="00E1504B"/>
    <w:rsid w:val="00E90CBE"/>
    <w:rsid w:val="00E9404A"/>
    <w:rsid w:val="00EB1025"/>
    <w:rsid w:val="00EB6DE6"/>
    <w:rsid w:val="00F8635A"/>
    <w:rsid w:val="00F9246E"/>
    <w:rsid w:val="00FA2668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E552-6A9D-4FB9-BCD1-14979A51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44</cp:revision>
  <cp:lastPrinted>2022-07-04T07:03:00Z</cp:lastPrinted>
  <dcterms:created xsi:type="dcterms:W3CDTF">2016-07-18T05:25:00Z</dcterms:created>
  <dcterms:modified xsi:type="dcterms:W3CDTF">2022-07-04T07:04:00Z</dcterms:modified>
</cp:coreProperties>
</file>